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94" w:rsidP="00874494" w:rsidRDefault="00874494">
      <w:r>
        <w:t>Verzoek mede namens de leden Omtzigt, Weyenberg en Bruins. Graag zouden wij een precieze beschrijving hebben van de gang van zaken bij de onderzoeken naar de douane en andere actoren, zoals beschreven bij RTL.</w:t>
      </w:r>
    </w:p>
    <w:p w:rsidR="00874494" w:rsidP="00874494" w:rsidRDefault="00874494">
      <w:r>
        <w:t>Daarom vragen we aan ministerie financiën en justitie en veiligheid om feitelijk aan te geven wie welke onderzoeken voorstelde en wie welke onderzoeken gefrustreerd, geblokkeerd of veranderd heeft en wat daarvan de achterliggende reden is.</w:t>
      </w:r>
    </w:p>
    <w:p w:rsidR="00874494" w:rsidP="00874494" w:rsidRDefault="00874494">
      <w:r>
        <w:t>Daarbij tevens een overzicht van aantal integriteitsschendingen bij de Douane over de laatste 3 jaar. </w:t>
      </w:r>
    </w:p>
    <w:p w:rsidR="008335B1" w:rsidRDefault="00874494">
      <w:bookmarkStart w:name="_GoBack" w:id="0"/>
      <w:bookmarkEnd w:id="0"/>
    </w:p>
    <w:sectPr w:rsidR="008335B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94"/>
    <w:rsid w:val="001C10AB"/>
    <w:rsid w:val="00847C5B"/>
    <w:rsid w:val="00874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ACA3C-4951-4618-B959-3ED54642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4494"/>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2019-10-03T09:37:00.0000000Z</dcterms:created>
  <dcterms:modified xsi:type="dcterms:W3CDTF">2019-10-03T09:38:00.0000000Z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0x010100BE862E89BEB7C6408671E0CC95AB79CC</vt:lpwstr>
  </property>
</Properties>
</file>