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>
      <w:bookmarkStart w:name="_GoBack" w:id="0"/>
      <w:bookmarkEnd w:id="0"/>
    </w:p>
    <w:p w:rsidR="0052042F" w:rsidP="003B6109" w:rsidRDefault="0052042F" w14:paraId="3658C6E3" w14:textId="77777777">
      <w:pPr>
        <w:rPr>
          <w:b/>
        </w:rPr>
      </w:pPr>
    </w:p>
    <w:p w:rsidR="00D47AE0" w:rsidP="00D47AE0" w:rsidRDefault="00D47AE0" w14:paraId="12E88564" w14:textId="77777777">
      <w:r>
        <w:t>Hierbij bied ik u het verslag aan van de Raad Buitenlandse zaken van 15 juli 2019.</w:t>
      </w:r>
    </w:p>
    <w:p w:rsidR="00410007" w:rsidP="003B6109" w:rsidRDefault="00410007" w14:paraId="06D2C75D" w14:textId="5B4421A7">
      <w:pPr>
        <w:rPr>
          <w:b/>
        </w:rPr>
      </w:pPr>
    </w:p>
    <w:p w:rsidR="00D47AE0" w:rsidP="003B6109" w:rsidRDefault="00D47AE0" w14:paraId="5FCBFA34" w14:textId="13881CCD">
      <w:pPr>
        <w:rPr>
          <w:b/>
        </w:rPr>
      </w:pPr>
    </w:p>
    <w:p w:rsidR="00D47AE0" w:rsidP="003B6109" w:rsidRDefault="00D47AE0" w14:paraId="67C5AA27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47AE0" w14:paraId="58373F55" w14:textId="41ABDA1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47AE0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44D0C67" w:rsidR="001B5575" w:rsidRPr="006B0BAF" w:rsidRDefault="006A321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BZDOC-2122509321-35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44D0C67" w:rsidR="001B5575" w:rsidRPr="006B0BAF" w:rsidRDefault="006A321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BZDOC-2122509321-35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8A8767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47AE0">
                            <w:t>1</w:t>
                          </w:r>
                          <w:r w:rsidR="006A321D">
                            <w:t>7</w:t>
                          </w:r>
                          <w:r w:rsidR="00D47AE0">
                            <w:t xml:space="preserve"> juli 2019</w:t>
                          </w:r>
                        </w:p>
                        <w:p w14:paraId="06BD080E" w14:textId="5B9771A1" w:rsidR="001B5575" w:rsidRPr="00F51C07" w:rsidRDefault="00D47AE0">
                          <w:r>
                            <w:t>Betreft  Verslag Raad Buitenlandse Zaken van 15 juli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8A8767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47AE0">
                      <w:t>1</w:t>
                    </w:r>
                    <w:r w:rsidR="006A321D">
                      <w:t>7</w:t>
                    </w:r>
                    <w:r w:rsidR="00D47AE0">
                      <w:t xml:space="preserve"> juli 2019</w:t>
                    </w:r>
                  </w:p>
                  <w:p w14:paraId="06BD080E" w14:textId="5B9771A1" w:rsidR="001B5575" w:rsidRPr="00F51C07" w:rsidRDefault="00D47AE0">
                    <w:r>
                      <w:t>Betreft  Verslag Raad Buitenlandse Zaken van 15 juli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CDA678A" w:rsidR="003573B1" w:rsidRDefault="00D47AE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D96464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A321D">
                                <w:rPr>
                                  <w:sz w:val="13"/>
                                  <w:szCs w:val="13"/>
                                </w:rPr>
                                <w:t>BZDOC-2122509321-35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2A08792" w:rsidR="001B5575" w:rsidRPr="0058359E" w:rsidRDefault="00D47AE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CDA678A" w:rsidR="003573B1" w:rsidRDefault="00D47AE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D96464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A321D">
                          <w:rPr>
                            <w:sz w:val="13"/>
                            <w:szCs w:val="13"/>
                          </w:rPr>
                          <w:t>BZDOC-2122509321-35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2A08792" w:rsidR="001B5575" w:rsidRPr="0058359E" w:rsidRDefault="00D47AE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321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47AE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F7EEC3FD2B7CBA4F8790847BA76A9089" ma:contentTypeVersion="24" ma:contentTypeDescription="Document sjabloon bedoeld voor antwoord Reguliere Kamerbrief." ma:contentTypeScope="" ma:versionID="1c315acb1337308fa7223e55a337cbfb">
  <xsd:schema xmlns:xsd="http://www.w3.org/2001/XMLSchema" xmlns:xs="http://www.w3.org/2001/XMLSchema" xmlns:p="http://schemas.microsoft.com/office/2006/metadata/properties" xmlns:ns2="8c157709-33ec-40ef-9ff7-e97b44823af9" xmlns:ns3="a968f643-972d-4667-9c7d-fd76f2567ee3" targetNamespace="http://schemas.microsoft.com/office/2006/metadata/properties" ma:root="true" ma:fieldsID="3c703bba3af6da5d14aba78abeb798be" ns2:_="" ns3:_="">
    <xsd:import namespace="8c157709-33ec-40ef-9ff7-e97b44823af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57709-33ec-40ef-9ff7-e97b44823a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b0c8ccc2-47c0-4b5c-853e-b99db5f247a6}" ma:SearchPeopleOnly="false" ma:SharePointGroup="0" ma:internalName="BehandelendeDienstpostbus" ma:readOnly="false" ma:showField="ImnName" ma:web="8c157709-33ec-40ef-9ff7-e97b44823af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7aa8c51b-c4e1-459c-8d8d-c4c9ffa6db12}" ma:internalName="TaxCatchAll" ma:showField="CatchAllData" ma:web="8c157709-33ec-40ef-9ff7-e97b44823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7aa8c51b-c4e1-459c-8d8d-c4c9ffa6db12}" ma:internalName="TaxCatchAllLabel" ma:readOnly="true" ma:showField="CatchAllDataLabel" ma:web="8c157709-33ec-40ef-9ff7-e97b44823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04D13C4-6ED9-4700-A01B-3C14C8A2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57709-33ec-40ef-9ff7-e97b44823af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Raad Buitenlandse Zaken d.d. 15 juli 2019</vt:lpstr>
      <vt:lpstr>Reguliere kamerbrief-Verslag Raad Buitenlandse Zaken d.d. 15 juli 2019</vt:lpstr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2019-07-17T10:46:00.0000000Z</dcterms:created>
  <dcterms:modified xsi:type="dcterms:W3CDTF">2019-07-17T10:46:00.0000000Z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0x01010003E994D6329A464C821AE9A758FD17F7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e841dde7-05a5-43cc-a9de-9d0a1f5410b5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