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W04.19.0142/I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16BA9" w:rsidRDefault="007E41F5">
              <w:r>
                <w:t>Bij Kabinetsmissive van 18 juni 2019, no.2019001170, heeft Uwe Majesteit, op voordracht van de Minister van Binnenlandse Zaken en Koninkrijksrelaties, bij de Afdeling advisering van de Raad van State ter overweging aanhangig gemaakt het voorstel van wet tot wijziging van de Woningwet (wijzigingen maximale huursomstijging en lokale mogelijkheid hoger percentage), met memorie van toelichting.</w:t>
              </w:r>
            </w:p>
          </w:sdtContent>
        </w:sdt>
        <w:p w:rsidR="0071031E" w:rsidRDefault="0071031E"/>
        <w:p w:rsidR="00C50D4F" w:rsidRDefault="008425C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w:t>
              </w:r>
              <w:r w:rsidR="00B23741">
                <w:t xml:space="preserve">e Raad van State, adviseert de </w:t>
              </w:r>
              <w:r w:rsidR="00C0766C">
                <w:t>Afdeling dit advies openbaar te maken.</w:t>
              </w:r>
              <w:r w:rsidR="00C0766C">
                <w:br/>
              </w:r>
              <w:r w:rsidR="00C0766C">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7E41F5" w:rsidP="001410FD">
      <w:r>
        <w:separator/>
      </w:r>
    </w:p>
  </w:endnote>
  <w:endnote w:type="continuationSeparator" w:id="0">
    <w:p w:rsidR="006C2F50" w:rsidRDefault="007E41F5"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7E41F5" w:rsidP="001410FD">
      <w:r>
        <w:separator/>
      </w:r>
    </w:p>
  </w:footnote>
  <w:footnote w:type="continuationSeparator" w:id="0">
    <w:p w:rsidR="006C2F50" w:rsidRDefault="007E41F5"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E41F5">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16BA9"/>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7E41F5"/>
    <w:rsid w:val="00801259"/>
    <w:rsid w:val="008179AD"/>
    <w:rsid w:val="00831756"/>
    <w:rsid w:val="008425C3"/>
    <w:rsid w:val="008A2D35"/>
    <w:rsid w:val="00906F00"/>
    <w:rsid w:val="009E72D2"/>
    <w:rsid w:val="00A349AF"/>
    <w:rsid w:val="00AF5CB1"/>
    <w:rsid w:val="00B2374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ap:Words>
  <ap:Characters>671</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2019-07-03T07:29:00.0000000Z</lastPrinted>
  <dcterms:created xsi:type="dcterms:W3CDTF">2019-07-08T14:46:00.0000000Z</dcterms:created>
  <dcterms:modified xsi:type="dcterms:W3CDTF">2019-07-08T14:46:00.0000000Z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0x010100A8D3FD0545C0B0438FCFC3DABF40661D</vt:lpwstr>
  </property>
</Properties>
</file>