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5.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C11E30" w:rsidR="0076596E" w:rsidP="0076596E" w:rsidRDefault="0076596E">
            <w:pPr>
              <w:tabs>
                <w:tab w:val="left" w:pos="-1440"/>
                <w:tab w:val="left" w:pos="-720"/>
              </w:tabs>
              <w:suppressAutoHyphens/>
              <w:rPr>
                <w:rFonts w:ascii="Times New Roman" w:hAnsi="Times New Roman"/>
              </w:rPr>
            </w:pPr>
            <w:r w:rsidRPr="00C11E30">
              <w:rPr>
                <w:rFonts w:ascii="Times New Roman" w:hAnsi="Times New Roman"/>
              </w:rPr>
              <w:t>De Tweede Kamer der Staten-</w:t>
            </w:r>
            <w:r w:rsidRPr="00C11E30">
              <w:rPr>
                <w:rFonts w:ascii="Times New Roman" w:hAnsi="Times New Roman"/>
              </w:rPr>
              <w:fldChar w:fldCharType="begin"/>
            </w:r>
            <w:r w:rsidRPr="00C11E30">
              <w:rPr>
                <w:rFonts w:ascii="Times New Roman" w:hAnsi="Times New Roman"/>
              </w:rPr>
              <w:instrText xml:space="preserve">PRIVATE </w:instrText>
            </w:r>
            <w:r w:rsidRPr="00C11E30">
              <w:rPr>
                <w:rFonts w:ascii="Times New Roman" w:hAnsi="Times New Roman"/>
              </w:rPr>
              <w:fldChar w:fldCharType="end"/>
            </w:r>
          </w:p>
          <w:p w:rsidRPr="00C11E30" w:rsidR="0076596E" w:rsidP="0076596E" w:rsidRDefault="0076596E">
            <w:pPr>
              <w:tabs>
                <w:tab w:val="left" w:pos="-1440"/>
                <w:tab w:val="left" w:pos="-720"/>
              </w:tabs>
              <w:suppressAutoHyphens/>
              <w:rPr>
                <w:rFonts w:ascii="Times New Roman" w:hAnsi="Times New Roman"/>
              </w:rPr>
            </w:pPr>
            <w:r w:rsidRPr="00C11E30">
              <w:rPr>
                <w:rFonts w:ascii="Times New Roman" w:hAnsi="Times New Roman"/>
              </w:rPr>
              <w:t>Generaal zendt bijgaand door</w:t>
            </w:r>
          </w:p>
          <w:p w:rsidRPr="00C11E30" w:rsidR="0076596E" w:rsidP="0076596E" w:rsidRDefault="0076596E">
            <w:pPr>
              <w:tabs>
                <w:tab w:val="left" w:pos="-1440"/>
                <w:tab w:val="left" w:pos="-720"/>
              </w:tabs>
              <w:suppressAutoHyphens/>
              <w:rPr>
                <w:rFonts w:ascii="Times New Roman" w:hAnsi="Times New Roman"/>
              </w:rPr>
            </w:pPr>
            <w:r w:rsidRPr="00C11E30">
              <w:rPr>
                <w:rFonts w:ascii="Times New Roman" w:hAnsi="Times New Roman"/>
              </w:rPr>
              <w:t>haar aangenomen wetsvoorstel</w:t>
            </w:r>
          </w:p>
          <w:p w:rsidRPr="00C11E30" w:rsidR="0076596E" w:rsidP="0076596E" w:rsidRDefault="0076596E">
            <w:pPr>
              <w:tabs>
                <w:tab w:val="left" w:pos="-1440"/>
                <w:tab w:val="left" w:pos="-720"/>
              </w:tabs>
              <w:suppressAutoHyphens/>
              <w:rPr>
                <w:rFonts w:ascii="Times New Roman" w:hAnsi="Times New Roman"/>
              </w:rPr>
            </w:pPr>
            <w:r w:rsidRPr="00C11E30">
              <w:rPr>
                <w:rFonts w:ascii="Times New Roman" w:hAnsi="Times New Roman"/>
              </w:rPr>
              <w:t>aan de Eerste Kamer.</w:t>
            </w:r>
          </w:p>
          <w:p w:rsidRPr="00C11E30" w:rsidR="0076596E" w:rsidP="0076596E" w:rsidRDefault="0076596E">
            <w:pPr>
              <w:tabs>
                <w:tab w:val="left" w:pos="-1440"/>
                <w:tab w:val="left" w:pos="-720"/>
              </w:tabs>
              <w:suppressAutoHyphens/>
              <w:rPr>
                <w:rFonts w:ascii="Times New Roman" w:hAnsi="Times New Roman"/>
              </w:rPr>
            </w:pPr>
          </w:p>
          <w:p w:rsidRPr="00C11E30" w:rsidR="0076596E" w:rsidP="0076596E" w:rsidRDefault="0076596E">
            <w:pPr>
              <w:tabs>
                <w:tab w:val="left" w:pos="-1440"/>
                <w:tab w:val="left" w:pos="-720"/>
              </w:tabs>
              <w:suppressAutoHyphens/>
              <w:rPr>
                <w:rFonts w:ascii="Times New Roman" w:hAnsi="Times New Roman"/>
              </w:rPr>
            </w:pPr>
            <w:r w:rsidRPr="00C11E30">
              <w:rPr>
                <w:rFonts w:ascii="Times New Roman" w:hAnsi="Times New Roman"/>
              </w:rPr>
              <w:t>De Voorzitter,</w:t>
            </w:r>
          </w:p>
          <w:p w:rsidRPr="00C11E30" w:rsidR="0076596E" w:rsidP="0076596E" w:rsidRDefault="0076596E">
            <w:pPr>
              <w:tabs>
                <w:tab w:val="left" w:pos="-1440"/>
                <w:tab w:val="left" w:pos="-720"/>
              </w:tabs>
              <w:suppressAutoHyphens/>
              <w:rPr>
                <w:rFonts w:ascii="Times New Roman" w:hAnsi="Times New Roman"/>
              </w:rPr>
            </w:pPr>
          </w:p>
          <w:p w:rsidRPr="00C11E30" w:rsidR="0076596E" w:rsidP="0076596E" w:rsidRDefault="0076596E">
            <w:pPr>
              <w:tabs>
                <w:tab w:val="left" w:pos="-1440"/>
                <w:tab w:val="left" w:pos="-720"/>
              </w:tabs>
              <w:suppressAutoHyphens/>
              <w:rPr>
                <w:rFonts w:ascii="Times New Roman" w:hAnsi="Times New Roman"/>
              </w:rPr>
            </w:pPr>
          </w:p>
          <w:p w:rsidRPr="00C11E30" w:rsidR="0076596E" w:rsidP="0076596E" w:rsidRDefault="0076596E">
            <w:pPr>
              <w:tabs>
                <w:tab w:val="left" w:pos="-1440"/>
                <w:tab w:val="left" w:pos="-720"/>
              </w:tabs>
              <w:suppressAutoHyphens/>
              <w:rPr>
                <w:rFonts w:ascii="Times New Roman" w:hAnsi="Times New Roman"/>
              </w:rPr>
            </w:pPr>
          </w:p>
          <w:p w:rsidRPr="00C11E30" w:rsidR="0076596E" w:rsidP="0076596E" w:rsidRDefault="0076596E">
            <w:pPr>
              <w:tabs>
                <w:tab w:val="left" w:pos="-1440"/>
                <w:tab w:val="left" w:pos="-720"/>
              </w:tabs>
              <w:suppressAutoHyphens/>
              <w:rPr>
                <w:rFonts w:ascii="Times New Roman" w:hAnsi="Times New Roman"/>
              </w:rPr>
            </w:pPr>
          </w:p>
          <w:p w:rsidRPr="00C11E30" w:rsidR="0076596E" w:rsidP="0076596E" w:rsidRDefault="0076596E">
            <w:pPr>
              <w:tabs>
                <w:tab w:val="left" w:pos="-1440"/>
                <w:tab w:val="left" w:pos="-720"/>
              </w:tabs>
              <w:suppressAutoHyphens/>
              <w:rPr>
                <w:rFonts w:ascii="Times New Roman" w:hAnsi="Times New Roman"/>
              </w:rPr>
            </w:pPr>
          </w:p>
          <w:p w:rsidRPr="00C11E30" w:rsidR="0076596E" w:rsidP="0076596E" w:rsidRDefault="0076596E">
            <w:pPr>
              <w:tabs>
                <w:tab w:val="left" w:pos="-1440"/>
                <w:tab w:val="left" w:pos="-720"/>
              </w:tabs>
              <w:suppressAutoHyphens/>
              <w:rPr>
                <w:rFonts w:ascii="Times New Roman" w:hAnsi="Times New Roman"/>
              </w:rPr>
            </w:pPr>
          </w:p>
          <w:p w:rsidRPr="00C11E30" w:rsidR="0076596E" w:rsidP="0076596E" w:rsidRDefault="0076596E">
            <w:pPr>
              <w:tabs>
                <w:tab w:val="left" w:pos="-1440"/>
                <w:tab w:val="left" w:pos="-720"/>
              </w:tabs>
              <w:suppressAutoHyphens/>
              <w:rPr>
                <w:rFonts w:ascii="Times New Roman" w:hAnsi="Times New Roman"/>
              </w:rPr>
            </w:pPr>
          </w:p>
          <w:p w:rsidRPr="00C11E30" w:rsidR="0076596E" w:rsidP="0076596E" w:rsidRDefault="0076596E">
            <w:pPr>
              <w:tabs>
                <w:tab w:val="left" w:pos="-1440"/>
                <w:tab w:val="left" w:pos="-720"/>
              </w:tabs>
              <w:suppressAutoHyphens/>
              <w:rPr>
                <w:rFonts w:ascii="Times New Roman" w:hAnsi="Times New Roman"/>
              </w:rPr>
            </w:pPr>
          </w:p>
          <w:p w:rsidRPr="00C11E30" w:rsidR="0076596E" w:rsidP="0076596E" w:rsidRDefault="0076596E">
            <w:pPr>
              <w:rPr>
                <w:rFonts w:ascii="Times New Roman" w:hAnsi="Times New Roman"/>
              </w:rPr>
            </w:pPr>
          </w:p>
          <w:p w:rsidRPr="002168F4" w:rsidR="00CB3578" w:rsidP="0076596E" w:rsidRDefault="0076596E">
            <w:pPr>
              <w:pStyle w:val="Amendement"/>
              <w:rPr>
                <w:rFonts w:ascii="Times New Roman" w:hAnsi="Times New Roman" w:cs="Times New Roman"/>
              </w:rPr>
            </w:pPr>
            <w:r>
              <w:rPr>
                <w:rFonts w:ascii="Times New Roman" w:hAnsi="Times New Roman" w:cs="Times New Roman"/>
                <w:b w:val="0"/>
                <w:sz w:val="20"/>
              </w:rPr>
              <w:t>4 juli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76596E" w:rsidTr="00824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161DC" w:rsidR="0076596E" w:rsidP="00792982" w:rsidRDefault="0076596E">
            <w:pPr>
              <w:rPr>
                <w:rFonts w:ascii="Times New Roman" w:hAnsi="Times New Roman"/>
                <w:b/>
                <w:sz w:val="24"/>
              </w:rPr>
            </w:pPr>
            <w:r w:rsidRPr="007161DC">
              <w:rPr>
                <w:rFonts w:ascii="Times New Roman" w:hAnsi="Times New Roman"/>
                <w:b/>
                <w:sz w:val="24"/>
              </w:rPr>
              <w:t>Jaarverslag en slotwet Ministerie van Justitie en Veiligheid 2018</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76596E" w:rsidTr="00677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76596E" w:rsidRDefault="0076596E">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7161DC" w:rsidR="00CB3578" w:rsidRDefault="00CB3578">
            <w:pPr>
              <w:pStyle w:val="Amendement"/>
              <w:rPr>
                <w:rFonts w:ascii="Times New Roman" w:hAnsi="Times New Roman" w:cs="Times New Roman"/>
                <w:b w:val="0"/>
              </w:rPr>
            </w:pPr>
          </w:p>
        </w:tc>
      </w:tr>
    </w:tbl>
    <w:p w:rsidR="00CB3578" w:rsidP="00A11E73" w:rsidRDefault="00CB3578">
      <w:pPr>
        <w:tabs>
          <w:tab w:val="left" w:pos="284"/>
          <w:tab w:val="left" w:pos="567"/>
          <w:tab w:val="left" w:pos="851"/>
        </w:tabs>
        <w:ind w:right="1848"/>
        <w:rPr>
          <w:rFonts w:ascii="Times New Roman" w:hAnsi="Times New Roman"/>
          <w:sz w:val="24"/>
          <w:szCs w:val="20"/>
        </w:rPr>
      </w:pPr>
    </w:p>
    <w:p w:rsidRPr="007161DC" w:rsidR="007161DC" w:rsidP="007161DC" w:rsidRDefault="007161DC">
      <w:pPr>
        <w:ind w:firstLine="284"/>
        <w:rPr>
          <w:rFonts w:ascii="Times New Roman" w:hAnsi="Times New Roman"/>
          <w:sz w:val="24"/>
        </w:rPr>
      </w:pPr>
      <w:r w:rsidRPr="007161DC">
        <w:rPr>
          <w:rFonts w:ascii="Times New Roman" w:hAnsi="Times New Roman"/>
          <w:sz w:val="24"/>
        </w:rPr>
        <w:t>Wij Willem-Alexander, bij de gratie Gods, Koning der Nederlanden, Prins van Oranje-Nassau, enz. enz. enz.</w:t>
      </w:r>
    </w:p>
    <w:p w:rsidRPr="007161DC" w:rsidR="007161DC" w:rsidP="007161DC" w:rsidRDefault="007161DC">
      <w:pPr>
        <w:rPr>
          <w:rFonts w:ascii="Times New Roman" w:hAnsi="Times New Roman"/>
          <w:sz w:val="24"/>
        </w:rPr>
      </w:pPr>
    </w:p>
    <w:p w:rsidRPr="007161DC" w:rsidR="007161DC" w:rsidP="007161DC" w:rsidRDefault="007161DC">
      <w:pPr>
        <w:ind w:firstLine="284"/>
        <w:rPr>
          <w:rFonts w:ascii="Times New Roman" w:hAnsi="Times New Roman"/>
          <w:sz w:val="24"/>
        </w:rPr>
      </w:pPr>
      <w:r w:rsidRPr="007161DC">
        <w:rPr>
          <w:rFonts w:ascii="Times New Roman" w:hAnsi="Times New Roman"/>
          <w:sz w:val="24"/>
        </w:rPr>
        <w:t>Allen, die deze zullen zien of horen lezen, saluut! doen te weten:</w:t>
      </w:r>
    </w:p>
    <w:p w:rsidRPr="007161DC" w:rsidR="007161DC" w:rsidP="007161DC" w:rsidRDefault="007161DC">
      <w:pPr>
        <w:ind w:firstLine="284"/>
        <w:rPr>
          <w:rFonts w:ascii="Times New Roman" w:hAnsi="Times New Roman"/>
          <w:sz w:val="24"/>
        </w:rPr>
      </w:pPr>
      <w:r w:rsidRPr="007161DC">
        <w:rPr>
          <w:rFonts w:ascii="Times New Roman" w:hAnsi="Times New Roman"/>
          <w:sz w:val="24"/>
        </w:rPr>
        <w:t>Alzo Wij in overweging genomen hebben, dat de noodzaak is gebleken van een wijziging van de departementale begrotingsstaat van het Ministerie van Justitie en Veiligheid (VI) en van de begrotingsstaat inzake de agentschappen van dit mini</w:t>
      </w:r>
      <w:r w:rsidR="00E75925">
        <w:rPr>
          <w:rFonts w:ascii="Times New Roman" w:hAnsi="Times New Roman"/>
          <w:sz w:val="24"/>
        </w:rPr>
        <w:t>sterie, alle voor het jaar 2018;</w:t>
      </w:r>
      <w:r w:rsidRPr="007161DC">
        <w:rPr>
          <w:rFonts w:ascii="Times New Roman" w:hAnsi="Times New Roman"/>
          <w:sz w:val="24"/>
        </w:rPr>
        <w:t xml:space="preserve"> </w:t>
      </w:r>
    </w:p>
    <w:p w:rsidRPr="007161DC" w:rsidR="007161DC" w:rsidP="007161DC" w:rsidRDefault="007161DC">
      <w:pPr>
        <w:ind w:firstLine="284"/>
        <w:rPr>
          <w:rFonts w:ascii="Times New Roman" w:hAnsi="Times New Roman"/>
          <w:sz w:val="24"/>
        </w:rPr>
      </w:pPr>
      <w:r w:rsidRPr="007161DC">
        <w:rPr>
          <w:rFonts w:ascii="Times New Roman" w:hAnsi="Times New Roman"/>
          <w:sz w:val="24"/>
        </w:rPr>
        <w:t>Zo is het, dat Wij met gemeen overleg der Staten-Generaal, hebben goedgevonden en verstaan, gelijk Wij goedvinden en verstaan bij deze:</w:t>
      </w:r>
    </w:p>
    <w:p w:rsidR="007161DC" w:rsidP="007161DC" w:rsidRDefault="007161DC">
      <w:pPr>
        <w:rPr>
          <w:rFonts w:ascii="Times New Roman" w:hAnsi="Times New Roman"/>
          <w:sz w:val="24"/>
        </w:rPr>
      </w:pPr>
    </w:p>
    <w:p w:rsidRPr="007161DC" w:rsidR="003A13CA" w:rsidP="007161DC" w:rsidRDefault="003A13CA">
      <w:pPr>
        <w:rPr>
          <w:rFonts w:ascii="Times New Roman" w:hAnsi="Times New Roman"/>
          <w:sz w:val="24"/>
        </w:rPr>
      </w:pPr>
      <w:bookmarkStart w:name="_GoBack" w:id="0"/>
      <w:bookmarkEnd w:id="0"/>
    </w:p>
    <w:p w:rsidR="007161DC" w:rsidP="007161DC" w:rsidRDefault="007161DC">
      <w:pPr>
        <w:rPr>
          <w:rFonts w:ascii="Times New Roman" w:hAnsi="Times New Roman"/>
          <w:b/>
          <w:sz w:val="24"/>
        </w:rPr>
      </w:pPr>
      <w:r w:rsidRPr="007161DC">
        <w:rPr>
          <w:rFonts w:ascii="Times New Roman" w:hAnsi="Times New Roman"/>
          <w:b/>
          <w:sz w:val="24"/>
        </w:rPr>
        <w:t>Artikel 1</w:t>
      </w:r>
    </w:p>
    <w:p w:rsidRPr="007161DC" w:rsidR="007161DC" w:rsidP="007161DC" w:rsidRDefault="007161DC">
      <w:pPr>
        <w:rPr>
          <w:rFonts w:ascii="Times New Roman" w:hAnsi="Times New Roman"/>
          <w:b/>
          <w:sz w:val="24"/>
        </w:rPr>
      </w:pPr>
    </w:p>
    <w:p w:rsidRPr="007161DC" w:rsidR="007161DC" w:rsidP="007161DC" w:rsidRDefault="007161DC">
      <w:pPr>
        <w:ind w:firstLine="284"/>
        <w:rPr>
          <w:rFonts w:ascii="Times New Roman" w:hAnsi="Times New Roman"/>
          <w:sz w:val="24"/>
        </w:rPr>
      </w:pPr>
      <w:r w:rsidRPr="007161DC">
        <w:rPr>
          <w:rFonts w:ascii="Times New Roman" w:hAnsi="Times New Roman"/>
          <w:sz w:val="24"/>
        </w:rPr>
        <w:t xml:space="preserve">De departementale begrotingsstaat van het Ministerie van Justitie en Veiligheid (VI) voor het jaar 2018 wordt gewijzigd, zoals blijkt uit de desbetreffende bij deze wet behorende staat. </w:t>
      </w:r>
    </w:p>
    <w:p w:rsidRPr="007161DC" w:rsidR="007161DC" w:rsidP="007161DC" w:rsidRDefault="007161DC">
      <w:pPr>
        <w:rPr>
          <w:rFonts w:ascii="Times New Roman" w:hAnsi="Times New Roman"/>
          <w:sz w:val="24"/>
        </w:rPr>
      </w:pPr>
    </w:p>
    <w:p w:rsidRPr="007161DC" w:rsidR="007161DC" w:rsidP="007161DC" w:rsidRDefault="007161DC">
      <w:pPr>
        <w:rPr>
          <w:rFonts w:ascii="Times New Roman" w:hAnsi="Times New Roman"/>
          <w:b/>
          <w:sz w:val="24"/>
        </w:rPr>
      </w:pPr>
      <w:r w:rsidRPr="007161DC">
        <w:rPr>
          <w:rFonts w:ascii="Times New Roman" w:hAnsi="Times New Roman"/>
          <w:b/>
          <w:sz w:val="24"/>
        </w:rPr>
        <w:t>Artikel 2</w:t>
      </w:r>
    </w:p>
    <w:p w:rsidR="007161DC" w:rsidP="007161DC" w:rsidRDefault="007161DC">
      <w:pPr>
        <w:rPr>
          <w:rFonts w:ascii="Times New Roman" w:hAnsi="Times New Roman"/>
          <w:sz w:val="24"/>
        </w:rPr>
      </w:pPr>
    </w:p>
    <w:p w:rsidRPr="007161DC" w:rsidR="007161DC" w:rsidP="007161DC" w:rsidRDefault="007161DC">
      <w:pPr>
        <w:ind w:firstLine="284"/>
        <w:rPr>
          <w:rFonts w:ascii="Times New Roman" w:hAnsi="Times New Roman"/>
          <w:sz w:val="24"/>
        </w:rPr>
      </w:pPr>
      <w:r w:rsidRPr="007161DC">
        <w:rPr>
          <w:rFonts w:ascii="Times New Roman" w:hAnsi="Times New Roman"/>
          <w:sz w:val="24"/>
        </w:rPr>
        <w:t xml:space="preserve">De begrotingsstaat inzake de agentschappen voor het jaar 2018 wordt gewijzigd, zoals blijkt uit de desbetreffende bij deze wet behorende staat. </w:t>
      </w:r>
    </w:p>
    <w:p w:rsidRPr="007161DC" w:rsidR="007161DC" w:rsidP="007161DC" w:rsidRDefault="007161DC">
      <w:pPr>
        <w:rPr>
          <w:rFonts w:ascii="Times New Roman" w:hAnsi="Times New Roman"/>
          <w:b/>
          <w:sz w:val="24"/>
        </w:rPr>
      </w:pPr>
    </w:p>
    <w:p w:rsidRPr="007161DC" w:rsidR="007161DC" w:rsidP="007161DC" w:rsidRDefault="007161DC">
      <w:pPr>
        <w:rPr>
          <w:rFonts w:ascii="Times New Roman" w:hAnsi="Times New Roman"/>
          <w:b/>
          <w:sz w:val="24"/>
        </w:rPr>
      </w:pPr>
      <w:r w:rsidRPr="007161DC">
        <w:rPr>
          <w:rFonts w:ascii="Times New Roman" w:hAnsi="Times New Roman"/>
          <w:b/>
          <w:sz w:val="24"/>
        </w:rPr>
        <w:t>Artikel 3</w:t>
      </w:r>
    </w:p>
    <w:p w:rsidR="007161DC" w:rsidP="007161DC" w:rsidRDefault="007161DC">
      <w:pPr>
        <w:rPr>
          <w:rFonts w:ascii="Times New Roman" w:hAnsi="Times New Roman"/>
          <w:sz w:val="24"/>
        </w:rPr>
      </w:pPr>
    </w:p>
    <w:p w:rsidRPr="007161DC" w:rsidR="007161DC" w:rsidP="007161DC" w:rsidRDefault="007161DC">
      <w:pPr>
        <w:ind w:firstLine="284"/>
        <w:rPr>
          <w:rFonts w:ascii="Times New Roman" w:hAnsi="Times New Roman"/>
          <w:sz w:val="24"/>
        </w:rPr>
      </w:pPr>
      <w:r w:rsidRPr="007161DC">
        <w:rPr>
          <w:rFonts w:ascii="Times New Roman" w:hAnsi="Times New Roman"/>
          <w:sz w:val="24"/>
        </w:rPr>
        <w:t>De vaststelling van de begrotingsstaten geschiedt in duizenden euro’s.</w:t>
      </w:r>
    </w:p>
    <w:p w:rsidRPr="007161DC" w:rsidR="007161DC" w:rsidP="007161DC" w:rsidRDefault="007161DC">
      <w:pPr>
        <w:rPr>
          <w:rFonts w:ascii="Times New Roman" w:hAnsi="Times New Roman"/>
          <w:sz w:val="24"/>
        </w:rPr>
      </w:pPr>
    </w:p>
    <w:p w:rsidRPr="007161DC" w:rsidR="007161DC" w:rsidP="007161DC" w:rsidRDefault="007161DC">
      <w:pPr>
        <w:rPr>
          <w:rFonts w:ascii="Times New Roman" w:hAnsi="Times New Roman"/>
          <w:sz w:val="24"/>
        </w:rPr>
      </w:pPr>
      <w:r w:rsidRPr="007161DC">
        <w:rPr>
          <w:rFonts w:ascii="Times New Roman" w:hAnsi="Times New Roman"/>
          <w:b/>
          <w:sz w:val="24"/>
        </w:rPr>
        <w:t>Artikel 4</w:t>
      </w:r>
    </w:p>
    <w:p w:rsidR="007161DC" w:rsidP="007161DC" w:rsidRDefault="007161DC">
      <w:pPr>
        <w:rPr>
          <w:rFonts w:ascii="Times New Roman" w:hAnsi="Times New Roman"/>
          <w:sz w:val="24"/>
        </w:rPr>
      </w:pPr>
    </w:p>
    <w:p w:rsidRPr="007161DC" w:rsidR="007161DC" w:rsidP="007161DC" w:rsidRDefault="007161DC">
      <w:pPr>
        <w:ind w:firstLine="284"/>
        <w:rPr>
          <w:rFonts w:ascii="Times New Roman" w:hAnsi="Times New Roman"/>
          <w:sz w:val="24"/>
        </w:rPr>
      </w:pPr>
      <w:r w:rsidRPr="007161DC">
        <w:rPr>
          <w:rFonts w:ascii="Times New Roman" w:hAnsi="Times New Roman"/>
          <w:sz w:val="24"/>
        </w:rPr>
        <w:t>Deze wet treedt in werking met ingang van de dag na de datum van uitgifte van het Staatsblad waarin zij wordt geplaatst en werkt terug tot en met 31 december van het onderhavige begrotingsjaar.</w:t>
      </w:r>
    </w:p>
    <w:p w:rsidR="00EE5524" w:rsidP="00EE5524" w:rsidRDefault="00EE5524">
      <w:pPr>
        <w:rPr>
          <w:rFonts w:ascii="Times New Roman" w:hAnsi="Times New Roman"/>
          <w:sz w:val="24"/>
        </w:rPr>
      </w:pPr>
    </w:p>
    <w:p w:rsidR="00EE5524" w:rsidP="00EE5524" w:rsidRDefault="00EE5524">
      <w:pPr>
        <w:rPr>
          <w:rFonts w:ascii="Times New Roman" w:hAnsi="Times New Roman"/>
          <w:sz w:val="24"/>
        </w:rPr>
      </w:pPr>
    </w:p>
    <w:p w:rsidRPr="007161DC" w:rsidR="007161DC" w:rsidP="00EE5524" w:rsidRDefault="007161DC">
      <w:pPr>
        <w:ind w:firstLine="284"/>
        <w:rPr>
          <w:rFonts w:ascii="Times New Roman" w:hAnsi="Times New Roman"/>
          <w:sz w:val="24"/>
        </w:rPr>
      </w:pPr>
      <w:r w:rsidRPr="007161DC">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7161DC" w:rsidR="007161DC" w:rsidP="007161DC" w:rsidRDefault="007161DC">
      <w:pPr>
        <w:rPr>
          <w:rFonts w:ascii="Times New Roman" w:hAnsi="Times New Roman"/>
          <w:sz w:val="24"/>
        </w:rPr>
      </w:pPr>
    </w:p>
    <w:p w:rsidRPr="007161DC" w:rsidR="007161DC" w:rsidP="007161DC" w:rsidRDefault="007161DC">
      <w:pPr>
        <w:rPr>
          <w:rFonts w:ascii="Times New Roman" w:hAnsi="Times New Roman"/>
          <w:sz w:val="24"/>
        </w:rPr>
      </w:pPr>
      <w:r w:rsidRPr="007161DC">
        <w:rPr>
          <w:rFonts w:ascii="Times New Roman" w:hAnsi="Times New Roman"/>
          <w:sz w:val="24"/>
        </w:rPr>
        <w:t>Gegeven</w:t>
      </w:r>
    </w:p>
    <w:p w:rsidR="007161DC" w:rsidP="007161DC" w:rsidRDefault="007161DC">
      <w:pPr>
        <w:rPr>
          <w:rFonts w:ascii="Times New Roman" w:hAnsi="Times New Roman"/>
          <w:sz w:val="24"/>
        </w:rPr>
      </w:pPr>
    </w:p>
    <w:p w:rsidR="007161DC" w:rsidP="007161DC" w:rsidRDefault="007161DC">
      <w:pPr>
        <w:rPr>
          <w:rFonts w:ascii="Times New Roman" w:hAnsi="Times New Roman"/>
          <w:sz w:val="24"/>
        </w:rPr>
      </w:pPr>
    </w:p>
    <w:p w:rsidR="007161DC" w:rsidP="007161DC" w:rsidRDefault="007161DC">
      <w:pPr>
        <w:rPr>
          <w:rFonts w:ascii="Times New Roman" w:hAnsi="Times New Roman"/>
          <w:sz w:val="24"/>
        </w:rPr>
      </w:pPr>
    </w:p>
    <w:p w:rsidR="007161DC" w:rsidP="007161DC" w:rsidRDefault="007161DC">
      <w:pPr>
        <w:rPr>
          <w:rFonts w:ascii="Times New Roman" w:hAnsi="Times New Roman"/>
          <w:sz w:val="24"/>
        </w:rPr>
      </w:pPr>
    </w:p>
    <w:p w:rsidR="007161DC" w:rsidP="007161DC" w:rsidRDefault="007161DC">
      <w:pPr>
        <w:rPr>
          <w:rFonts w:ascii="Times New Roman" w:hAnsi="Times New Roman"/>
          <w:sz w:val="24"/>
        </w:rPr>
      </w:pPr>
    </w:p>
    <w:p w:rsidR="007161DC" w:rsidP="007161DC" w:rsidRDefault="007161DC">
      <w:pPr>
        <w:rPr>
          <w:rFonts w:ascii="Times New Roman" w:hAnsi="Times New Roman"/>
          <w:sz w:val="24"/>
        </w:rPr>
      </w:pPr>
    </w:p>
    <w:p w:rsidR="007161DC" w:rsidP="007161DC" w:rsidRDefault="007161DC">
      <w:pPr>
        <w:rPr>
          <w:rFonts w:ascii="Times New Roman" w:hAnsi="Times New Roman"/>
          <w:sz w:val="24"/>
        </w:rPr>
      </w:pPr>
    </w:p>
    <w:p w:rsidR="007161DC" w:rsidP="007161DC" w:rsidRDefault="007161DC">
      <w:pPr>
        <w:rPr>
          <w:rFonts w:ascii="Times New Roman" w:hAnsi="Times New Roman"/>
          <w:sz w:val="24"/>
        </w:rPr>
      </w:pPr>
    </w:p>
    <w:p w:rsidRPr="007161DC" w:rsidR="007161DC" w:rsidP="007161DC" w:rsidRDefault="007161DC">
      <w:pPr>
        <w:rPr>
          <w:rFonts w:ascii="Times New Roman" w:hAnsi="Times New Roman"/>
          <w:sz w:val="24"/>
        </w:rPr>
      </w:pPr>
    </w:p>
    <w:p w:rsidR="007161DC" w:rsidP="007161DC" w:rsidRDefault="007161DC">
      <w:pPr>
        <w:rPr>
          <w:rFonts w:ascii="Times New Roman" w:hAnsi="Times New Roman"/>
          <w:sz w:val="24"/>
        </w:rPr>
      </w:pPr>
      <w:r w:rsidRPr="007161DC">
        <w:rPr>
          <w:rFonts w:ascii="Times New Roman" w:hAnsi="Times New Roman"/>
          <w:sz w:val="24"/>
        </w:rPr>
        <w:t>Mede namens de Minister voor Rechtsbescherming,</w:t>
      </w:r>
    </w:p>
    <w:p w:rsidR="007161DC" w:rsidP="007161DC" w:rsidRDefault="007161DC">
      <w:pPr>
        <w:rPr>
          <w:rFonts w:ascii="Times New Roman" w:hAnsi="Times New Roman"/>
          <w:sz w:val="24"/>
        </w:rPr>
      </w:pPr>
    </w:p>
    <w:p w:rsidR="007161DC" w:rsidP="007161DC" w:rsidRDefault="007161DC">
      <w:pPr>
        <w:rPr>
          <w:rFonts w:ascii="Times New Roman" w:hAnsi="Times New Roman"/>
          <w:sz w:val="24"/>
        </w:rPr>
      </w:pPr>
    </w:p>
    <w:p w:rsidR="007161DC" w:rsidP="007161DC" w:rsidRDefault="007161DC">
      <w:pPr>
        <w:rPr>
          <w:rFonts w:ascii="Times New Roman" w:hAnsi="Times New Roman"/>
          <w:sz w:val="24"/>
        </w:rPr>
      </w:pPr>
    </w:p>
    <w:p w:rsidR="007161DC" w:rsidP="007161DC" w:rsidRDefault="007161DC">
      <w:pPr>
        <w:rPr>
          <w:rFonts w:ascii="Times New Roman" w:hAnsi="Times New Roman"/>
          <w:sz w:val="24"/>
        </w:rPr>
      </w:pPr>
    </w:p>
    <w:p w:rsidR="007161DC" w:rsidP="007161DC" w:rsidRDefault="007161DC">
      <w:pPr>
        <w:rPr>
          <w:rFonts w:ascii="Times New Roman" w:hAnsi="Times New Roman"/>
          <w:sz w:val="24"/>
        </w:rPr>
      </w:pPr>
    </w:p>
    <w:p w:rsidR="007161DC" w:rsidP="007161DC" w:rsidRDefault="007161DC">
      <w:pPr>
        <w:rPr>
          <w:rFonts w:ascii="Times New Roman" w:hAnsi="Times New Roman"/>
          <w:sz w:val="24"/>
        </w:rPr>
      </w:pPr>
    </w:p>
    <w:p w:rsidR="007161DC" w:rsidP="007161DC" w:rsidRDefault="007161DC">
      <w:pPr>
        <w:rPr>
          <w:rFonts w:ascii="Times New Roman" w:hAnsi="Times New Roman"/>
          <w:sz w:val="24"/>
        </w:rPr>
      </w:pPr>
    </w:p>
    <w:p w:rsidR="007161DC" w:rsidP="007161DC" w:rsidRDefault="007161DC">
      <w:pPr>
        <w:rPr>
          <w:rFonts w:ascii="Times New Roman" w:hAnsi="Times New Roman"/>
          <w:sz w:val="24"/>
        </w:rPr>
      </w:pPr>
    </w:p>
    <w:p w:rsidRPr="007161DC" w:rsidR="007161DC" w:rsidP="007161DC" w:rsidRDefault="007161DC">
      <w:pPr>
        <w:rPr>
          <w:rFonts w:ascii="Times New Roman" w:hAnsi="Times New Roman"/>
          <w:sz w:val="24"/>
        </w:rPr>
      </w:pPr>
    </w:p>
    <w:p w:rsidRPr="007161DC" w:rsidR="007161DC" w:rsidP="007161DC" w:rsidRDefault="007161DC">
      <w:pPr>
        <w:rPr>
          <w:rFonts w:ascii="Times New Roman" w:hAnsi="Times New Roman"/>
          <w:sz w:val="24"/>
        </w:rPr>
      </w:pPr>
      <w:r w:rsidRPr="007161DC">
        <w:rPr>
          <w:rFonts w:ascii="Times New Roman" w:hAnsi="Times New Roman"/>
          <w:sz w:val="24"/>
        </w:rPr>
        <w:t>De Minister van Justitie en Veiligheid,</w:t>
      </w:r>
      <w:r w:rsidRPr="007161DC">
        <w:rPr>
          <w:rFonts w:ascii="Times New Roman" w:hAnsi="Times New Roman"/>
          <w:sz w:val="24"/>
        </w:rPr>
        <w:tab/>
      </w:r>
      <w:r w:rsidRPr="007161DC">
        <w:rPr>
          <w:rFonts w:ascii="Times New Roman" w:hAnsi="Times New Roman"/>
          <w:sz w:val="24"/>
        </w:rPr>
        <w:tab/>
      </w:r>
      <w:r w:rsidRPr="007161DC">
        <w:rPr>
          <w:rFonts w:ascii="Times New Roman" w:hAnsi="Times New Roman"/>
          <w:sz w:val="24"/>
        </w:rPr>
        <w:tab/>
      </w:r>
      <w:r w:rsidRPr="007161DC">
        <w:rPr>
          <w:rFonts w:ascii="Times New Roman" w:hAnsi="Times New Roman"/>
          <w:sz w:val="24"/>
        </w:rPr>
        <w:tab/>
      </w:r>
    </w:p>
    <w:p w:rsidR="0076596E" w:rsidP="0076596E" w:rsidRDefault="0076596E">
      <w:pPr>
        <w:rPr>
          <w:rFonts w:ascii="Times New Roman" w:hAnsi="Times New Roman"/>
          <w:sz w:val="24"/>
        </w:rPr>
      </w:pPr>
    </w:p>
    <w:p w:rsidR="0076596E" w:rsidP="0076596E" w:rsidRDefault="0076596E">
      <w:pPr>
        <w:rPr>
          <w:rFonts w:ascii="Times New Roman" w:hAnsi="Times New Roman"/>
          <w:sz w:val="24"/>
        </w:rPr>
      </w:pPr>
    </w:p>
    <w:p w:rsidR="0076596E" w:rsidP="0076596E" w:rsidRDefault="0076596E">
      <w:pPr>
        <w:rPr>
          <w:rFonts w:ascii="Times New Roman" w:hAnsi="Times New Roman"/>
          <w:sz w:val="24"/>
        </w:rPr>
      </w:pPr>
    </w:p>
    <w:p w:rsidR="0076596E" w:rsidP="0076596E" w:rsidRDefault="0076596E">
      <w:pPr>
        <w:rPr>
          <w:rFonts w:ascii="Times New Roman" w:hAnsi="Times New Roman"/>
          <w:sz w:val="24"/>
        </w:rPr>
      </w:pPr>
    </w:p>
    <w:p w:rsidR="0076596E" w:rsidP="0076596E" w:rsidRDefault="0076596E">
      <w:pPr>
        <w:rPr>
          <w:rFonts w:ascii="Times New Roman" w:hAnsi="Times New Roman"/>
          <w:sz w:val="24"/>
        </w:rPr>
      </w:pPr>
    </w:p>
    <w:p w:rsidR="0076596E" w:rsidP="0076596E" w:rsidRDefault="0076596E">
      <w:pPr>
        <w:rPr>
          <w:rFonts w:ascii="Times New Roman" w:hAnsi="Times New Roman"/>
          <w:sz w:val="24"/>
        </w:rPr>
      </w:pPr>
    </w:p>
    <w:p w:rsidR="0076596E" w:rsidP="0076596E" w:rsidRDefault="0076596E">
      <w:pPr>
        <w:rPr>
          <w:rFonts w:ascii="Times New Roman" w:hAnsi="Times New Roman"/>
          <w:sz w:val="24"/>
        </w:rPr>
      </w:pPr>
    </w:p>
    <w:p w:rsidR="0076596E" w:rsidP="0076596E" w:rsidRDefault="0076596E">
      <w:pPr>
        <w:rPr>
          <w:rFonts w:ascii="Times New Roman" w:hAnsi="Times New Roman"/>
          <w:sz w:val="24"/>
        </w:rPr>
      </w:pPr>
    </w:p>
    <w:p w:rsidRPr="007161DC" w:rsidR="0076596E" w:rsidP="0076596E" w:rsidRDefault="0076596E">
      <w:pPr>
        <w:rPr>
          <w:rFonts w:ascii="Times New Roman" w:hAnsi="Times New Roman"/>
          <w:sz w:val="24"/>
        </w:rPr>
      </w:pPr>
    </w:p>
    <w:p w:rsidR="0076596E" w:rsidP="0076596E" w:rsidRDefault="0076596E">
      <w:pPr>
        <w:rPr>
          <w:rFonts w:ascii="Times New Roman" w:hAnsi="Times New Roman"/>
          <w:sz w:val="24"/>
        </w:rPr>
      </w:pPr>
      <w:r w:rsidRPr="007161DC">
        <w:rPr>
          <w:rFonts w:ascii="Times New Roman" w:hAnsi="Times New Roman"/>
          <w:sz w:val="24"/>
        </w:rPr>
        <w:t>Mede namens de Minister voor Rechtsbescherming,</w:t>
      </w:r>
    </w:p>
    <w:p w:rsidR="0076596E" w:rsidP="0076596E" w:rsidRDefault="0076596E">
      <w:pPr>
        <w:rPr>
          <w:rFonts w:ascii="Times New Roman" w:hAnsi="Times New Roman"/>
          <w:sz w:val="24"/>
        </w:rPr>
      </w:pPr>
    </w:p>
    <w:p w:rsidR="0076596E" w:rsidP="0076596E" w:rsidRDefault="0076596E">
      <w:pPr>
        <w:rPr>
          <w:rFonts w:ascii="Times New Roman" w:hAnsi="Times New Roman"/>
          <w:sz w:val="24"/>
        </w:rPr>
      </w:pPr>
    </w:p>
    <w:p w:rsidR="0076596E" w:rsidP="0076596E" w:rsidRDefault="0076596E">
      <w:pPr>
        <w:rPr>
          <w:rFonts w:ascii="Times New Roman" w:hAnsi="Times New Roman"/>
          <w:sz w:val="24"/>
        </w:rPr>
      </w:pPr>
    </w:p>
    <w:p w:rsidR="0076596E" w:rsidP="0076596E" w:rsidRDefault="0076596E">
      <w:pPr>
        <w:rPr>
          <w:rFonts w:ascii="Times New Roman" w:hAnsi="Times New Roman"/>
          <w:sz w:val="24"/>
        </w:rPr>
      </w:pPr>
    </w:p>
    <w:p w:rsidR="0076596E" w:rsidP="0076596E" w:rsidRDefault="0076596E">
      <w:pPr>
        <w:rPr>
          <w:rFonts w:ascii="Times New Roman" w:hAnsi="Times New Roman"/>
          <w:sz w:val="24"/>
        </w:rPr>
      </w:pPr>
    </w:p>
    <w:p w:rsidR="0076596E" w:rsidP="0076596E" w:rsidRDefault="0076596E">
      <w:pPr>
        <w:rPr>
          <w:rFonts w:ascii="Times New Roman" w:hAnsi="Times New Roman"/>
          <w:sz w:val="24"/>
        </w:rPr>
      </w:pPr>
    </w:p>
    <w:p w:rsidR="0076596E" w:rsidP="0076596E" w:rsidRDefault="0076596E">
      <w:pPr>
        <w:rPr>
          <w:rFonts w:ascii="Times New Roman" w:hAnsi="Times New Roman"/>
          <w:sz w:val="24"/>
        </w:rPr>
      </w:pPr>
    </w:p>
    <w:p w:rsidR="0076596E" w:rsidP="0076596E" w:rsidRDefault="0076596E">
      <w:pPr>
        <w:rPr>
          <w:rFonts w:ascii="Times New Roman" w:hAnsi="Times New Roman"/>
          <w:sz w:val="24"/>
        </w:rPr>
      </w:pPr>
    </w:p>
    <w:p w:rsidRPr="007161DC" w:rsidR="0076596E" w:rsidP="0076596E" w:rsidRDefault="0076596E">
      <w:pPr>
        <w:rPr>
          <w:rFonts w:ascii="Times New Roman" w:hAnsi="Times New Roman"/>
          <w:sz w:val="24"/>
        </w:rPr>
      </w:pPr>
    </w:p>
    <w:p w:rsidRPr="007161DC" w:rsidR="007161DC" w:rsidP="0076596E" w:rsidRDefault="0076596E">
      <w:pPr>
        <w:rPr>
          <w:rFonts w:ascii="Times New Roman" w:hAnsi="Times New Roman"/>
          <w:sz w:val="24"/>
        </w:rPr>
      </w:pPr>
      <w:r w:rsidRPr="007161DC">
        <w:rPr>
          <w:rFonts w:ascii="Times New Roman" w:hAnsi="Times New Roman"/>
          <w:sz w:val="24"/>
        </w:rPr>
        <w:t>De Minister van Justitie en Veiligheid,</w:t>
      </w:r>
    </w:p>
    <w:p w:rsidRPr="007161DC" w:rsidR="007161DC" w:rsidP="007161DC" w:rsidRDefault="007161DC">
      <w:pPr>
        <w:rPr>
          <w:rFonts w:ascii="Times New Roman" w:hAnsi="Times New Roman"/>
          <w:sz w:val="24"/>
        </w:rPr>
      </w:pPr>
    </w:p>
    <w:p w:rsidRPr="007161DC" w:rsidR="007161DC" w:rsidP="007161DC" w:rsidRDefault="007161DC">
      <w:pPr>
        <w:rPr>
          <w:rFonts w:ascii="Times New Roman" w:hAnsi="Times New Roman"/>
          <w:sz w:val="24"/>
        </w:rPr>
      </w:pPr>
    </w:p>
    <w:p w:rsidRPr="007161DC" w:rsidR="007161DC" w:rsidP="007161DC" w:rsidRDefault="007161DC">
      <w:pPr>
        <w:rPr>
          <w:rFonts w:ascii="Times New Roman" w:hAnsi="Times New Roman"/>
          <w:b/>
          <w:caps/>
          <w:sz w:val="24"/>
        </w:rPr>
        <w:sectPr w:rsidRPr="007161DC" w:rsidR="007161DC" w:rsidSect="00792982">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418" w:left="1418" w:header="709" w:footer="709" w:gutter="0"/>
          <w:pgNumType w:start="1"/>
          <w:cols w:space="708"/>
          <w:titlePg/>
          <w:docGrid w:linePitch="360"/>
        </w:sectPr>
      </w:pPr>
    </w:p>
    <w:p w:rsidRPr="007161DC" w:rsidR="007161DC" w:rsidP="007161DC" w:rsidRDefault="007161DC">
      <w:pPr>
        <w:ind w:hanging="900"/>
        <w:rPr>
          <w:rFonts w:ascii="Times New Roman" w:hAnsi="Times New Roman"/>
          <w:sz w:val="24"/>
        </w:rPr>
      </w:pPr>
    </w:p>
    <w:p w:rsidRPr="0095794E" w:rsidR="007161DC" w:rsidP="007161DC" w:rsidRDefault="007161DC">
      <w:pPr>
        <w:rPr>
          <w:rFonts w:ascii="Times New Roman" w:hAnsi="Times New Roman"/>
          <w:szCs w:val="20"/>
        </w:rPr>
      </w:pPr>
      <w:r w:rsidRPr="0095794E">
        <w:rPr>
          <w:rFonts w:ascii="Times New Roman" w:hAnsi="Times New Roman"/>
          <w:b/>
          <w:szCs w:val="20"/>
        </w:rPr>
        <w:t>Departementale begrotingsstaat</w:t>
      </w:r>
      <w:r w:rsidRPr="0095794E">
        <w:rPr>
          <w:rFonts w:ascii="Times New Roman" w:hAnsi="Times New Roman"/>
          <w:b/>
          <w:szCs w:val="20"/>
        </w:rPr>
        <w:br/>
      </w:r>
    </w:p>
    <w:p w:rsidRPr="0095794E" w:rsidR="007161DC" w:rsidP="007161DC" w:rsidRDefault="007161DC">
      <w:pPr>
        <w:rPr>
          <w:rFonts w:ascii="Times New Roman" w:hAnsi="Times New Roman"/>
          <w:szCs w:val="20"/>
        </w:rPr>
      </w:pPr>
      <w:r w:rsidRPr="0095794E">
        <w:rPr>
          <w:rFonts w:ascii="Times New Roman" w:hAnsi="Times New Roman"/>
          <w:szCs w:val="20"/>
        </w:rPr>
        <w:t>Wijziging van de begrotingsstaat van het Ministerie van Justitie en Veiligheid (VI) voor het jaar 2018 (Slotwet) (bedragen x € 1.000)</w:t>
      </w:r>
    </w:p>
    <w:p w:rsidRPr="0095794E" w:rsidR="007161DC" w:rsidP="007161DC" w:rsidRDefault="007161DC">
      <w:pPr>
        <w:rPr>
          <w:rFonts w:ascii="Times New Roman" w:hAnsi="Times New Roman"/>
          <w:szCs w:val="20"/>
        </w:rPr>
      </w:pPr>
    </w:p>
    <w:tbl>
      <w:tblPr>
        <w:tblW w:w="0" w:type="auto"/>
        <w:tblCellMar>
          <w:left w:w="70" w:type="dxa"/>
          <w:right w:w="70" w:type="dxa"/>
        </w:tblCellMar>
        <w:tblLook w:val="04A0" w:firstRow="1" w:lastRow="0" w:firstColumn="1" w:lastColumn="0" w:noHBand="0" w:noVBand="1"/>
      </w:tblPr>
      <w:tblGrid>
        <w:gridCol w:w="751"/>
        <w:gridCol w:w="3945"/>
        <w:gridCol w:w="1340"/>
        <w:gridCol w:w="1040"/>
        <w:gridCol w:w="1151"/>
        <w:gridCol w:w="1607"/>
        <w:gridCol w:w="874"/>
        <w:gridCol w:w="1151"/>
        <w:gridCol w:w="1340"/>
        <w:gridCol w:w="874"/>
        <w:gridCol w:w="1151"/>
      </w:tblGrid>
      <w:tr w:rsidRPr="0095794E" w:rsidR="007161DC" w:rsidTr="00792982">
        <w:trPr>
          <w:trHeight w:val="450"/>
        </w:trPr>
        <w:tc>
          <w:tcPr>
            <w:tcW w:w="0" w:type="auto"/>
            <w:tcBorders>
              <w:top w:val="single" w:color="auto" w:sz="4" w:space="0"/>
              <w:left w:val="single" w:color="auto" w:sz="4" w:space="0"/>
              <w:bottom w:val="single" w:color="auto" w:sz="4" w:space="0"/>
              <w:right w:val="nil"/>
            </w:tcBorders>
            <w:shd w:val="clear" w:color="000000" w:fill="FFFFCC"/>
            <w:noWrap/>
            <w:vAlign w:val="center"/>
            <w:hideMark/>
          </w:tcPr>
          <w:p w:rsidRPr="0095794E" w:rsidR="007161DC" w:rsidP="00792982" w:rsidRDefault="007161DC">
            <w:pPr>
              <w:rPr>
                <w:rFonts w:ascii="Times New Roman" w:hAnsi="Times New Roman"/>
                <w:b/>
                <w:bCs/>
                <w:szCs w:val="20"/>
              </w:rPr>
            </w:pPr>
            <w:r w:rsidRPr="0095794E">
              <w:rPr>
                <w:rFonts w:ascii="Times New Roman" w:hAnsi="Times New Roman"/>
                <w:b/>
                <w:bCs/>
                <w:szCs w:val="20"/>
              </w:rPr>
              <w:t>Artikel</w:t>
            </w:r>
          </w:p>
        </w:tc>
        <w:tc>
          <w:tcPr>
            <w:tcW w:w="0" w:type="auto"/>
            <w:tcBorders>
              <w:top w:val="single" w:color="auto" w:sz="4" w:space="0"/>
              <w:left w:val="nil"/>
              <w:bottom w:val="single" w:color="auto" w:sz="4" w:space="0"/>
              <w:right w:val="nil"/>
            </w:tcBorders>
            <w:shd w:val="clear" w:color="000000" w:fill="FFFFCC"/>
            <w:vAlign w:val="center"/>
            <w:hideMark/>
          </w:tcPr>
          <w:p w:rsidRPr="0095794E" w:rsidR="007161DC" w:rsidP="00792982" w:rsidRDefault="007161DC">
            <w:pPr>
              <w:rPr>
                <w:rFonts w:ascii="Times New Roman" w:hAnsi="Times New Roman"/>
                <w:b/>
                <w:bCs/>
                <w:szCs w:val="20"/>
              </w:rPr>
            </w:pPr>
            <w:r w:rsidRPr="0095794E">
              <w:rPr>
                <w:rFonts w:ascii="Times New Roman" w:hAnsi="Times New Roman"/>
                <w:b/>
                <w:bCs/>
                <w:szCs w:val="20"/>
              </w:rPr>
              <w:t>Omschrijving</w:t>
            </w:r>
          </w:p>
        </w:tc>
        <w:tc>
          <w:tcPr>
            <w:tcW w:w="0" w:type="auto"/>
            <w:gridSpan w:val="3"/>
            <w:tcBorders>
              <w:top w:val="single" w:color="auto" w:sz="4" w:space="0"/>
              <w:left w:val="single" w:color="auto" w:sz="4" w:space="0"/>
              <w:bottom w:val="single" w:color="auto" w:sz="4" w:space="0"/>
              <w:right w:val="single" w:color="000000" w:sz="4" w:space="0"/>
            </w:tcBorders>
            <w:shd w:val="clear" w:color="000000" w:fill="FFFFCC"/>
            <w:vAlign w:val="center"/>
            <w:hideMark/>
          </w:tcPr>
          <w:p w:rsidRPr="0095794E" w:rsidR="007161DC" w:rsidP="00792982" w:rsidRDefault="007161DC">
            <w:pPr>
              <w:jc w:val="center"/>
              <w:rPr>
                <w:rFonts w:ascii="Times New Roman" w:hAnsi="Times New Roman"/>
                <w:b/>
                <w:bCs/>
                <w:szCs w:val="20"/>
              </w:rPr>
            </w:pPr>
            <w:r w:rsidRPr="0095794E">
              <w:rPr>
                <w:rFonts w:ascii="Times New Roman" w:hAnsi="Times New Roman"/>
                <w:b/>
                <w:bCs/>
                <w:szCs w:val="20"/>
              </w:rPr>
              <w:t>(1) Vastgestelde begroting</w:t>
            </w:r>
          </w:p>
        </w:tc>
        <w:tc>
          <w:tcPr>
            <w:tcW w:w="0" w:type="auto"/>
            <w:gridSpan w:val="3"/>
            <w:tcBorders>
              <w:top w:val="single" w:color="auto" w:sz="4" w:space="0"/>
              <w:left w:val="nil"/>
              <w:bottom w:val="single" w:color="auto" w:sz="4" w:space="0"/>
              <w:right w:val="single" w:color="000000" w:sz="4" w:space="0"/>
            </w:tcBorders>
            <w:shd w:val="clear" w:color="000000" w:fill="FFFFCC"/>
            <w:vAlign w:val="center"/>
            <w:hideMark/>
          </w:tcPr>
          <w:p w:rsidRPr="0095794E" w:rsidR="007161DC" w:rsidP="00792982" w:rsidRDefault="007161DC">
            <w:pPr>
              <w:jc w:val="center"/>
              <w:rPr>
                <w:rFonts w:ascii="Times New Roman" w:hAnsi="Times New Roman"/>
                <w:b/>
                <w:bCs/>
                <w:szCs w:val="20"/>
              </w:rPr>
            </w:pPr>
            <w:r w:rsidRPr="0095794E">
              <w:rPr>
                <w:rFonts w:ascii="Times New Roman" w:hAnsi="Times New Roman"/>
                <w:b/>
                <w:bCs/>
                <w:szCs w:val="20"/>
              </w:rPr>
              <w:t>(2) Mutaties 1e suppletoire begroting</w:t>
            </w:r>
          </w:p>
        </w:tc>
        <w:tc>
          <w:tcPr>
            <w:tcW w:w="0" w:type="auto"/>
            <w:gridSpan w:val="3"/>
            <w:tcBorders>
              <w:top w:val="single" w:color="auto" w:sz="4" w:space="0"/>
              <w:left w:val="nil"/>
              <w:bottom w:val="single" w:color="auto" w:sz="4" w:space="0"/>
              <w:right w:val="single" w:color="000000" w:sz="4" w:space="0"/>
            </w:tcBorders>
            <w:shd w:val="clear" w:color="000000" w:fill="FFFFCC"/>
            <w:vAlign w:val="center"/>
            <w:hideMark/>
          </w:tcPr>
          <w:p w:rsidRPr="0095794E" w:rsidR="007161DC" w:rsidP="00792982" w:rsidRDefault="007161DC">
            <w:pPr>
              <w:jc w:val="center"/>
              <w:rPr>
                <w:rFonts w:ascii="Times New Roman" w:hAnsi="Times New Roman"/>
                <w:b/>
                <w:bCs/>
                <w:szCs w:val="20"/>
              </w:rPr>
            </w:pPr>
            <w:r w:rsidRPr="0095794E">
              <w:rPr>
                <w:rFonts w:ascii="Times New Roman" w:hAnsi="Times New Roman"/>
                <w:b/>
                <w:bCs/>
                <w:szCs w:val="20"/>
              </w:rPr>
              <w:t>(3) Mutaties 2e suppletoire begroting</w:t>
            </w:r>
          </w:p>
        </w:tc>
      </w:tr>
      <w:tr w:rsidRPr="0095794E" w:rsidR="007161DC" w:rsidTr="00792982">
        <w:trPr>
          <w:trHeight w:val="225"/>
        </w:trPr>
        <w:tc>
          <w:tcPr>
            <w:tcW w:w="0" w:type="auto"/>
            <w:tcBorders>
              <w:top w:val="nil"/>
              <w:left w:val="single" w:color="auto" w:sz="4" w:space="0"/>
              <w:bottom w:val="single" w:color="auto" w:sz="4" w:space="0"/>
              <w:right w:val="nil"/>
            </w:tcBorders>
            <w:shd w:val="clear" w:color="000000" w:fill="FFFFCC"/>
            <w:noWrap/>
            <w:vAlign w:val="center"/>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 </w:t>
            </w:r>
          </w:p>
        </w:tc>
        <w:tc>
          <w:tcPr>
            <w:tcW w:w="0" w:type="auto"/>
            <w:tcBorders>
              <w:top w:val="nil"/>
              <w:left w:val="nil"/>
              <w:bottom w:val="single" w:color="auto" w:sz="4" w:space="0"/>
              <w:right w:val="nil"/>
            </w:tcBorders>
            <w:shd w:val="clear" w:color="000000" w:fill="FFFFCC"/>
            <w:noWrap/>
            <w:vAlign w:val="center"/>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 </w:t>
            </w:r>
          </w:p>
        </w:tc>
        <w:tc>
          <w:tcPr>
            <w:tcW w:w="0" w:type="auto"/>
            <w:tcBorders>
              <w:top w:val="nil"/>
              <w:left w:val="single" w:color="auto" w:sz="4" w:space="0"/>
              <w:bottom w:val="single" w:color="auto" w:sz="4" w:space="0"/>
              <w:right w:val="nil"/>
            </w:tcBorders>
            <w:shd w:val="clear" w:color="000000" w:fill="FFFFCC"/>
            <w:noWrap/>
            <w:vAlign w:val="center"/>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Verplichtingen</w:t>
            </w:r>
          </w:p>
        </w:tc>
        <w:tc>
          <w:tcPr>
            <w:tcW w:w="0" w:type="auto"/>
            <w:tcBorders>
              <w:top w:val="nil"/>
              <w:left w:val="nil"/>
              <w:bottom w:val="single" w:color="auto" w:sz="4" w:space="0"/>
              <w:right w:val="nil"/>
            </w:tcBorders>
            <w:shd w:val="clear" w:color="000000" w:fill="FFFFCC"/>
            <w:noWrap/>
            <w:vAlign w:val="center"/>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Uitgaven</w:t>
            </w:r>
          </w:p>
        </w:tc>
        <w:tc>
          <w:tcPr>
            <w:tcW w:w="0" w:type="auto"/>
            <w:tcBorders>
              <w:top w:val="nil"/>
              <w:left w:val="nil"/>
              <w:bottom w:val="single" w:color="auto" w:sz="4" w:space="0"/>
              <w:right w:val="single" w:color="auto" w:sz="4" w:space="0"/>
            </w:tcBorders>
            <w:shd w:val="clear" w:color="000000" w:fill="FFFFCC"/>
            <w:noWrap/>
            <w:vAlign w:val="center"/>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Ontvangsten</w:t>
            </w:r>
          </w:p>
        </w:tc>
        <w:tc>
          <w:tcPr>
            <w:tcW w:w="0" w:type="auto"/>
            <w:tcBorders>
              <w:top w:val="nil"/>
              <w:left w:val="nil"/>
              <w:bottom w:val="single" w:color="auto" w:sz="4" w:space="0"/>
              <w:right w:val="nil"/>
            </w:tcBorders>
            <w:shd w:val="clear" w:color="000000" w:fill="FFFFCC"/>
            <w:noWrap/>
            <w:vAlign w:val="center"/>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Verplichtingen</w:t>
            </w:r>
          </w:p>
        </w:tc>
        <w:tc>
          <w:tcPr>
            <w:tcW w:w="0" w:type="auto"/>
            <w:tcBorders>
              <w:top w:val="nil"/>
              <w:left w:val="nil"/>
              <w:bottom w:val="single" w:color="auto" w:sz="4" w:space="0"/>
              <w:right w:val="nil"/>
            </w:tcBorders>
            <w:shd w:val="clear" w:color="000000" w:fill="FFFFCC"/>
            <w:noWrap/>
            <w:vAlign w:val="center"/>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Uitgaven</w:t>
            </w:r>
          </w:p>
        </w:tc>
        <w:tc>
          <w:tcPr>
            <w:tcW w:w="0" w:type="auto"/>
            <w:tcBorders>
              <w:top w:val="nil"/>
              <w:left w:val="nil"/>
              <w:bottom w:val="single" w:color="auto" w:sz="4" w:space="0"/>
              <w:right w:val="single" w:color="auto" w:sz="4" w:space="0"/>
            </w:tcBorders>
            <w:shd w:val="clear" w:color="000000" w:fill="FFFFCC"/>
            <w:noWrap/>
            <w:vAlign w:val="center"/>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Ontvangsten</w:t>
            </w:r>
          </w:p>
        </w:tc>
        <w:tc>
          <w:tcPr>
            <w:tcW w:w="0" w:type="auto"/>
            <w:tcBorders>
              <w:top w:val="nil"/>
              <w:left w:val="nil"/>
              <w:bottom w:val="single" w:color="auto" w:sz="4" w:space="0"/>
              <w:right w:val="nil"/>
            </w:tcBorders>
            <w:shd w:val="clear" w:color="000000" w:fill="FFFFCC"/>
            <w:noWrap/>
            <w:vAlign w:val="center"/>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Verplichtingen</w:t>
            </w:r>
          </w:p>
        </w:tc>
        <w:tc>
          <w:tcPr>
            <w:tcW w:w="0" w:type="auto"/>
            <w:tcBorders>
              <w:top w:val="nil"/>
              <w:left w:val="nil"/>
              <w:bottom w:val="single" w:color="auto" w:sz="4" w:space="0"/>
              <w:right w:val="nil"/>
            </w:tcBorders>
            <w:shd w:val="clear" w:color="000000" w:fill="FFFFCC"/>
            <w:noWrap/>
            <w:vAlign w:val="center"/>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Uitgaven</w:t>
            </w:r>
          </w:p>
        </w:tc>
        <w:tc>
          <w:tcPr>
            <w:tcW w:w="0" w:type="auto"/>
            <w:tcBorders>
              <w:top w:val="nil"/>
              <w:left w:val="nil"/>
              <w:bottom w:val="single" w:color="auto" w:sz="4" w:space="0"/>
              <w:right w:val="single" w:color="auto" w:sz="4" w:space="0"/>
            </w:tcBorders>
            <w:shd w:val="clear" w:color="000000" w:fill="FFFFCC"/>
            <w:noWrap/>
            <w:vAlign w:val="center"/>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Ontvangsten</w:t>
            </w:r>
          </w:p>
        </w:tc>
      </w:tr>
      <w:tr w:rsidRPr="0095794E" w:rsidR="007161DC" w:rsidTr="00792982">
        <w:trPr>
          <w:trHeight w:val="225"/>
        </w:trPr>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rPr>
                <w:rFonts w:ascii="Times New Roman" w:hAnsi="Times New Roman"/>
                <w:b/>
                <w:bCs/>
                <w:szCs w:val="20"/>
              </w:rPr>
            </w:pPr>
            <w:r w:rsidRPr="0095794E">
              <w:rPr>
                <w:rFonts w:ascii="Times New Roman" w:hAnsi="Times New Roman"/>
                <w:b/>
                <w:bCs/>
                <w:szCs w:val="20"/>
              </w:rPr>
              <w:t> </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b/>
                <w:bCs/>
                <w:szCs w:val="20"/>
              </w:rPr>
            </w:pPr>
            <w:r w:rsidRPr="0095794E">
              <w:rPr>
                <w:rFonts w:ascii="Times New Roman" w:hAnsi="Times New Roman"/>
                <w:b/>
                <w:bCs/>
                <w:szCs w:val="20"/>
              </w:rPr>
              <w:t>TOTAAL</w:t>
            </w:r>
          </w:p>
        </w:tc>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jc w:val="right"/>
              <w:rPr>
                <w:rFonts w:ascii="Times New Roman" w:hAnsi="Times New Roman"/>
                <w:b/>
                <w:bCs/>
                <w:szCs w:val="20"/>
              </w:rPr>
            </w:pPr>
            <w:r w:rsidRPr="0095794E">
              <w:rPr>
                <w:rFonts w:ascii="Times New Roman" w:hAnsi="Times New Roman"/>
                <w:b/>
                <w:bCs/>
                <w:szCs w:val="20"/>
              </w:rPr>
              <w:t>12.208.287</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jc w:val="right"/>
              <w:rPr>
                <w:rFonts w:ascii="Times New Roman" w:hAnsi="Times New Roman"/>
                <w:b/>
                <w:bCs/>
                <w:szCs w:val="20"/>
              </w:rPr>
            </w:pPr>
            <w:r w:rsidRPr="0095794E">
              <w:rPr>
                <w:rFonts w:ascii="Times New Roman" w:hAnsi="Times New Roman"/>
                <w:b/>
                <w:bCs/>
                <w:szCs w:val="20"/>
              </w:rPr>
              <w:t>12.218.217</w:t>
            </w:r>
          </w:p>
        </w:tc>
        <w:tc>
          <w:tcPr>
            <w:tcW w:w="0" w:type="auto"/>
            <w:tcBorders>
              <w:top w:val="nil"/>
              <w:left w:val="nil"/>
              <w:bottom w:val="nil"/>
              <w:right w:val="single" w:color="auto" w:sz="4" w:space="0"/>
            </w:tcBorders>
            <w:shd w:val="clear" w:color="000000" w:fill="FFFFFF"/>
            <w:noWrap/>
            <w:vAlign w:val="bottom"/>
            <w:hideMark/>
          </w:tcPr>
          <w:p w:rsidRPr="0095794E" w:rsidR="007161DC" w:rsidP="00792982" w:rsidRDefault="007161DC">
            <w:pPr>
              <w:jc w:val="right"/>
              <w:rPr>
                <w:rFonts w:ascii="Times New Roman" w:hAnsi="Times New Roman"/>
                <w:b/>
                <w:bCs/>
                <w:szCs w:val="20"/>
              </w:rPr>
            </w:pPr>
            <w:r w:rsidRPr="0095794E">
              <w:rPr>
                <w:rFonts w:ascii="Times New Roman" w:hAnsi="Times New Roman"/>
                <w:b/>
                <w:bCs/>
                <w:szCs w:val="20"/>
              </w:rPr>
              <w:t>1.596.196</w:t>
            </w:r>
          </w:p>
        </w:tc>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jc w:val="right"/>
              <w:rPr>
                <w:rFonts w:ascii="Times New Roman" w:hAnsi="Times New Roman"/>
                <w:b/>
                <w:bCs/>
                <w:szCs w:val="20"/>
              </w:rPr>
            </w:pPr>
            <w:r w:rsidRPr="0095794E">
              <w:rPr>
                <w:rFonts w:ascii="Times New Roman" w:hAnsi="Times New Roman"/>
                <w:b/>
                <w:bCs/>
                <w:szCs w:val="20"/>
              </w:rPr>
              <w:t>316.503</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jc w:val="right"/>
              <w:rPr>
                <w:rFonts w:ascii="Times New Roman" w:hAnsi="Times New Roman"/>
                <w:b/>
                <w:bCs/>
                <w:szCs w:val="20"/>
              </w:rPr>
            </w:pPr>
            <w:r w:rsidRPr="0095794E">
              <w:rPr>
                <w:rFonts w:ascii="Times New Roman" w:hAnsi="Times New Roman"/>
                <w:b/>
                <w:bCs/>
                <w:szCs w:val="20"/>
              </w:rPr>
              <w:t>316.503</w:t>
            </w:r>
          </w:p>
        </w:tc>
        <w:tc>
          <w:tcPr>
            <w:tcW w:w="0" w:type="auto"/>
            <w:tcBorders>
              <w:top w:val="nil"/>
              <w:left w:val="nil"/>
              <w:bottom w:val="nil"/>
              <w:right w:val="single" w:color="auto" w:sz="4" w:space="0"/>
            </w:tcBorders>
            <w:shd w:val="clear" w:color="000000" w:fill="FFFFFF"/>
            <w:noWrap/>
            <w:vAlign w:val="bottom"/>
            <w:hideMark/>
          </w:tcPr>
          <w:p w:rsidRPr="0095794E" w:rsidR="007161DC" w:rsidP="00792982" w:rsidRDefault="007161DC">
            <w:pPr>
              <w:jc w:val="right"/>
              <w:rPr>
                <w:rFonts w:ascii="Times New Roman" w:hAnsi="Times New Roman"/>
                <w:b/>
                <w:bCs/>
                <w:szCs w:val="20"/>
              </w:rPr>
            </w:pPr>
            <w:r w:rsidRPr="0095794E">
              <w:rPr>
                <w:rFonts w:ascii="Times New Roman" w:hAnsi="Times New Roman"/>
                <w:b/>
                <w:bCs/>
                <w:szCs w:val="20"/>
              </w:rPr>
              <w:t>12.648</w:t>
            </w:r>
          </w:p>
        </w:tc>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jc w:val="right"/>
              <w:rPr>
                <w:rFonts w:ascii="Times New Roman" w:hAnsi="Times New Roman"/>
                <w:b/>
                <w:bCs/>
                <w:szCs w:val="20"/>
              </w:rPr>
            </w:pPr>
            <w:r w:rsidRPr="0095794E">
              <w:rPr>
                <w:rFonts w:ascii="Times New Roman" w:hAnsi="Times New Roman"/>
                <w:b/>
                <w:bCs/>
                <w:szCs w:val="20"/>
              </w:rPr>
              <w:t>317.935</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jc w:val="right"/>
              <w:rPr>
                <w:rFonts w:ascii="Times New Roman" w:hAnsi="Times New Roman"/>
                <w:b/>
                <w:bCs/>
                <w:szCs w:val="20"/>
              </w:rPr>
            </w:pPr>
            <w:r w:rsidRPr="0095794E">
              <w:rPr>
                <w:rFonts w:ascii="Times New Roman" w:hAnsi="Times New Roman"/>
                <w:b/>
                <w:bCs/>
                <w:szCs w:val="20"/>
              </w:rPr>
              <w:t>311.575</w:t>
            </w:r>
          </w:p>
        </w:tc>
        <w:tc>
          <w:tcPr>
            <w:tcW w:w="0" w:type="auto"/>
            <w:tcBorders>
              <w:top w:val="nil"/>
              <w:left w:val="nil"/>
              <w:bottom w:val="nil"/>
              <w:right w:val="single" w:color="auto" w:sz="4" w:space="0"/>
            </w:tcBorders>
            <w:shd w:val="clear" w:color="000000" w:fill="FFFFFF"/>
            <w:noWrap/>
            <w:vAlign w:val="bottom"/>
            <w:hideMark/>
          </w:tcPr>
          <w:p w:rsidRPr="0095794E" w:rsidR="007161DC" w:rsidP="00792982" w:rsidRDefault="007161DC">
            <w:pPr>
              <w:jc w:val="right"/>
              <w:rPr>
                <w:rFonts w:ascii="Times New Roman" w:hAnsi="Times New Roman"/>
                <w:b/>
                <w:bCs/>
                <w:szCs w:val="20"/>
              </w:rPr>
            </w:pPr>
            <w:r w:rsidRPr="0095794E">
              <w:rPr>
                <w:rFonts w:ascii="Times New Roman" w:hAnsi="Times New Roman"/>
                <w:b/>
                <w:bCs/>
                <w:szCs w:val="20"/>
              </w:rPr>
              <w:t>607.214</w:t>
            </w:r>
          </w:p>
        </w:tc>
      </w:tr>
      <w:tr w:rsidRPr="0095794E" w:rsidR="007161DC" w:rsidTr="00792982">
        <w:trPr>
          <w:trHeight w:val="225"/>
        </w:trPr>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 </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 </w:t>
            </w:r>
          </w:p>
        </w:tc>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 </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 </w:t>
            </w:r>
          </w:p>
        </w:tc>
        <w:tc>
          <w:tcPr>
            <w:tcW w:w="0" w:type="auto"/>
            <w:tcBorders>
              <w:top w:val="nil"/>
              <w:left w:val="nil"/>
              <w:bottom w:val="nil"/>
              <w:right w:val="single" w:color="auto" w:sz="4" w:space="0"/>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 </w:t>
            </w:r>
          </w:p>
        </w:tc>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 </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 </w:t>
            </w:r>
          </w:p>
        </w:tc>
        <w:tc>
          <w:tcPr>
            <w:tcW w:w="0" w:type="auto"/>
            <w:tcBorders>
              <w:top w:val="nil"/>
              <w:left w:val="nil"/>
              <w:bottom w:val="nil"/>
              <w:right w:val="single" w:color="auto" w:sz="4" w:space="0"/>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 </w:t>
            </w:r>
          </w:p>
        </w:tc>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 </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 </w:t>
            </w:r>
          </w:p>
        </w:tc>
        <w:tc>
          <w:tcPr>
            <w:tcW w:w="0" w:type="auto"/>
            <w:tcBorders>
              <w:top w:val="nil"/>
              <w:left w:val="nil"/>
              <w:bottom w:val="nil"/>
              <w:right w:val="single" w:color="auto" w:sz="4" w:space="0"/>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 </w:t>
            </w:r>
          </w:p>
        </w:tc>
      </w:tr>
      <w:tr w:rsidRPr="0095794E" w:rsidR="007161DC" w:rsidTr="00792982">
        <w:trPr>
          <w:trHeight w:val="225"/>
        </w:trPr>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rPr>
                <w:rFonts w:ascii="Times New Roman" w:hAnsi="Times New Roman"/>
                <w:b/>
                <w:bCs/>
                <w:szCs w:val="20"/>
              </w:rPr>
            </w:pPr>
            <w:r w:rsidRPr="0095794E">
              <w:rPr>
                <w:rFonts w:ascii="Times New Roman" w:hAnsi="Times New Roman"/>
                <w:b/>
                <w:bCs/>
                <w:szCs w:val="20"/>
              </w:rPr>
              <w:t> </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b/>
                <w:bCs/>
                <w:szCs w:val="20"/>
              </w:rPr>
            </w:pPr>
            <w:r w:rsidRPr="0095794E">
              <w:rPr>
                <w:rFonts w:ascii="Times New Roman" w:hAnsi="Times New Roman"/>
                <w:b/>
                <w:bCs/>
                <w:szCs w:val="20"/>
              </w:rPr>
              <w:t>Beleidsartikelen</w:t>
            </w:r>
          </w:p>
        </w:tc>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jc w:val="right"/>
              <w:rPr>
                <w:rFonts w:ascii="Times New Roman" w:hAnsi="Times New Roman"/>
                <w:b/>
                <w:bCs/>
                <w:szCs w:val="20"/>
              </w:rPr>
            </w:pPr>
            <w:r w:rsidRPr="0095794E">
              <w:rPr>
                <w:rFonts w:ascii="Times New Roman" w:hAnsi="Times New Roman"/>
                <w:b/>
                <w:bCs/>
                <w:szCs w:val="20"/>
              </w:rPr>
              <w:t>11.755.374</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jc w:val="right"/>
              <w:rPr>
                <w:rFonts w:ascii="Times New Roman" w:hAnsi="Times New Roman"/>
                <w:b/>
                <w:bCs/>
                <w:szCs w:val="20"/>
              </w:rPr>
            </w:pPr>
            <w:r w:rsidRPr="0095794E">
              <w:rPr>
                <w:rFonts w:ascii="Times New Roman" w:hAnsi="Times New Roman"/>
                <w:b/>
                <w:bCs/>
                <w:szCs w:val="20"/>
              </w:rPr>
              <w:t>11.764.747</w:t>
            </w:r>
          </w:p>
        </w:tc>
        <w:tc>
          <w:tcPr>
            <w:tcW w:w="0" w:type="auto"/>
            <w:tcBorders>
              <w:top w:val="nil"/>
              <w:left w:val="nil"/>
              <w:bottom w:val="nil"/>
              <w:right w:val="single" w:color="auto" w:sz="4" w:space="0"/>
            </w:tcBorders>
            <w:shd w:val="clear" w:color="000000" w:fill="FFFFFF"/>
            <w:noWrap/>
            <w:vAlign w:val="bottom"/>
            <w:hideMark/>
          </w:tcPr>
          <w:p w:rsidRPr="0095794E" w:rsidR="007161DC" w:rsidP="00792982" w:rsidRDefault="007161DC">
            <w:pPr>
              <w:jc w:val="right"/>
              <w:rPr>
                <w:rFonts w:ascii="Times New Roman" w:hAnsi="Times New Roman"/>
                <w:b/>
                <w:bCs/>
                <w:szCs w:val="20"/>
              </w:rPr>
            </w:pPr>
            <w:r w:rsidRPr="0095794E">
              <w:rPr>
                <w:rFonts w:ascii="Times New Roman" w:hAnsi="Times New Roman"/>
                <w:b/>
                <w:bCs/>
                <w:szCs w:val="20"/>
              </w:rPr>
              <w:t>1.569.615</w:t>
            </w:r>
          </w:p>
        </w:tc>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rPr>
                <w:rFonts w:ascii="Times New Roman" w:hAnsi="Times New Roman"/>
                <w:b/>
                <w:bCs/>
                <w:szCs w:val="20"/>
              </w:rPr>
            </w:pPr>
            <w:r w:rsidRPr="0095794E">
              <w:rPr>
                <w:rFonts w:ascii="Times New Roman" w:hAnsi="Times New Roman"/>
                <w:b/>
                <w:bCs/>
                <w:szCs w:val="20"/>
              </w:rPr>
              <w:t xml:space="preserve">               324.164 </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jc w:val="right"/>
              <w:rPr>
                <w:rFonts w:ascii="Times New Roman" w:hAnsi="Times New Roman"/>
                <w:b/>
                <w:bCs/>
                <w:szCs w:val="20"/>
              </w:rPr>
            </w:pPr>
            <w:r w:rsidRPr="0095794E">
              <w:rPr>
                <w:rFonts w:ascii="Times New Roman" w:hAnsi="Times New Roman"/>
                <w:b/>
                <w:bCs/>
                <w:szCs w:val="20"/>
              </w:rPr>
              <w:t>324.164</w:t>
            </w:r>
          </w:p>
        </w:tc>
        <w:tc>
          <w:tcPr>
            <w:tcW w:w="0" w:type="auto"/>
            <w:tcBorders>
              <w:top w:val="nil"/>
              <w:left w:val="nil"/>
              <w:bottom w:val="nil"/>
              <w:right w:val="single" w:color="auto" w:sz="4" w:space="0"/>
            </w:tcBorders>
            <w:shd w:val="clear" w:color="000000" w:fill="FFFFFF"/>
            <w:noWrap/>
            <w:vAlign w:val="bottom"/>
            <w:hideMark/>
          </w:tcPr>
          <w:p w:rsidRPr="0095794E" w:rsidR="007161DC" w:rsidP="00792982" w:rsidRDefault="007161DC">
            <w:pPr>
              <w:jc w:val="right"/>
              <w:rPr>
                <w:rFonts w:ascii="Times New Roman" w:hAnsi="Times New Roman"/>
                <w:b/>
                <w:bCs/>
                <w:szCs w:val="20"/>
              </w:rPr>
            </w:pPr>
            <w:r w:rsidRPr="0095794E">
              <w:rPr>
                <w:rFonts w:ascii="Times New Roman" w:hAnsi="Times New Roman"/>
                <w:b/>
                <w:bCs/>
                <w:szCs w:val="20"/>
              </w:rPr>
              <w:t>13.379</w:t>
            </w:r>
          </w:p>
        </w:tc>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jc w:val="right"/>
              <w:rPr>
                <w:rFonts w:ascii="Times New Roman" w:hAnsi="Times New Roman"/>
                <w:b/>
                <w:bCs/>
                <w:szCs w:val="20"/>
              </w:rPr>
            </w:pPr>
            <w:r w:rsidRPr="0095794E">
              <w:rPr>
                <w:rFonts w:ascii="Times New Roman" w:hAnsi="Times New Roman"/>
                <w:b/>
                <w:bCs/>
                <w:szCs w:val="20"/>
              </w:rPr>
              <w:t>325.390</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jc w:val="right"/>
              <w:rPr>
                <w:rFonts w:ascii="Times New Roman" w:hAnsi="Times New Roman"/>
                <w:b/>
                <w:bCs/>
                <w:szCs w:val="20"/>
              </w:rPr>
            </w:pPr>
            <w:r w:rsidRPr="0095794E">
              <w:rPr>
                <w:rFonts w:ascii="Times New Roman" w:hAnsi="Times New Roman"/>
                <w:b/>
                <w:bCs/>
                <w:szCs w:val="20"/>
              </w:rPr>
              <w:t>319.030</w:t>
            </w:r>
          </w:p>
        </w:tc>
        <w:tc>
          <w:tcPr>
            <w:tcW w:w="0" w:type="auto"/>
            <w:tcBorders>
              <w:top w:val="nil"/>
              <w:left w:val="nil"/>
              <w:bottom w:val="nil"/>
              <w:right w:val="single" w:color="auto" w:sz="4" w:space="0"/>
            </w:tcBorders>
            <w:shd w:val="clear" w:color="000000" w:fill="FFFFFF"/>
            <w:noWrap/>
            <w:vAlign w:val="bottom"/>
            <w:hideMark/>
          </w:tcPr>
          <w:p w:rsidRPr="0095794E" w:rsidR="007161DC" w:rsidP="00792982" w:rsidRDefault="007161DC">
            <w:pPr>
              <w:jc w:val="right"/>
              <w:rPr>
                <w:rFonts w:ascii="Times New Roman" w:hAnsi="Times New Roman"/>
                <w:b/>
                <w:bCs/>
                <w:szCs w:val="20"/>
              </w:rPr>
            </w:pPr>
            <w:r w:rsidRPr="0095794E">
              <w:rPr>
                <w:rFonts w:ascii="Times New Roman" w:hAnsi="Times New Roman"/>
                <w:b/>
                <w:bCs/>
                <w:szCs w:val="20"/>
              </w:rPr>
              <w:t>601.742</w:t>
            </w:r>
          </w:p>
        </w:tc>
      </w:tr>
      <w:tr w:rsidRPr="0095794E" w:rsidR="007161DC" w:rsidTr="00792982">
        <w:trPr>
          <w:trHeight w:val="225"/>
        </w:trPr>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 </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 </w:t>
            </w:r>
          </w:p>
        </w:tc>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 </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 </w:t>
            </w:r>
          </w:p>
        </w:tc>
        <w:tc>
          <w:tcPr>
            <w:tcW w:w="0" w:type="auto"/>
            <w:tcBorders>
              <w:top w:val="nil"/>
              <w:left w:val="nil"/>
              <w:bottom w:val="nil"/>
              <w:right w:val="single" w:color="auto" w:sz="4" w:space="0"/>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 </w:t>
            </w:r>
          </w:p>
        </w:tc>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 </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 </w:t>
            </w:r>
          </w:p>
        </w:tc>
        <w:tc>
          <w:tcPr>
            <w:tcW w:w="0" w:type="auto"/>
            <w:tcBorders>
              <w:top w:val="nil"/>
              <w:left w:val="nil"/>
              <w:bottom w:val="nil"/>
              <w:right w:val="single" w:color="auto" w:sz="4" w:space="0"/>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 </w:t>
            </w:r>
          </w:p>
        </w:tc>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 </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 </w:t>
            </w:r>
          </w:p>
        </w:tc>
        <w:tc>
          <w:tcPr>
            <w:tcW w:w="0" w:type="auto"/>
            <w:tcBorders>
              <w:top w:val="nil"/>
              <w:left w:val="nil"/>
              <w:bottom w:val="nil"/>
              <w:right w:val="single" w:color="auto" w:sz="4" w:space="0"/>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 </w:t>
            </w:r>
          </w:p>
        </w:tc>
      </w:tr>
      <w:tr w:rsidRPr="0095794E" w:rsidR="007161DC" w:rsidTr="00792982">
        <w:trPr>
          <w:trHeight w:val="225"/>
        </w:trPr>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31</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Politie</w:t>
            </w:r>
          </w:p>
        </w:tc>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5.689.556</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5.698.929</w:t>
            </w:r>
          </w:p>
        </w:tc>
        <w:tc>
          <w:tcPr>
            <w:tcW w:w="0" w:type="auto"/>
            <w:tcBorders>
              <w:top w:val="nil"/>
              <w:left w:val="nil"/>
              <w:bottom w:val="nil"/>
              <w:right w:val="single" w:color="auto" w:sz="4" w:space="0"/>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500</w:t>
            </w:r>
          </w:p>
        </w:tc>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154.010</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154.010</w:t>
            </w:r>
          </w:p>
        </w:tc>
        <w:tc>
          <w:tcPr>
            <w:tcW w:w="0" w:type="auto"/>
            <w:tcBorders>
              <w:top w:val="nil"/>
              <w:left w:val="nil"/>
              <w:bottom w:val="nil"/>
              <w:right w:val="single" w:color="auto" w:sz="4" w:space="0"/>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0</w:t>
            </w:r>
          </w:p>
        </w:tc>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50.908</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50.908</w:t>
            </w:r>
          </w:p>
        </w:tc>
        <w:tc>
          <w:tcPr>
            <w:tcW w:w="0" w:type="auto"/>
            <w:tcBorders>
              <w:top w:val="nil"/>
              <w:left w:val="nil"/>
              <w:bottom w:val="nil"/>
              <w:right w:val="single" w:color="auto" w:sz="4" w:space="0"/>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10.236</w:t>
            </w:r>
          </w:p>
        </w:tc>
      </w:tr>
      <w:tr w:rsidRPr="0095794E" w:rsidR="007161DC" w:rsidTr="00792982">
        <w:trPr>
          <w:trHeight w:val="225"/>
        </w:trPr>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32</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Rechtspleging en rechtsbijstand</w:t>
            </w:r>
          </w:p>
        </w:tc>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1.459.844</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1.459.844</w:t>
            </w:r>
          </w:p>
        </w:tc>
        <w:tc>
          <w:tcPr>
            <w:tcW w:w="0" w:type="auto"/>
            <w:tcBorders>
              <w:top w:val="nil"/>
              <w:left w:val="nil"/>
              <w:bottom w:val="nil"/>
              <w:right w:val="single" w:color="auto" w:sz="4" w:space="0"/>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206.078</w:t>
            </w:r>
          </w:p>
        </w:tc>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-6.706</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-6.706</w:t>
            </w:r>
          </w:p>
        </w:tc>
        <w:tc>
          <w:tcPr>
            <w:tcW w:w="0" w:type="auto"/>
            <w:tcBorders>
              <w:top w:val="nil"/>
              <w:left w:val="nil"/>
              <w:bottom w:val="nil"/>
              <w:right w:val="single" w:color="auto" w:sz="4" w:space="0"/>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-28.939</w:t>
            </w:r>
          </w:p>
        </w:tc>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-11.603</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-11.603</w:t>
            </w:r>
          </w:p>
        </w:tc>
        <w:tc>
          <w:tcPr>
            <w:tcW w:w="0" w:type="auto"/>
            <w:tcBorders>
              <w:top w:val="nil"/>
              <w:left w:val="nil"/>
              <w:bottom w:val="nil"/>
              <w:right w:val="single" w:color="auto" w:sz="4" w:space="0"/>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-11.600</w:t>
            </w:r>
          </w:p>
        </w:tc>
      </w:tr>
      <w:tr w:rsidRPr="0095794E" w:rsidR="007161DC" w:rsidTr="00792982">
        <w:trPr>
          <w:trHeight w:val="225"/>
        </w:trPr>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33</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Veiligheid en criminaliteitsbestrijding</w:t>
            </w:r>
          </w:p>
        </w:tc>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731.997</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731.997</w:t>
            </w:r>
          </w:p>
        </w:tc>
        <w:tc>
          <w:tcPr>
            <w:tcW w:w="0" w:type="auto"/>
            <w:tcBorders>
              <w:top w:val="nil"/>
              <w:left w:val="nil"/>
              <w:bottom w:val="nil"/>
              <w:right w:val="single" w:color="auto" w:sz="4" w:space="0"/>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1.122.957</w:t>
            </w:r>
          </w:p>
        </w:tc>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28.432</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28.432</w:t>
            </w:r>
          </w:p>
        </w:tc>
        <w:tc>
          <w:tcPr>
            <w:tcW w:w="0" w:type="auto"/>
            <w:tcBorders>
              <w:top w:val="nil"/>
              <w:left w:val="nil"/>
              <w:bottom w:val="nil"/>
              <w:right w:val="single" w:color="auto" w:sz="4" w:space="0"/>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-3.000</w:t>
            </w:r>
          </w:p>
        </w:tc>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33.571</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33.571</w:t>
            </w:r>
          </w:p>
        </w:tc>
        <w:tc>
          <w:tcPr>
            <w:tcW w:w="0" w:type="auto"/>
            <w:tcBorders>
              <w:top w:val="nil"/>
              <w:left w:val="nil"/>
              <w:bottom w:val="nil"/>
              <w:right w:val="single" w:color="auto" w:sz="4" w:space="0"/>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526.800</w:t>
            </w:r>
          </w:p>
        </w:tc>
      </w:tr>
      <w:tr w:rsidRPr="0095794E" w:rsidR="007161DC" w:rsidTr="00792982">
        <w:trPr>
          <w:trHeight w:val="225"/>
        </w:trPr>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34</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Straffen en beschermen</w:t>
            </w:r>
          </w:p>
        </w:tc>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2.406.500</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2.406.500</w:t>
            </w:r>
          </w:p>
        </w:tc>
        <w:tc>
          <w:tcPr>
            <w:tcW w:w="0" w:type="auto"/>
            <w:tcBorders>
              <w:top w:val="nil"/>
              <w:left w:val="nil"/>
              <w:bottom w:val="nil"/>
              <w:right w:val="single" w:color="auto" w:sz="4" w:space="0"/>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83.480</w:t>
            </w:r>
          </w:p>
        </w:tc>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101.548</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101.548</w:t>
            </w:r>
          </w:p>
        </w:tc>
        <w:tc>
          <w:tcPr>
            <w:tcW w:w="0" w:type="auto"/>
            <w:tcBorders>
              <w:top w:val="nil"/>
              <w:left w:val="nil"/>
              <w:bottom w:val="nil"/>
              <w:right w:val="single" w:color="auto" w:sz="4" w:space="0"/>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36.718</w:t>
            </w:r>
          </w:p>
        </w:tc>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141.491</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135.131</w:t>
            </w:r>
          </w:p>
        </w:tc>
        <w:tc>
          <w:tcPr>
            <w:tcW w:w="0" w:type="auto"/>
            <w:tcBorders>
              <w:top w:val="nil"/>
              <w:left w:val="nil"/>
              <w:bottom w:val="nil"/>
              <w:right w:val="single" w:color="auto" w:sz="4" w:space="0"/>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12.853</w:t>
            </w:r>
          </w:p>
        </w:tc>
      </w:tr>
      <w:tr w:rsidRPr="0095794E" w:rsidR="007161DC" w:rsidTr="00792982">
        <w:trPr>
          <w:trHeight w:val="225"/>
        </w:trPr>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36</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Contraterrorisme en nationaal veiligheidsbeleid</w:t>
            </w:r>
          </w:p>
        </w:tc>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285.677</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285.677</w:t>
            </w:r>
          </w:p>
        </w:tc>
        <w:tc>
          <w:tcPr>
            <w:tcW w:w="0" w:type="auto"/>
            <w:tcBorders>
              <w:top w:val="nil"/>
              <w:left w:val="nil"/>
              <w:bottom w:val="nil"/>
              <w:right w:val="single" w:color="auto" w:sz="4" w:space="0"/>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0</w:t>
            </w:r>
          </w:p>
        </w:tc>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-18.981</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-18.981</w:t>
            </w:r>
          </w:p>
        </w:tc>
        <w:tc>
          <w:tcPr>
            <w:tcW w:w="0" w:type="auto"/>
            <w:tcBorders>
              <w:top w:val="nil"/>
              <w:left w:val="nil"/>
              <w:bottom w:val="nil"/>
              <w:right w:val="single" w:color="auto" w:sz="4" w:space="0"/>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0</w:t>
            </w:r>
          </w:p>
        </w:tc>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6.605</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6.605</w:t>
            </w:r>
          </w:p>
        </w:tc>
        <w:tc>
          <w:tcPr>
            <w:tcW w:w="0" w:type="auto"/>
            <w:tcBorders>
              <w:top w:val="nil"/>
              <w:left w:val="nil"/>
              <w:bottom w:val="nil"/>
              <w:right w:val="single" w:color="auto" w:sz="4" w:space="0"/>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0</w:t>
            </w:r>
          </w:p>
        </w:tc>
      </w:tr>
      <w:tr w:rsidRPr="0095794E" w:rsidR="007161DC" w:rsidTr="00792982">
        <w:trPr>
          <w:trHeight w:val="225"/>
        </w:trPr>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37</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Migratie</w:t>
            </w:r>
          </w:p>
        </w:tc>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1.181.800</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1.181.800</w:t>
            </w:r>
          </w:p>
        </w:tc>
        <w:tc>
          <w:tcPr>
            <w:tcW w:w="0" w:type="auto"/>
            <w:tcBorders>
              <w:top w:val="nil"/>
              <w:left w:val="nil"/>
              <w:bottom w:val="nil"/>
              <w:right w:val="single" w:color="auto" w:sz="4" w:space="0"/>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156.600</w:t>
            </w:r>
          </w:p>
        </w:tc>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65.861</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65.861</w:t>
            </w:r>
          </w:p>
        </w:tc>
        <w:tc>
          <w:tcPr>
            <w:tcW w:w="0" w:type="auto"/>
            <w:tcBorders>
              <w:top w:val="nil"/>
              <w:left w:val="nil"/>
              <w:bottom w:val="nil"/>
              <w:right w:val="single" w:color="auto" w:sz="4" w:space="0"/>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8.600</w:t>
            </w:r>
          </w:p>
        </w:tc>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104.418</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104.418</w:t>
            </w:r>
          </w:p>
        </w:tc>
        <w:tc>
          <w:tcPr>
            <w:tcW w:w="0" w:type="auto"/>
            <w:tcBorders>
              <w:top w:val="nil"/>
              <w:left w:val="nil"/>
              <w:bottom w:val="nil"/>
              <w:right w:val="single" w:color="auto" w:sz="4" w:space="0"/>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63.453</w:t>
            </w:r>
          </w:p>
        </w:tc>
      </w:tr>
      <w:tr w:rsidRPr="0095794E" w:rsidR="007161DC" w:rsidTr="00792982">
        <w:trPr>
          <w:trHeight w:val="225"/>
        </w:trPr>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 </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 </w:t>
            </w:r>
          </w:p>
        </w:tc>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 </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 </w:t>
            </w:r>
          </w:p>
        </w:tc>
        <w:tc>
          <w:tcPr>
            <w:tcW w:w="0" w:type="auto"/>
            <w:tcBorders>
              <w:top w:val="nil"/>
              <w:left w:val="nil"/>
              <w:bottom w:val="nil"/>
              <w:right w:val="single" w:color="auto" w:sz="4" w:space="0"/>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 </w:t>
            </w:r>
          </w:p>
        </w:tc>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 </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 </w:t>
            </w:r>
          </w:p>
        </w:tc>
        <w:tc>
          <w:tcPr>
            <w:tcW w:w="0" w:type="auto"/>
            <w:tcBorders>
              <w:top w:val="nil"/>
              <w:left w:val="nil"/>
              <w:bottom w:val="nil"/>
              <w:right w:val="single" w:color="auto" w:sz="4" w:space="0"/>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 </w:t>
            </w:r>
          </w:p>
        </w:tc>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 </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 </w:t>
            </w:r>
          </w:p>
        </w:tc>
        <w:tc>
          <w:tcPr>
            <w:tcW w:w="0" w:type="auto"/>
            <w:tcBorders>
              <w:top w:val="nil"/>
              <w:left w:val="nil"/>
              <w:bottom w:val="nil"/>
              <w:right w:val="single" w:color="auto" w:sz="4" w:space="0"/>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 </w:t>
            </w:r>
          </w:p>
        </w:tc>
      </w:tr>
      <w:tr w:rsidRPr="0095794E" w:rsidR="007161DC" w:rsidTr="00792982">
        <w:trPr>
          <w:trHeight w:val="225"/>
        </w:trPr>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rPr>
                <w:rFonts w:ascii="Times New Roman" w:hAnsi="Times New Roman"/>
                <w:b/>
                <w:bCs/>
                <w:szCs w:val="20"/>
              </w:rPr>
            </w:pPr>
            <w:r w:rsidRPr="0095794E">
              <w:rPr>
                <w:rFonts w:ascii="Times New Roman" w:hAnsi="Times New Roman"/>
                <w:b/>
                <w:bCs/>
                <w:szCs w:val="20"/>
              </w:rPr>
              <w:t> </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b/>
                <w:bCs/>
                <w:szCs w:val="20"/>
              </w:rPr>
            </w:pPr>
            <w:r w:rsidRPr="0095794E">
              <w:rPr>
                <w:rFonts w:ascii="Times New Roman" w:hAnsi="Times New Roman"/>
                <w:b/>
                <w:bCs/>
                <w:szCs w:val="20"/>
              </w:rPr>
              <w:t>Niet-Beleidsartikelen</w:t>
            </w:r>
          </w:p>
        </w:tc>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jc w:val="right"/>
              <w:rPr>
                <w:rFonts w:ascii="Times New Roman" w:hAnsi="Times New Roman"/>
                <w:b/>
                <w:bCs/>
                <w:szCs w:val="20"/>
              </w:rPr>
            </w:pPr>
            <w:r w:rsidRPr="0095794E">
              <w:rPr>
                <w:rFonts w:ascii="Times New Roman" w:hAnsi="Times New Roman"/>
                <w:b/>
                <w:bCs/>
                <w:szCs w:val="20"/>
              </w:rPr>
              <w:t>452.913</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jc w:val="right"/>
              <w:rPr>
                <w:rFonts w:ascii="Times New Roman" w:hAnsi="Times New Roman"/>
                <w:b/>
                <w:bCs/>
                <w:szCs w:val="20"/>
              </w:rPr>
            </w:pPr>
            <w:r w:rsidRPr="0095794E">
              <w:rPr>
                <w:rFonts w:ascii="Times New Roman" w:hAnsi="Times New Roman"/>
                <w:b/>
                <w:bCs/>
                <w:szCs w:val="20"/>
              </w:rPr>
              <w:t>453.470</w:t>
            </w:r>
          </w:p>
        </w:tc>
        <w:tc>
          <w:tcPr>
            <w:tcW w:w="0" w:type="auto"/>
            <w:tcBorders>
              <w:top w:val="nil"/>
              <w:left w:val="nil"/>
              <w:bottom w:val="nil"/>
              <w:right w:val="single" w:color="auto" w:sz="4" w:space="0"/>
            </w:tcBorders>
            <w:shd w:val="clear" w:color="000000" w:fill="FFFFFF"/>
            <w:noWrap/>
            <w:vAlign w:val="bottom"/>
            <w:hideMark/>
          </w:tcPr>
          <w:p w:rsidRPr="0095794E" w:rsidR="007161DC" w:rsidP="00792982" w:rsidRDefault="007161DC">
            <w:pPr>
              <w:jc w:val="right"/>
              <w:rPr>
                <w:rFonts w:ascii="Times New Roman" w:hAnsi="Times New Roman"/>
                <w:b/>
                <w:bCs/>
                <w:szCs w:val="20"/>
              </w:rPr>
            </w:pPr>
            <w:r w:rsidRPr="0095794E">
              <w:rPr>
                <w:rFonts w:ascii="Times New Roman" w:hAnsi="Times New Roman"/>
                <w:b/>
                <w:bCs/>
                <w:szCs w:val="20"/>
              </w:rPr>
              <w:t>26.581</w:t>
            </w:r>
          </w:p>
        </w:tc>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rPr>
                <w:rFonts w:ascii="Times New Roman" w:hAnsi="Times New Roman"/>
                <w:b/>
                <w:bCs/>
                <w:szCs w:val="20"/>
              </w:rPr>
            </w:pPr>
            <w:r w:rsidRPr="0095794E">
              <w:rPr>
                <w:rFonts w:ascii="Times New Roman" w:hAnsi="Times New Roman"/>
                <w:b/>
                <w:bCs/>
                <w:szCs w:val="20"/>
              </w:rPr>
              <w:t xml:space="preserve">                   7.661-</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jc w:val="right"/>
              <w:rPr>
                <w:rFonts w:ascii="Times New Roman" w:hAnsi="Times New Roman"/>
                <w:b/>
                <w:bCs/>
                <w:szCs w:val="20"/>
              </w:rPr>
            </w:pPr>
            <w:r w:rsidRPr="0095794E">
              <w:rPr>
                <w:rFonts w:ascii="Times New Roman" w:hAnsi="Times New Roman"/>
                <w:b/>
                <w:bCs/>
                <w:szCs w:val="20"/>
              </w:rPr>
              <w:t>-7.661</w:t>
            </w:r>
          </w:p>
        </w:tc>
        <w:tc>
          <w:tcPr>
            <w:tcW w:w="0" w:type="auto"/>
            <w:tcBorders>
              <w:top w:val="nil"/>
              <w:left w:val="nil"/>
              <w:bottom w:val="nil"/>
              <w:right w:val="single" w:color="auto" w:sz="4" w:space="0"/>
            </w:tcBorders>
            <w:shd w:val="clear" w:color="000000" w:fill="FFFFFF"/>
            <w:noWrap/>
            <w:vAlign w:val="bottom"/>
            <w:hideMark/>
          </w:tcPr>
          <w:p w:rsidRPr="0095794E" w:rsidR="007161DC" w:rsidP="00792982" w:rsidRDefault="007161DC">
            <w:pPr>
              <w:jc w:val="right"/>
              <w:rPr>
                <w:rFonts w:ascii="Times New Roman" w:hAnsi="Times New Roman"/>
                <w:b/>
                <w:bCs/>
                <w:szCs w:val="20"/>
              </w:rPr>
            </w:pPr>
            <w:r w:rsidRPr="0095794E">
              <w:rPr>
                <w:rFonts w:ascii="Times New Roman" w:hAnsi="Times New Roman"/>
                <w:b/>
                <w:bCs/>
                <w:szCs w:val="20"/>
              </w:rPr>
              <w:t>-731</w:t>
            </w:r>
          </w:p>
        </w:tc>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jc w:val="right"/>
              <w:rPr>
                <w:rFonts w:ascii="Times New Roman" w:hAnsi="Times New Roman"/>
                <w:b/>
                <w:bCs/>
                <w:szCs w:val="20"/>
              </w:rPr>
            </w:pPr>
            <w:r w:rsidRPr="0095794E">
              <w:rPr>
                <w:rFonts w:ascii="Times New Roman" w:hAnsi="Times New Roman"/>
                <w:b/>
                <w:bCs/>
                <w:szCs w:val="20"/>
              </w:rPr>
              <w:t>-7.455</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jc w:val="right"/>
              <w:rPr>
                <w:rFonts w:ascii="Times New Roman" w:hAnsi="Times New Roman"/>
                <w:b/>
                <w:bCs/>
                <w:szCs w:val="20"/>
              </w:rPr>
            </w:pPr>
            <w:r w:rsidRPr="0095794E">
              <w:rPr>
                <w:rFonts w:ascii="Times New Roman" w:hAnsi="Times New Roman"/>
                <w:b/>
                <w:bCs/>
                <w:szCs w:val="20"/>
              </w:rPr>
              <w:t>-7.455</w:t>
            </w:r>
          </w:p>
        </w:tc>
        <w:tc>
          <w:tcPr>
            <w:tcW w:w="0" w:type="auto"/>
            <w:tcBorders>
              <w:top w:val="nil"/>
              <w:left w:val="nil"/>
              <w:bottom w:val="nil"/>
              <w:right w:val="single" w:color="auto" w:sz="4" w:space="0"/>
            </w:tcBorders>
            <w:shd w:val="clear" w:color="000000" w:fill="FFFFFF"/>
            <w:noWrap/>
            <w:vAlign w:val="bottom"/>
            <w:hideMark/>
          </w:tcPr>
          <w:p w:rsidRPr="0095794E" w:rsidR="007161DC" w:rsidP="00792982" w:rsidRDefault="007161DC">
            <w:pPr>
              <w:jc w:val="right"/>
              <w:rPr>
                <w:rFonts w:ascii="Times New Roman" w:hAnsi="Times New Roman"/>
                <w:b/>
                <w:bCs/>
                <w:szCs w:val="20"/>
              </w:rPr>
            </w:pPr>
            <w:r w:rsidRPr="0095794E">
              <w:rPr>
                <w:rFonts w:ascii="Times New Roman" w:hAnsi="Times New Roman"/>
                <w:b/>
                <w:bCs/>
                <w:szCs w:val="20"/>
              </w:rPr>
              <w:t>5.472</w:t>
            </w:r>
          </w:p>
        </w:tc>
      </w:tr>
      <w:tr w:rsidRPr="0095794E" w:rsidR="007161DC" w:rsidTr="00792982">
        <w:trPr>
          <w:trHeight w:val="225"/>
        </w:trPr>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 </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 </w:t>
            </w:r>
          </w:p>
        </w:tc>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 </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 </w:t>
            </w:r>
          </w:p>
        </w:tc>
        <w:tc>
          <w:tcPr>
            <w:tcW w:w="0" w:type="auto"/>
            <w:tcBorders>
              <w:top w:val="nil"/>
              <w:left w:val="nil"/>
              <w:bottom w:val="nil"/>
              <w:right w:val="single" w:color="auto" w:sz="4" w:space="0"/>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 </w:t>
            </w:r>
          </w:p>
        </w:tc>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 </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 </w:t>
            </w:r>
          </w:p>
        </w:tc>
        <w:tc>
          <w:tcPr>
            <w:tcW w:w="0" w:type="auto"/>
            <w:tcBorders>
              <w:top w:val="nil"/>
              <w:left w:val="nil"/>
              <w:bottom w:val="nil"/>
              <w:right w:val="single" w:color="auto" w:sz="4" w:space="0"/>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 </w:t>
            </w:r>
          </w:p>
        </w:tc>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 </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 </w:t>
            </w:r>
          </w:p>
        </w:tc>
        <w:tc>
          <w:tcPr>
            <w:tcW w:w="0" w:type="auto"/>
            <w:tcBorders>
              <w:top w:val="nil"/>
              <w:left w:val="nil"/>
              <w:bottom w:val="nil"/>
              <w:right w:val="single" w:color="auto" w:sz="4" w:space="0"/>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 </w:t>
            </w:r>
          </w:p>
        </w:tc>
      </w:tr>
      <w:tr w:rsidRPr="0095794E" w:rsidR="007161DC" w:rsidTr="00792982">
        <w:trPr>
          <w:trHeight w:val="225"/>
        </w:trPr>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91</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Apparaat kerndepartement</w:t>
            </w:r>
          </w:p>
        </w:tc>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429.402</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429.959</w:t>
            </w:r>
          </w:p>
        </w:tc>
        <w:tc>
          <w:tcPr>
            <w:tcW w:w="0" w:type="auto"/>
            <w:tcBorders>
              <w:top w:val="nil"/>
              <w:left w:val="nil"/>
              <w:bottom w:val="nil"/>
              <w:right w:val="single" w:color="auto" w:sz="4" w:space="0"/>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26.581</w:t>
            </w:r>
          </w:p>
        </w:tc>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7.804</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7.804</w:t>
            </w:r>
          </w:p>
        </w:tc>
        <w:tc>
          <w:tcPr>
            <w:tcW w:w="0" w:type="auto"/>
            <w:tcBorders>
              <w:top w:val="nil"/>
              <w:left w:val="nil"/>
              <w:bottom w:val="nil"/>
              <w:right w:val="single" w:color="auto" w:sz="4" w:space="0"/>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-731</w:t>
            </w:r>
          </w:p>
        </w:tc>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-6.839</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-6.839</w:t>
            </w:r>
          </w:p>
        </w:tc>
        <w:tc>
          <w:tcPr>
            <w:tcW w:w="0" w:type="auto"/>
            <w:tcBorders>
              <w:top w:val="nil"/>
              <w:left w:val="nil"/>
              <w:bottom w:val="nil"/>
              <w:right w:val="single" w:color="auto" w:sz="4" w:space="0"/>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5.472</w:t>
            </w:r>
          </w:p>
        </w:tc>
      </w:tr>
      <w:tr w:rsidRPr="0095794E" w:rsidR="007161DC" w:rsidTr="00792982">
        <w:trPr>
          <w:trHeight w:val="225"/>
        </w:trPr>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92</w:t>
            </w:r>
          </w:p>
        </w:tc>
        <w:tc>
          <w:tcPr>
            <w:tcW w:w="0" w:type="auto"/>
            <w:tcBorders>
              <w:top w:val="nil"/>
              <w:left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Nominaal en onvoorzien</w:t>
            </w:r>
          </w:p>
        </w:tc>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20.444</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20.444</w:t>
            </w:r>
          </w:p>
        </w:tc>
        <w:tc>
          <w:tcPr>
            <w:tcW w:w="0" w:type="auto"/>
            <w:tcBorders>
              <w:top w:val="nil"/>
              <w:left w:val="nil"/>
              <w:bottom w:val="nil"/>
              <w:right w:val="single" w:color="auto" w:sz="4" w:space="0"/>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0</w:t>
            </w:r>
          </w:p>
        </w:tc>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-15.465</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-15.465</w:t>
            </w:r>
          </w:p>
        </w:tc>
        <w:tc>
          <w:tcPr>
            <w:tcW w:w="0" w:type="auto"/>
            <w:tcBorders>
              <w:top w:val="nil"/>
              <w:left w:val="nil"/>
              <w:bottom w:val="nil"/>
              <w:right w:val="single" w:color="auto" w:sz="4" w:space="0"/>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0</w:t>
            </w:r>
          </w:p>
        </w:tc>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-616</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-616</w:t>
            </w:r>
          </w:p>
        </w:tc>
        <w:tc>
          <w:tcPr>
            <w:tcW w:w="0" w:type="auto"/>
            <w:tcBorders>
              <w:top w:val="nil"/>
              <w:left w:val="nil"/>
              <w:bottom w:val="nil"/>
              <w:right w:val="single" w:color="auto" w:sz="4" w:space="0"/>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0</w:t>
            </w:r>
          </w:p>
        </w:tc>
      </w:tr>
      <w:tr w:rsidRPr="0095794E" w:rsidR="007161DC" w:rsidTr="00792982">
        <w:trPr>
          <w:trHeight w:val="225"/>
        </w:trPr>
        <w:tc>
          <w:tcPr>
            <w:tcW w:w="0" w:type="auto"/>
            <w:tcBorders>
              <w:top w:val="nil"/>
              <w:left w:val="single" w:color="auto" w:sz="4" w:space="0"/>
              <w:bottom w:val="single" w:color="auto" w:sz="4" w:space="0"/>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93</w:t>
            </w:r>
          </w:p>
        </w:tc>
        <w:tc>
          <w:tcPr>
            <w:tcW w:w="0" w:type="auto"/>
            <w:tcBorders>
              <w:top w:val="nil"/>
              <w:left w:val="nil"/>
              <w:bottom w:val="single" w:color="auto" w:sz="4" w:space="0"/>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Geheim</w:t>
            </w:r>
          </w:p>
        </w:tc>
        <w:tc>
          <w:tcPr>
            <w:tcW w:w="0" w:type="auto"/>
            <w:tcBorders>
              <w:top w:val="nil"/>
              <w:left w:val="single" w:color="auto" w:sz="4" w:space="0"/>
              <w:bottom w:val="single" w:color="auto" w:sz="4" w:space="0"/>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3.067</w:t>
            </w:r>
          </w:p>
        </w:tc>
        <w:tc>
          <w:tcPr>
            <w:tcW w:w="0" w:type="auto"/>
            <w:tcBorders>
              <w:top w:val="nil"/>
              <w:left w:val="nil"/>
              <w:bottom w:val="single" w:color="auto" w:sz="4" w:space="0"/>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3.067</w:t>
            </w:r>
          </w:p>
        </w:tc>
        <w:tc>
          <w:tcPr>
            <w:tcW w:w="0" w:type="auto"/>
            <w:tcBorders>
              <w:top w:val="nil"/>
              <w:left w:val="nil"/>
              <w:bottom w:val="single" w:color="auto" w:sz="4" w:space="0"/>
              <w:right w:val="single" w:color="auto" w:sz="4" w:space="0"/>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0</w:t>
            </w:r>
          </w:p>
        </w:tc>
        <w:tc>
          <w:tcPr>
            <w:tcW w:w="0" w:type="auto"/>
            <w:tcBorders>
              <w:top w:val="nil"/>
              <w:left w:val="nil"/>
              <w:bottom w:val="single" w:color="auto" w:sz="4" w:space="0"/>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0</w:t>
            </w:r>
          </w:p>
        </w:tc>
        <w:tc>
          <w:tcPr>
            <w:tcW w:w="0" w:type="auto"/>
            <w:tcBorders>
              <w:top w:val="nil"/>
              <w:left w:val="nil"/>
              <w:bottom w:val="single" w:color="auto" w:sz="4" w:space="0"/>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0</w:t>
            </w:r>
          </w:p>
        </w:tc>
        <w:tc>
          <w:tcPr>
            <w:tcW w:w="0" w:type="auto"/>
            <w:tcBorders>
              <w:top w:val="nil"/>
              <w:left w:val="nil"/>
              <w:bottom w:val="single" w:color="auto" w:sz="4" w:space="0"/>
              <w:right w:val="single" w:color="auto" w:sz="4" w:space="0"/>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0</w:t>
            </w:r>
          </w:p>
        </w:tc>
        <w:tc>
          <w:tcPr>
            <w:tcW w:w="0" w:type="auto"/>
            <w:tcBorders>
              <w:top w:val="nil"/>
              <w:left w:val="nil"/>
              <w:bottom w:val="single" w:color="auto" w:sz="4" w:space="0"/>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0</w:t>
            </w:r>
          </w:p>
        </w:tc>
        <w:tc>
          <w:tcPr>
            <w:tcW w:w="0" w:type="auto"/>
            <w:tcBorders>
              <w:top w:val="nil"/>
              <w:left w:val="nil"/>
              <w:bottom w:val="single" w:color="auto" w:sz="4" w:space="0"/>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0</w:t>
            </w:r>
          </w:p>
        </w:tc>
        <w:tc>
          <w:tcPr>
            <w:tcW w:w="0" w:type="auto"/>
            <w:tcBorders>
              <w:top w:val="nil"/>
              <w:left w:val="nil"/>
              <w:bottom w:val="single" w:color="auto" w:sz="4" w:space="0"/>
              <w:right w:val="single" w:color="auto" w:sz="4" w:space="0"/>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0</w:t>
            </w:r>
          </w:p>
        </w:tc>
      </w:tr>
    </w:tbl>
    <w:p w:rsidRPr="0095794E" w:rsidR="007161DC" w:rsidP="00AB3297" w:rsidRDefault="007161DC">
      <w:pPr>
        <w:rPr>
          <w:rFonts w:ascii="Times New Roman" w:hAnsi="Times New Roman"/>
          <w:szCs w:val="20"/>
        </w:rPr>
      </w:pPr>
    </w:p>
    <w:p w:rsidRPr="0095794E" w:rsidR="007161DC" w:rsidP="007161DC" w:rsidRDefault="007161DC">
      <w:pPr>
        <w:jc w:val="center"/>
        <w:rPr>
          <w:rFonts w:ascii="Times New Roman" w:hAnsi="Times New Roman"/>
          <w:szCs w:val="20"/>
        </w:rPr>
      </w:pPr>
    </w:p>
    <w:p w:rsidRPr="0095794E" w:rsidR="007161DC" w:rsidP="007161DC" w:rsidRDefault="007161DC">
      <w:pPr>
        <w:jc w:val="center"/>
        <w:rPr>
          <w:rFonts w:ascii="Times New Roman" w:hAnsi="Times New Roman"/>
          <w:szCs w:val="20"/>
        </w:rPr>
      </w:pPr>
    </w:p>
    <w:tbl>
      <w:tblPr>
        <w:tblW w:w="0" w:type="auto"/>
        <w:tblInd w:w="65" w:type="dxa"/>
        <w:tblCellMar>
          <w:left w:w="70" w:type="dxa"/>
          <w:right w:w="70" w:type="dxa"/>
        </w:tblCellMar>
        <w:tblLook w:val="04A0" w:firstRow="1" w:lastRow="0" w:firstColumn="1" w:lastColumn="0" w:noHBand="0" w:noVBand="1"/>
      </w:tblPr>
      <w:tblGrid>
        <w:gridCol w:w="751"/>
        <w:gridCol w:w="3945"/>
        <w:gridCol w:w="1340"/>
        <w:gridCol w:w="1040"/>
        <w:gridCol w:w="1151"/>
        <w:gridCol w:w="1340"/>
        <w:gridCol w:w="1040"/>
        <w:gridCol w:w="1151"/>
        <w:gridCol w:w="1340"/>
        <w:gridCol w:w="874"/>
        <w:gridCol w:w="1151"/>
      </w:tblGrid>
      <w:tr w:rsidRPr="0095794E" w:rsidR="007161DC" w:rsidTr="00792982">
        <w:trPr>
          <w:trHeight w:val="450"/>
        </w:trPr>
        <w:tc>
          <w:tcPr>
            <w:tcW w:w="0" w:type="auto"/>
            <w:tcBorders>
              <w:top w:val="single" w:color="auto" w:sz="4" w:space="0"/>
              <w:left w:val="single" w:color="auto" w:sz="4" w:space="0"/>
              <w:bottom w:val="single" w:color="auto" w:sz="4" w:space="0"/>
              <w:right w:val="nil"/>
            </w:tcBorders>
            <w:shd w:val="clear" w:color="000000" w:fill="FFFFCC"/>
            <w:noWrap/>
            <w:vAlign w:val="center"/>
            <w:hideMark/>
          </w:tcPr>
          <w:p w:rsidRPr="0095794E" w:rsidR="007161DC" w:rsidP="00792982" w:rsidRDefault="007161DC">
            <w:pPr>
              <w:rPr>
                <w:rFonts w:ascii="Times New Roman" w:hAnsi="Times New Roman"/>
                <w:b/>
                <w:bCs/>
                <w:szCs w:val="20"/>
              </w:rPr>
            </w:pPr>
            <w:r w:rsidRPr="0095794E">
              <w:rPr>
                <w:rFonts w:ascii="Times New Roman" w:hAnsi="Times New Roman"/>
                <w:b/>
                <w:bCs/>
                <w:szCs w:val="20"/>
              </w:rPr>
              <w:t>Artikel</w:t>
            </w:r>
          </w:p>
        </w:tc>
        <w:tc>
          <w:tcPr>
            <w:tcW w:w="0" w:type="auto"/>
            <w:tcBorders>
              <w:top w:val="single" w:color="auto" w:sz="4" w:space="0"/>
              <w:left w:val="nil"/>
              <w:bottom w:val="single" w:color="auto" w:sz="4" w:space="0"/>
              <w:right w:val="nil"/>
            </w:tcBorders>
            <w:shd w:val="clear" w:color="000000" w:fill="FFFFCC"/>
            <w:vAlign w:val="center"/>
            <w:hideMark/>
          </w:tcPr>
          <w:p w:rsidRPr="0095794E" w:rsidR="007161DC" w:rsidP="00792982" w:rsidRDefault="007161DC">
            <w:pPr>
              <w:rPr>
                <w:rFonts w:ascii="Times New Roman" w:hAnsi="Times New Roman"/>
                <w:b/>
                <w:bCs/>
                <w:szCs w:val="20"/>
              </w:rPr>
            </w:pPr>
            <w:r w:rsidRPr="0095794E">
              <w:rPr>
                <w:rFonts w:ascii="Times New Roman" w:hAnsi="Times New Roman"/>
                <w:b/>
                <w:bCs/>
                <w:szCs w:val="20"/>
              </w:rPr>
              <w:t>Omschrijving</w:t>
            </w:r>
          </w:p>
        </w:tc>
        <w:tc>
          <w:tcPr>
            <w:tcW w:w="0" w:type="auto"/>
            <w:gridSpan w:val="3"/>
            <w:tcBorders>
              <w:top w:val="single" w:color="auto" w:sz="4" w:space="0"/>
              <w:left w:val="single" w:color="auto" w:sz="4" w:space="0"/>
              <w:bottom w:val="single" w:color="auto" w:sz="4" w:space="0"/>
              <w:right w:val="single" w:color="000000" w:sz="4" w:space="0"/>
            </w:tcBorders>
            <w:shd w:val="clear" w:color="000000" w:fill="FFFFCC"/>
            <w:vAlign w:val="center"/>
            <w:hideMark/>
          </w:tcPr>
          <w:p w:rsidRPr="0095794E" w:rsidR="007161DC" w:rsidP="00792982" w:rsidRDefault="007161DC">
            <w:pPr>
              <w:jc w:val="center"/>
              <w:rPr>
                <w:rFonts w:ascii="Times New Roman" w:hAnsi="Times New Roman"/>
                <w:b/>
                <w:bCs/>
                <w:szCs w:val="20"/>
              </w:rPr>
            </w:pPr>
            <w:r w:rsidRPr="0095794E">
              <w:rPr>
                <w:rFonts w:ascii="Times New Roman" w:hAnsi="Times New Roman"/>
                <w:b/>
                <w:bCs/>
                <w:szCs w:val="20"/>
              </w:rPr>
              <w:t xml:space="preserve">Totaal geraamd (4) = (1) + (2) + (3) </w:t>
            </w:r>
          </w:p>
        </w:tc>
        <w:tc>
          <w:tcPr>
            <w:tcW w:w="0" w:type="auto"/>
            <w:gridSpan w:val="3"/>
            <w:tcBorders>
              <w:top w:val="single" w:color="auto" w:sz="4" w:space="0"/>
              <w:left w:val="nil"/>
              <w:bottom w:val="single" w:color="auto" w:sz="4" w:space="0"/>
              <w:right w:val="single" w:color="000000" w:sz="4" w:space="0"/>
            </w:tcBorders>
            <w:shd w:val="clear" w:color="000000" w:fill="FFFFCC"/>
            <w:vAlign w:val="center"/>
            <w:hideMark/>
          </w:tcPr>
          <w:p w:rsidRPr="0095794E" w:rsidR="007161DC" w:rsidP="00792982" w:rsidRDefault="007161DC">
            <w:pPr>
              <w:jc w:val="center"/>
              <w:rPr>
                <w:rFonts w:ascii="Times New Roman" w:hAnsi="Times New Roman"/>
                <w:b/>
                <w:bCs/>
                <w:szCs w:val="20"/>
              </w:rPr>
            </w:pPr>
            <w:r w:rsidRPr="0095794E">
              <w:rPr>
                <w:rFonts w:ascii="Times New Roman" w:hAnsi="Times New Roman"/>
                <w:b/>
                <w:bCs/>
                <w:szCs w:val="20"/>
              </w:rPr>
              <w:t>(5) Realisatie</w:t>
            </w:r>
          </w:p>
        </w:tc>
        <w:tc>
          <w:tcPr>
            <w:tcW w:w="0" w:type="auto"/>
            <w:gridSpan w:val="3"/>
            <w:tcBorders>
              <w:top w:val="single" w:color="auto" w:sz="4" w:space="0"/>
              <w:left w:val="nil"/>
              <w:bottom w:val="single" w:color="auto" w:sz="4" w:space="0"/>
              <w:right w:val="single" w:color="000000" w:sz="4" w:space="0"/>
            </w:tcBorders>
            <w:shd w:val="clear" w:color="000000" w:fill="FFFFCC"/>
            <w:vAlign w:val="center"/>
            <w:hideMark/>
          </w:tcPr>
          <w:p w:rsidRPr="0095794E" w:rsidR="007161DC" w:rsidP="00792982" w:rsidRDefault="007161DC">
            <w:pPr>
              <w:jc w:val="center"/>
              <w:rPr>
                <w:rFonts w:ascii="Times New Roman" w:hAnsi="Times New Roman"/>
                <w:b/>
                <w:bCs/>
                <w:szCs w:val="20"/>
              </w:rPr>
            </w:pPr>
            <w:r w:rsidRPr="0095794E">
              <w:rPr>
                <w:rFonts w:ascii="Times New Roman" w:hAnsi="Times New Roman"/>
                <w:b/>
                <w:bCs/>
                <w:szCs w:val="20"/>
              </w:rPr>
              <w:t xml:space="preserve">Slotwetmutaties (6) = (5) - (4) </w:t>
            </w:r>
          </w:p>
        </w:tc>
      </w:tr>
      <w:tr w:rsidRPr="0095794E" w:rsidR="007161DC" w:rsidTr="00792982">
        <w:trPr>
          <w:trHeight w:val="225"/>
        </w:trPr>
        <w:tc>
          <w:tcPr>
            <w:tcW w:w="0" w:type="auto"/>
            <w:tcBorders>
              <w:top w:val="nil"/>
              <w:left w:val="single" w:color="auto" w:sz="4" w:space="0"/>
              <w:bottom w:val="single" w:color="auto" w:sz="4" w:space="0"/>
              <w:right w:val="nil"/>
            </w:tcBorders>
            <w:shd w:val="clear" w:color="000000" w:fill="FFFFCC"/>
            <w:noWrap/>
            <w:vAlign w:val="center"/>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 </w:t>
            </w:r>
          </w:p>
        </w:tc>
        <w:tc>
          <w:tcPr>
            <w:tcW w:w="0" w:type="auto"/>
            <w:tcBorders>
              <w:top w:val="nil"/>
              <w:left w:val="nil"/>
              <w:bottom w:val="single" w:color="auto" w:sz="4" w:space="0"/>
              <w:right w:val="nil"/>
            </w:tcBorders>
            <w:shd w:val="clear" w:color="000000" w:fill="FFFFCC"/>
            <w:noWrap/>
            <w:vAlign w:val="center"/>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 </w:t>
            </w:r>
          </w:p>
        </w:tc>
        <w:tc>
          <w:tcPr>
            <w:tcW w:w="0" w:type="auto"/>
            <w:tcBorders>
              <w:top w:val="nil"/>
              <w:left w:val="single" w:color="auto" w:sz="4" w:space="0"/>
              <w:bottom w:val="single" w:color="auto" w:sz="4" w:space="0"/>
              <w:right w:val="nil"/>
            </w:tcBorders>
            <w:shd w:val="clear" w:color="000000" w:fill="FFFFCC"/>
            <w:noWrap/>
            <w:vAlign w:val="center"/>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Verplichtingen</w:t>
            </w:r>
          </w:p>
        </w:tc>
        <w:tc>
          <w:tcPr>
            <w:tcW w:w="0" w:type="auto"/>
            <w:tcBorders>
              <w:top w:val="nil"/>
              <w:left w:val="nil"/>
              <w:bottom w:val="single" w:color="auto" w:sz="4" w:space="0"/>
              <w:right w:val="nil"/>
            </w:tcBorders>
            <w:shd w:val="clear" w:color="000000" w:fill="FFFFCC"/>
            <w:noWrap/>
            <w:vAlign w:val="center"/>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Uitgaven</w:t>
            </w:r>
          </w:p>
        </w:tc>
        <w:tc>
          <w:tcPr>
            <w:tcW w:w="0" w:type="auto"/>
            <w:tcBorders>
              <w:top w:val="nil"/>
              <w:left w:val="nil"/>
              <w:bottom w:val="single" w:color="auto" w:sz="4" w:space="0"/>
              <w:right w:val="single" w:color="auto" w:sz="4" w:space="0"/>
            </w:tcBorders>
            <w:shd w:val="clear" w:color="000000" w:fill="FFFFCC"/>
            <w:noWrap/>
            <w:vAlign w:val="center"/>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Ontvangsten</w:t>
            </w:r>
          </w:p>
        </w:tc>
        <w:tc>
          <w:tcPr>
            <w:tcW w:w="0" w:type="auto"/>
            <w:tcBorders>
              <w:top w:val="nil"/>
              <w:left w:val="nil"/>
              <w:bottom w:val="single" w:color="auto" w:sz="4" w:space="0"/>
              <w:right w:val="nil"/>
            </w:tcBorders>
            <w:shd w:val="clear" w:color="000000" w:fill="FFFFCC"/>
            <w:noWrap/>
            <w:vAlign w:val="center"/>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Verplichtingen</w:t>
            </w:r>
          </w:p>
        </w:tc>
        <w:tc>
          <w:tcPr>
            <w:tcW w:w="0" w:type="auto"/>
            <w:tcBorders>
              <w:top w:val="nil"/>
              <w:left w:val="nil"/>
              <w:bottom w:val="single" w:color="auto" w:sz="4" w:space="0"/>
              <w:right w:val="nil"/>
            </w:tcBorders>
            <w:shd w:val="clear" w:color="000000" w:fill="FFFFCC"/>
            <w:noWrap/>
            <w:vAlign w:val="center"/>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Uitgaven</w:t>
            </w:r>
          </w:p>
        </w:tc>
        <w:tc>
          <w:tcPr>
            <w:tcW w:w="0" w:type="auto"/>
            <w:tcBorders>
              <w:top w:val="nil"/>
              <w:left w:val="nil"/>
              <w:bottom w:val="single" w:color="auto" w:sz="4" w:space="0"/>
              <w:right w:val="single" w:color="auto" w:sz="4" w:space="0"/>
            </w:tcBorders>
            <w:shd w:val="clear" w:color="000000" w:fill="FFFFCC"/>
            <w:noWrap/>
            <w:vAlign w:val="center"/>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Ontvangsten</w:t>
            </w:r>
          </w:p>
        </w:tc>
        <w:tc>
          <w:tcPr>
            <w:tcW w:w="0" w:type="auto"/>
            <w:tcBorders>
              <w:top w:val="nil"/>
              <w:left w:val="nil"/>
              <w:bottom w:val="single" w:color="auto" w:sz="4" w:space="0"/>
              <w:right w:val="nil"/>
            </w:tcBorders>
            <w:shd w:val="clear" w:color="000000" w:fill="FFFFCC"/>
            <w:noWrap/>
            <w:vAlign w:val="center"/>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Verplichtingen</w:t>
            </w:r>
          </w:p>
        </w:tc>
        <w:tc>
          <w:tcPr>
            <w:tcW w:w="0" w:type="auto"/>
            <w:tcBorders>
              <w:top w:val="nil"/>
              <w:left w:val="nil"/>
              <w:bottom w:val="single" w:color="auto" w:sz="4" w:space="0"/>
              <w:right w:val="nil"/>
            </w:tcBorders>
            <w:shd w:val="clear" w:color="000000" w:fill="FFFFCC"/>
            <w:noWrap/>
            <w:vAlign w:val="center"/>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Uitgaven</w:t>
            </w:r>
          </w:p>
        </w:tc>
        <w:tc>
          <w:tcPr>
            <w:tcW w:w="0" w:type="auto"/>
            <w:tcBorders>
              <w:top w:val="nil"/>
              <w:left w:val="nil"/>
              <w:bottom w:val="single" w:color="auto" w:sz="4" w:space="0"/>
              <w:right w:val="single" w:color="auto" w:sz="4" w:space="0"/>
            </w:tcBorders>
            <w:shd w:val="clear" w:color="000000" w:fill="FFFFCC"/>
            <w:noWrap/>
            <w:vAlign w:val="center"/>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Ontvangsten</w:t>
            </w:r>
          </w:p>
        </w:tc>
      </w:tr>
      <w:tr w:rsidRPr="0095794E" w:rsidR="007161DC" w:rsidTr="00792982">
        <w:trPr>
          <w:trHeight w:val="225"/>
        </w:trPr>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rPr>
                <w:rFonts w:ascii="Times New Roman" w:hAnsi="Times New Roman"/>
                <w:b/>
                <w:bCs/>
                <w:szCs w:val="20"/>
              </w:rPr>
            </w:pPr>
            <w:r w:rsidRPr="0095794E">
              <w:rPr>
                <w:rFonts w:ascii="Times New Roman" w:hAnsi="Times New Roman"/>
                <w:b/>
                <w:bCs/>
                <w:szCs w:val="20"/>
              </w:rPr>
              <w:t> </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b/>
                <w:bCs/>
                <w:szCs w:val="20"/>
              </w:rPr>
            </w:pPr>
            <w:r w:rsidRPr="0095794E">
              <w:rPr>
                <w:rFonts w:ascii="Times New Roman" w:hAnsi="Times New Roman"/>
                <w:b/>
                <w:bCs/>
                <w:szCs w:val="20"/>
              </w:rPr>
              <w:t>TOTAAL</w:t>
            </w:r>
          </w:p>
        </w:tc>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jc w:val="right"/>
              <w:rPr>
                <w:rFonts w:ascii="Times New Roman" w:hAnsi="Times New Roman"/>
                <w:b/>
                <w:bCs/>
                <w:szCs w:val="20"/>
              </w:rPr>
            </w:pPr>
            <w:r w:rsidRPr="0095794E">
              <w:rPr>
                <w:rFonts w:ascii="Times New Roman" w:hAnsi="Times New Roman"/>
                <w:b/>
                <w:bCs/>
                <w:szCs w:val="20"/>
              </w:rPr>
              <w:t>12.842.725</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jc w:val="right"/>
              <w:rPr>
                <w:rFonts w:ascii="Times New Roman" w:hAnsi="Times New Roman"/>
                <w:b/>
                <w:bCs/>
                <w:szCs w:val="20"/>
              </w:rPr>
            </w:pPr>
            <w:r w:rsidRPr="0095794E">
              <w:rPr>
                <w:rFonts w:ascii="Times New Roman" w:hAnsi="Times New Roman"/>
                <w:b/>
                <w:bCs/>
                <w:szCs w:val="20"/>
              </w:rPr>
              <w:t>12.846.295</w:t>
            </w:r>
          </w:p>
        </w:tc>
        <w:tc>
          <w:tcPr>
            <w:tcW w:w="0" w:type="auto"/>
            <w:tcBorders>
              <w:top w:val="nil"/>
              <w:left w:val="nil"/>
              <w:bottom w:val="nil"/>
              <w:right w:val="single" w:color="auto" w:sz="4" w:space="0"/>
            </w:tcBorders>
            <w:shd w:val="clear" w:color="000000" w:fill="FFFFFF"/>
            <w:noWrap/>
            <w:vAlign w:val="bottom"/>
            <w:hideMark/>
          </w:tcPr>
          <w:p w:rsidRPr="0095794E" w:rsidR="007161DC" w:rsidP="00792982" w:rsidRDefault="007161DC">
            <w:pPr>
              <w:jc w:val="right"/>
              <w:rPr>
                <w:rFonts w:ascii="Times New Roman" w:hAnsi="Times New Roman"/>
                <w:b/>
                <w:bCs/>
                <w:szCs w:val="20"/>
              </w:rPr>
            </w:pPr>
            <w:r w:rsidRPr="0095794E">
              <w:rPr>
                <w:rFonts w:ascii="Times New Roman" w:hAnsi="Times New Roman"/>
                <w:b/>
                <w:bCs/>
                <w:szCs w:val="20"/>
              </w:rPr>
              <w:t>2.216.058</w:t>
            </w:r>
          </w:p>
        </w:tc>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jc w:val="right"/>
              <w:rPr>
                <w:rFonts w:ascii="Times New Roman" w:hAnsi="Times New Roman"/>
                <w:b/>
                <w:bCs/>
                <w:szCs w:val="20"/>
              </w:rPr>
            </w:pPr>
            <w:r w:rsidRPr="0095794E">
              <w:rPr>
                <w:rFonts w:ascii="Times New Roman" w:hAnsi="Times New Roman"/>
                <w:b/>
                <w:bCs/>
                <w:szCs w:val="20"/>
              </w:rPr>
              <w:t>13.268.023</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jc w:val="right"/>
              <w:rPr>
                <w:rFonts w:ascii="Times New Roman" w:hAnsi="Times New Roman"/>
                <w:b/>
                <w:bCs/>
                <w:szCs w:val="20"/>
              </w:rPr>
            </w:pPr>
            <w:r w:rsidRPr="0095794E">
              <w:rPr>
                <w:rFonts w:ascii="Times New Roman" w:hAnsi="Times New Roman"/>
                <w:b/>
                <w:bCs/>
                <w:szCs w:val="20"/>
              </w:rPr>
              <w:t>12.814.046</w:t>
            </w:r>
          </w:p>
        </w:tc>
        <w:tc>
          <w:tcPr>
            <w:tcW w:w="0" w:type="auto"/>
            <w:tcBorders>
              <w:top w:val="nil"/>
              <w:left w:val="nil"/>
              <w:bottom w:val="nil"/>
              <w:right w:val="single" w:color="auto" w:sz="4" w:space="0"/>
            </w:tcBorders>
            <w:shd w:val="clear" w:color="000000" w:fill="FFFFFF"/>
            <w:noWrap/>
            <w:vAlign w:val="bottom"/>
            <w:hideMark/>
          </w:tcPr>
          <w:p w:rsidRPr="0095794E" w:rsidR="007161DC" w:rsidP="00792982" w:rsidRDefault="007161DC">
            <w:pPr>
              <w:jc w:val="right"/>
              <w:rPr>
                <w:rFonts w:ascii="Times New Roman" w:hAnsi="Times New Roman"/>
                <w:b/>
                <w:bCs/>
                <w:szCs w:val="20"/>
              </w:rPr>
            </w:pPr>
            <w:r w:rsidRPr="0095794E">
              <w:rPr>
                <w:rFonts w:ascii="Times New Roman" w:hAnsi="Times New Roman"/>
                <w:b/>
                <w:bCs/>
                <w:szCs w:val="20"/>
              </w:rPr>
              <w:t>2.278.540</w:t>
            </w:r>
          </w:p>
        </w:tc>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jc w:val="right"/>
              <w:rPr>
                <w:rFonts w:ascii="Times New Roman" w:hAnsi="Times New Roman"/>
                <w:b/>
                <w:bCs/>
                <w:szCs w:val="20"/>
              </w:rPr>
            </w:pPr>
            <w:r w:rsidRPr="0095794E">
              <w:rPr>
                <w:rFonts w:ascii="Times New Roman" w:hAnsi="Times New Roman"/>
                <w:b/>
                <w:bCs/>
                <w:szCs w:val="20"/>
              </w:rPr>
              <w:t>425.298</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jc w:val="right"/>
              <w:rPr>
                <w:rFonts w:ascii="Times New Roman" w:hAnsi="Times New Roman"/>
                <w:b/>
                <w:bCs/>
                <w:szCs w:val="20"/>
              </w:rPr>
            </w:pPr>
            <w:r w:rsidRPr="0095794E">
              <w:rPr>
                <w:rFonts w:ascii="Times New Roman" w:hAnsi="Times New Roman"/>
                <w:b/>
                <w:bCs/>
                <w:szCs w:val="20"/>
              </w:rPr>
              <w:t>-32.249</w:t>
            </w:r>
          </w:p>
        </w:tc>
        <w:tc>
          <w:tcPr>
            <w:tcW w:w="0" w:type="auto"/>
            <w:tcBorders>
              <w:top w:val="nil"/>
              <w:left w:val="nil"/>
              <w:bottom w:val="nil"/>
              <w:right w:val="single" w:color="auto" w:sz="4" w:space="0"/>
            </w:tcBorders>
            <w:shd w:val="clear" w:color="000000" w:fill="FFFFFF"/>
            <w:noWrap/>
            <w:vAlign w:val="bottom"/>
            <w:hideMark/>
          </w:tcPr>
          <w:p w:rsidRPr="0095794E" w:rsidR="007161DC" w:rsidP="00792982" w:rsidRDefault="007161DC">
            <w:pPr>
              <w:jc w:val="right"/>
              <w:rPr>
                <w:rFonts w:ascii="Times New Roman" w:hAnsi="Times New Roman"/>
                <w:b/>
                <w:bCs/>
                <w:szCs w:val="20"/>
              </w:rPr>
            </w:pPr>
            <w:r w:rsidRPr="0095794E">
              <w:rPr>
                <w:rFonts w:ascii="Times New Roman" w:hAnsi="Times New Roman"/>
                <w:b/>
                <w:bCs/>
                <w:szCs w:val="20"/>
              </w:rPr>
              <w:t>62.482</w:t>
            </w:r>
          </w:p>
        </w:tc>
      </w:tr>
      <w:tr w:rsidRPr="0095794E" w:rsidR="007161DC" w:rsidTr="00792982">
        <w:trPr>
          <w:trHeight w:val="225"/>
        </w:trPr>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 </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 </w:t>
            </w:r>
          </w:p>
        </w:tc>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 </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 </w:t>
            </w:r>
          </w:p>
        </w:tc>
        <w:tc>
          <w:tcPr>
            <w:tcW w:w="0" w:type="auto"/>
            <w:tcBorders>
              <w:top w:val="nil"/>
              <w:left w:val="nil"/>
              <w:bottom w:val="nil"/>
              <w:right w:val="single" w:color="auto" w:sz="4" w:space="0"/>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 </w:t>
            </w:r>
          </w:p>
        </w:tc>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 </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 </w:t>
            </w:r>
          </w:p>
        </w:tc>
        <w:tc>
          <w:tcPr>
            <w:tcW w:w="0" w:type="auto"/>
            <w:tcBorders>
              <w:top w:val="nil"/>
              <w:left w:val="nil"/>
              <w:bottom w:val="nil"/>
              <w:right w:val="single" w:color="auto" w:sz="4" w:space="0"/>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 </w:t>
            </w:r>
          </w:p>
        </w:tc>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 </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 </w:t>
            </w:r>
          </w:p>
        </w:tc>
        <w:tc>
          <w:tcPr>
            <w:tcW w:w="0" w:type="auto"/>
            <w:tcBorders>
              <w:top w:val="nil"/>
              <w:left w:val="nil"/>
              <w:bottom w:val="nil"/>
              <w:right w:val="single" w:color="auto" w:sz="4" w:space="0"/>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 </w:t>
            </w:r>
          </w:p>
        </w:tc>
      </w:tr>
      <w:tr w:rsidRPr="0095794E" w:rsidR="007161DC" w:rsidTr="00792982">
        <w:trPr>
          <w:trHeight w:val="225"/>
        </w:trPr>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rPr>
                <w:rFonts w:ascii="Times New Roman" w:hAnsi="Times New Roman"/>
                <w:b/>
                <w:bCs/>
                <w:szCs w:val="20"/>
              </w:rPr>
            </w:pPr>
            <w:r w:rsidRPr="0095794E">
              <w:rPr>
                <w:rFonts w:ascii="Times New Roman" w:hAnsi="Times New Roman"/>
                <w:b/>
                <w:bCs/>
                <w:szCs w:val="20"/>
              </w:rPr>
              <w:t> </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b/>
                <w:bCs/>
                <w:szCs w:val="20"/>
              </w:rPr>
            </w:pPr>
            <w:r w:rsidRPr="0095794E">
              <w:rPr>
                <w:rFonts w:ascii="Times New Roman" w:hAnsi="Times New Roman"/>
                <w:b/>
                <w:bCs/>
                <w:szCs w:val="20"/>
              </w:rPr>
              <w:t>Beleidsartikelen</w:t>
            </w:r>
          </w:p>
        </w:tc>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jc w:val="right"/>
              <w:rPr>
                <w:rFonts w:ascii="Times New Roman" w:hAnsi="Times New Roman"/>
                <w:b/>
                <w:bCs/>
                <w:szCs w:val="20"/>
              </w:rPr>
            </w:pPr>
            <w:r w:rsidRPr="0095794E">
              <w:rPr>
                <w:rFonts w:ascii="Times New Roman" w:hAnsi="Times New Roman"/>
                <w:b/>
                <w:bCs/>
                <w:szCs w:val="20"/>
              </w:rPr>
              <w:t>12.404.928</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jc w:val="right"/>
              <w:rPr>
                <w:rFonts w:ascii="Times New Roman" w:hAnsi="Times New Roman"/>
                <w:b/>
                <w:bCs/>
                <w:szCs w:val="20"/>
              </w:rPr>
            </w:pPr>
            <w:r w:rsidRPr="0095794E">
              <w:rPr>
                <w:rFonts w:ascii="Times New Roman" w:hAnsi="Times New Roman"/>
                <w:b/>
                <w:bCs/>
                <w:szCs w:val="20"/>
              </w:rPr>
              <w:t>12.407.941</w:t>
            </w:r>
          </w:p>
        </w:tc>
        <w:tc>
          <w:tcPr>
            <w:tcW w:w="0" w:type="auto"/>
            <w:tcBorders>
              <w:top w:val="nil"/>
              <w:left w:val="nil"/>
              <w:bottom w:val="nil"/>
              <w:right w:val="single" w:color="auto" w:sz="4" w:space="0"/>
            </w:tcBorders>
            <w:shd w:val="clear" w:color="000000" w:fill="FFFFFF"/>
            <w:noWrap/>
            <w:vAlign w:val="bottom"/>
            <w:hideMark/>
          </w:tcPr>
          <w:p w:rsidRPr="0095794E" w:rsidR="007161DC" w:rsidP="00792982" w:rsidRDefault="007161DC">
            <w:pPr>
              <w:jc w:val="right"/>
              <w:rPr>
                <w:rFonts w:ascii="Times New Roman" w:hAnsi="Times New Roman"/>
                <w:b/>
                <w:bCs/>
                <w:szCs w:val="20"/>
              </w:rPr>
            </w:pPr>
            <w:r w:rsidRPr="0095794E">
              <w:rPr>
                <w:rFonts w:ascii="Times New Roman" w:hAnsi="Times New Roman"/>
                <w:b/>
                <w:bCs/>
                <w:szCs w:val="20"/>
              </w:rPr>
              <w:t>2.184.736</w:t>
            </w:r>
          </w:p>
        </w:tc>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jc w:val="right"/>
              <w:rPr>
                <w:rFonts w:ascii="Times New Roman" w:hAnsi="Times New Roman"/>
                <w:b/>
                <w:bCs/>
                <w:szCs w:val="20"/>
              </w:rPr>
            </w:pPr>
            <w:r w:rsidRPr="0095794E">
              <w:rPr>
                <w:rFonts w:ascii="Times New Roman" w:hAnsi="Times New Roman"/>
                <w:b/>
                <w:bCs/>
                <w:szCs w:val="20"/>
              </w:rPr>
              <w:t>12.813.172</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jc w:val="right"/>
              <w:rPr>
                <w:rFonts w:ascii="Times New Roman" w:hAnsi="Times New Roman"/>
                <w:b/>
                <w:bCs/>
                <w:szCs w:val="20"/>
              </w:rPr>
            </w:pPr>
            <w:r w:rsidRPr="0095794E">
              <w:rPr>
                <w:rFonts w:ascii="Times New Roman" w:hAnsi="Times New Roman"/>
                <w:b/>
                <w:bCs/>
                <w:szCs w:val="20"/>
              </w:rPr>
              <w:t>12.366.366</w:t>
            </w:r>
          </w:p>
        </w:tc>
        <w:tc>
          <w:tcPr>
            <w:tcW w:w="0" w:type="auto"/>
            <w:tcBorders>
              <w:top w:val="nil"/>
              <w:left w:val="nil"/>
              <w:bottom w:val="nil"/>
              <w:right w:val="single" w:color="auto" w:sz="4" w:space="0"/>
            </w:tcBorders>
            <w:shd w:val="clear" w:color="000000" w:fill="FFFFFF"/>
            <w:noWrap/>
            <w:vAlign w:val="bottom"/>
            <w:hideMark/>
          </w:tcPr>
          <w:p w:rsidRPr="0095794E" w:rsidR="007161DC" w:rsidP="00792982" w:rsidRDefault="007161DC">
            <w:pPr>
              <w:jc w:val="right"/>
              <w:rPr>
                <w:rFonts w:ascii="Times New Roman" w:hAnsi="Times New Roman"/>
                <w:b/>
                <w:bCs/>
                <w:szCs w:val="20"/>
              </w:rPr>
            </w:pPr>
            <w:r w:rsidRPr="0095794E">
              <w:rPr>
                <w:rFonts w:ascii="Times New Roman" w:hAnsi="Times New Roman"/>
                <w:b/>
                <w:bCs/>
                <w:szCs w:val="20"/>
              </w:rPr>
              <w:t>2.244.188</w:t>
            </w:r>
          </w:p>
        </w:tc>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jc w:val="right"/>
              <w:rPr>
                <w:rFonts w:ascii="Times New Roman" w:hAnsi="Times New Roman"/>
                <w:b/>
                <w:bCs/>
                <w:szCs w:val="20"/>
              </w:rPr>
            </w:pPr>
            <w:r w:rsidRPr="0095794E">
              <w:rPr>
                <w:rFonts w:ascii="Times New Roman" w:hAnsi="Times New Roman"/>
                <w:b/>
                <w:bCs/>
                <w:szCs w:val="20"/>
              </w:rPr>
              <w:t>408.244</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jc w:val="right"/>
              <w:rPr>
                <w:rFonts w:ascii="Times New Roman" w:hAnsi="Times New Roman"/>
                <w:b/>
                <w:bCs/>
                <w:szCs w:val="20"/>
              </w:rPr>
            </w:pPr>
            <w:r w:rsidRPr="0095794E">
              <w:rPr>
                <w:rFonts w:ascii="Times New Roman" w:hAnsi="Times New Roman"/>
                <w:b/>
                <w:bCs/>
                <w:szCs w:val="20"/>
              </w:rPr>
              <w:t>-41.575</w:t>
            </w:r>
          </w:p>
        </w:tc>
        <w:tc>
          <w:tcPr>
            <w:tcW w:w="0" w:type="auto"/>
            <w:tcBorders>
              <w:top w:val="nil"/>
              <w:left w:val="nil"/>
              <w:bottom w:val="nil"/>
              <w:right w:val="single" w:color="auto" w:sz="4" w:space="0"/>
            </w:tcBorders>
            <w:shd w:val="clear" w:color="000000" w:fill="FFFFFF"/>
            <w:noWrap/>
            <w:vAlign w:val="bottom"/>
            <w:hideMark/>
          </w:tcPr>
          <w:p w:rsidRPr="0095794E" w:rsidR="007161DC" w:rsidP="00792982" w:rsidRDefault="007161DC">
            <w:pPr>
              <w:jc w:val="right"/>
              <w:rPr>
                <w:rFonts w:ascii="Times New Roman" w:hAnsi="Times New Roman"/>
                <w:b/>
                <w:bCs/>
                <w:szCs w:val="20"/>
              </w:rPr>
            </w:pPr>
            <w:r w:rsidRPr="0095794E">
              <w:rPr>
                <w:rFonts w:ascii="Times New Roman" w:hAnsi="Times New Roman"/>
                <w:b/>
                <w:bCs/>
                <w:szCs w:val="20"/>
              </w:rPr>
              <w:t>59.452</w:t>
            </w:r>
          </w:p>
        </w:tc>
      </w:tr>
      <w:tr w:rsidRPr="0095794E" w:rsidR="007161DC" w:rsidTr="00792982">
        <w:trPr>
          <w:trHeight w:val="225"/>
        </w:trPr>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 </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 </w:t>
            </w:r>
          </w:p>
        </w:tc>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 </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 </w:t>
            </w:r>
          </w:p>
        </w:tc>
        <w:tc>
          <w:tcPr>
            <w:tcW w:w="0" w:type="auto"/>
            <w:tcBorders>
              <w:top w:val="nil"/>
              <w:left w:val="nil"/>
              <w:bottom w:val="nil"/>
              <w:right w:val="single" w:color="auto" w:sz="4" w:space="0"/>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 </w:t>
            </w:r>
          </w:p>
        </w:tc>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 </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 </w:t>
            </w:r>
          </w:p>
        </w:tc>
        <w:tc>
          <w:tcPr>
            <w:tcW w:w="0" w:type="auto"/>
            <w:tcBorders>
              <w:top w:val="nil"/>
              <w:left w:val="nil"/>
              <w:bottom w:val="nil"/>
              <w:right w:val="single" w:color="auto" w:sz="4" w:space="0"/>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 </w:t>
            </w:r>
          </w:p>
        </w:tc>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 </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 </w:t>
            </w:r>
          </w:p>
        </w:tc>
        <w:tc>
          <w:tcPr>
            <w:tcW w:w="0" w:type="auto"/>
            <w:tcBorders>
              <w:top w:val="nil"/>
              <w:left w:val="nil"/>
              <w:bottom w:val="nil"/>
              <w:right w:val="single" w:color="auto" w:sz="4" w:space="0"/>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 </w:t>
            </w:r>
          </w:p>
        </w:tc>
      </w:tr>
      <w:tr w:rsidRPr="0095794E" w:rsidR="007161DC" w:rsidTr="00792982">
        <w:trPr>
          <w:trHeight w:val="225"/>
        </w:trPr>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31</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Politie</w:t>
            </w:r>
          </w:p>
        </w:tc>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5.894.474</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5.903.847</w:t>
            </w:r>
          </w:p>
        </w:tc>
        <w:tc>
          <w:tcPr>
            <w:tcW w:w="0" w:type="auto"/>
            <w:tcBorders>
              <w:top w:val="nil"/>
              <w:left w:val="nil"/>
              <w:bottom w:val="nil"/>
              <w:right w:val="single" w:color="auto" w:sz="4" w:space="0"/>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10.736</w:t>
            </w:r>
          </w:p>
        </w:tc>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5.894.753</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5.901.324</w:t>
            </w:r>
          </w:p>
        </w:tc>
        <w:tc>
          <w:tcPr>
            <w:tcW w:w="0" w:type="auto"/>
            <w:tcBorders>
              <w:top w:val="nil"/>
              <w:left w:val="nil"/>
              <w:bottom w:val="nil"/>
              <w:right w:val="single" w:color="auto" w:sz="4" w:space="0"/>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20.878</w:t>
            </w:r>
          </w:p>
        </w:tc>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279</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-2.523</w:t>
            </w:r>
          </w:p>
        </w:tc>
        <w:tc>
          <w:tcPr>
            <w:tcW w:w="0" w:type="auto"/>
            <w:tcBorders>
              <w:top w:val="nil"/>
              <w:left w:val="nil"/>
              <w:bottom w:val="nil"/>
              <w:right w:val="single" w:color="auto" w:sz="4" w:space="0"/>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10.142</w:t>
            </w:r>
          </w:p>
        </w:tc>
      </w:tr>
      <w:tr w:rsidRPr="0095794E" w:rsidR="007161DC" w:rsidTr="00792982">
        <w:trPr>
          <w:trHeight w:val="225"/>
        </w:trPr>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32</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Rechtspleging en rechtsbijstand</w:t>
            </w:r>
          </w:p>
        </w:tc>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1.441.535</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1.441.535</w:t>
            </w:r>
          </w:p>
        </w:tc>
        <w:tc>
          <w:tcPr>
            <w:tcW w:w="0" w:type="auto"/>
            <w:tcBorders>
              <w:top w:val="nil"/>
              <w:left w:val="nil"/>
              <w:bottom w:val="nil"/>
              <w:right w:val="single" w:color="auto" w:sz="4" w:space="0"/>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165.539</w:t>
            </w:r>
          </w:p>
        </w:tc>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1.876.317</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1.436.050</w:t>
            </w:r>
          </w:p>
        </w:tc>
        <w:tc>
          <w:tcPr>
            <w:tcW w:w="0" w:type="auto"/>
            <w:tcBorders>
              <w:top w:val="nil"/>
              <w:left w:val="nil"/>
              <w:bottom w:val="nil"/>
              <w:right w:val="single" w:color="auto" w:sz="4" w:space="0"/>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164.688</w:t>
            </w:r>
          </w:p>
        </w:tc>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434.782</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-5.485</w:t>
            </w:r>
          </w:p>
        </w:tc>
        <w:tc>
          <w:tcPr>
            <w:tcW w:w="0" w:type="auto"/>
            <w:tcBorders>
              <w:top w:val="nil"/>
              <w:left w:val="nil"/>
              <w:bottom w:val="nil"/>
              <w:right w:val="single" w:color="auto" w:sz="4" w:space="0"/>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-851</w:t>
            </w:r>
          </w:p>
        </w:tc>
      </w:tr>
      <w:tr w:rsidRPr="0095794E" w:rsidR="007161DC" w:rsidTr="00792982">
        <w:trPr>
          <w:trHeight w:val="225"/>
        </w:trPr>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33</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Veiligheid en criminaliteitsbestrijding</w:t>
            </w:r>
          </w:p>
        </w:tc>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794.000</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794.000</w:t>
            </w:r>
          </w:p>
        </w:tc>
        <w:tc>
          <w:tcPr>
            <w:tcW w:w="0" w:type="auto"/>
            <w:tcBorders>
              <w:top w:val="nil"/>
              <w:left w:val="nil"/>
              <w:bottom w:val="nil"/>
              <w:right w:val="single" w:color="auto" w:sz="4" w:space="0"/>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1.646.757</w:t>
            </w:r>
          </w:p>
        </w:tc>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773.191</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776.354</w:t>
            </w:r>
          </w:p>
        </w:tc>
        <w:tc>
          <w:tcPr>
            <w:tcW w:w="0" w:type="auto"/>
            <w:tcBorders>
              <w:top w:val="nil"/>
              <w:left w:val="nil"/>
              <w:bottom w:val="nil"/>
              <w:right w:val="single" w:color="auto" w:sz="4" w:space="0"/>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1.690.542</w:t>
            </w:r>
          </w:p>
        </w:tc>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-20.809</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-17.646</w:t>
            </w:r>
          </w:p>
        </w:tc>
        <w:tc>
          <w:tcPr>
            <w:tcW w:w="0" w:type="auto"/>
            <w:tcBorders>
              <w:top w:val="nil"/>
              <w:left w:val="nil"/>
              <w:bottom w:val="nil"/>
              <w:right w:val="single" w:color="auto" w:sz="4" w:space="0"/>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43.785</w:t>
            </w:r>
          </w:p>
        </w:tc>
      </w:tr>
      <w:tr w:rsidRPr="0095794E" w:rsidR="007161DC" w:rsidTr="00792982">
        <w:trPr>
          <w:trHeight w:val="225"/>
        </w:trPr>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34</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Straffen en beschermen</w:t>
            </w:r>
          </w:p>
        </w:tc>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2.649.539</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2.643.179</w:t>
            </w:r>
          </w:p>
        </w:tc>
        <w:tc>
          <w:tcPr>
            <w:tcW w:w="0" w:type="auto"/>
            <w:tcBorders>
              <w:top w:val="nil"/>
              <w:left w:val="nil"/>
              <w:bottom w:val="nil"/>
              <w:right w:val="single" w:color="auto" w:sz="4" w:space="0"/>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133.051</w:t>
            </w:r>
          </w:p>
        </w:tc>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2.661.514</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2.643.347</w:t>
            </w:r>
          </w:p>
        </w:tc>
        <w:tc>
          <w:tcPr>
            <w:tcW w:w="0" w:type="auto"/>
            <w:tcBorders>
              <w:top w:val="nil"/>
              <w:left w:val="nil"/>
              <w:bottom w:val="nil"/>
              <w:right w:val="single" w:color="auto" w:sz="4" w:space="0"/>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127.847</w:t>
            </w:r>
          </w:p>
        </w:tc>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11.975</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168</w:t>
            </w:r>
          </w:p>
        </w:tc>
        <w:tc>
          <w:tcPr>
            <w:tcW w:w="0" w:type="auto"/>
            <w:tcBorders>
              <w:top w:val="nil"/>
              <w:left w:val="nil"/>
              <w:bottom w:val="nil"/>
              <w:right w:val="single" w:color="auto" w:sz="4" w:space="0"/>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-5.204</w:t>
            </w:r>
          </w:p>
        </w:tc>
      </w:tr>
      <w:tr w:rsidRPr="0095794E" w:rsidR="007161DC" w:rsidTr="00792982">
        <w:trPr>
          <w:trHeight w:val="225"/>
        </w:trPr>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36</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Contraterrorisme en nationaal veiligheidsbeleid</w:t>
            </w:r>
          </w:p>
        </w:tc>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273.301</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273.301</w:t>
            </w:r>
          </w:p>
        </w:tc>
        <w:tc>
          <w:tcPr>
            <w:tcW w:w="0" w:type="auto"/>
            <w:tcBorders>
              <w:top w:val="nil"/>
              <w:left w:val="nil"/>
              <w:bottom w:val="nil"/>
              <w:right w:val="single" w:color="auto" w:sz="4" w:space="0"/>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0</w:t>
            </w:r>
          </w:p>
        </w:tc>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274.794</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273.373</w:t>
            </w:r>
          </w:p>
        </w:tc>
        <w:tc>
          <w:tcPr>
            <w:tcW w:w="0" w:type="auto"/>
            <w:tcBorders>
              <w:top w:val="nil"/>
              <w:left w:val="nil"/>
              <w:bottom w:val="nil"/>
              <w:right w:val="single" w:color="auto" w:sz="4" w:space="0"/>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589</w:t>
            </w:r>
          </w:p>
        </w:tc>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1.493</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72</w:t>
            </w:r>
          </w:p>
        </w:tc>
        <w:tc>
          <w:tcPr>
            <w:tcW w:w="0" w:type="auto"/>
            <w:tcBorders>
              <w:top w:val="nil"/>
              <w:left w:val="nil"/>
              <w:bottom w:val="nil"/>
              <w:right w:val="single" w:color="auto" w:sz="4" w:space="0"/>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589</w:t>
            </w:r>
          </w:p>
        </w:tc>
      </w:tr>
      <w:tr w:rsidRPr="0095794E" w:rsidR="007161DC" w:rsidTr="00792982">
        <w:trPr>
          <w:trHeight w:val="225"/>
        </w:trPr>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lastRenderedPageBreak/>
              <w:t>37</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Migratie</w:t>
            </w:r>
          </w:p>
        </w:tc>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1.352.079</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1.352.079</w:t>
            </w:r>
          </w:p>
        </w:tc>
        <w:tc>
          <w:tcPr>
            <w:tcW w:w="0" w:type="auto"/>
            <w:tcBorders>
              <w:top w:val="nil"/>
              <w:left w:val="nil"/>
              <w:bottom w:val="nil"/>
              <w:right w:val="single" w:color="auto" w:sz="4" w:space="0"/>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228.653</w:t>
            </w:r>
          </w:p>
        </w:tc>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1.332.603</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1.335.918</w:t>
            </w:r>
          </w:p>
        </w:tc>
        <w:tc>
          <w:tcPr>
            <w:tcW w:w="0" w:type="auto"/>
            <w:tcBorders>
              <w:top w:val="nil"/>
              <w:left w:val="nil"/>
              <w:bottom w:val="nil"/>
              <w:right w:val="single" w:color="auto" w:sz="4" w:space="0"/>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239.644</w:t>
            </w:r>
          </w:p>
        </w:tc>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-19.476</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-16.161</w:t>
            </w:r>
          </w:p>
        </w:tc>
        <w:tc>
          <w:tcPr>
            <w:tcW w:w="0" w:type="auto"/>
            <w:tcBorders>
              <w:top w:val="nil"/>
              <w:left w:val="nil"/>
              <w:bottom w:val="nil"/>
              <w:right w:val="single" w:color="auto" w:sz="4" w:space="0"/>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10.991</w:t>
            </w:r>
          </w:p>
        </w:tc>
      </w:tr>
      <w:tr w:rsidRPr="0095794E" w:rsidR="007161DC" w:rsidTr="00792982">
        <w:trPr>
          <w:trHeight w:val="225"/>
        </w:trPr>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 </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 </w:t>
            </w:r>
          </w:p>
        </w:tc>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 </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 </w:t>
            </w:r>
          </w:p>
        </w:tc>
        <w:tc>
          <w:tcPr>
            <w:tcW w:w="0" w:type="auto"/>
            <w:tcBorders>
              <w:top w:val="nil"/>
              <w:left w:val="nil"/>
              <w:bottom w:val="nil"/>
              <w:right w:val="single" w:color="auto" w:sz="4" w:space="0"/>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 </w:t>
            </w:r>
          </w:p>
        </w:tc>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 </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 </w:t>
            </w:r>
          </w:p>
        </w:tc>
        <w:tc>
          <w:tcPr>
            <w:tcW w:w="0" w:type="auto"/>
            <w:tcBorders>
              <w:top w:val="nil"/>
              <w:left w:val="nil"/>
              <w:bottom w:val="nil"/>
              <w:right w:val="single" w:color="auto" w:sz="4" w:space="0"/>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 </w:t>
            </w:r>
          </w:p>
        </w:tc>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 </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 </w:t>
            </w:r>
          </w:p>
        </w:tc>
        <w:tc>
          <w:tcPr>
            <w:tcW w:w="0" w:type="auto"/>
            <w:tcBorders>
              <w:top w:val="nil"/>
              <w:left w:val="nil"/>
              <w:bottom w:val="nil"/>
              <w:right w:val="single" w:color="auto" w:sz="4" w:space="0"/>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 </w:t>
            </w:r>
          </w:p>
        </w:tc>
      </w:tr>
      <w:tr w:rsidRPr="0095794E" w:rsidR="007161DC" w:rsidTr="00792982">
        <w:trPr>
          <w:trHeight w:val="225"/>
        </w:trPr>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rPr>
                <w:rFonts w:ascii="Times New Roman" w:hAnsi="Times New Roman"/>
                <w:b/>
                <w:bCs/>
                <w:szCs w:val="20"/>
              </w:rPr>
            </w:pPr>
            <w:r w:rsidRPr="0095794E">
              <w:rPr>
                <w:rFonts w:ascii="Times New Roman" w:hAnsi="Times New Roman"/>
                <w:b/>
                <w:bCs/>
                <w:szCs w:val="20"/>
              </w:rPr>
              <w:t> </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b/>
                <w:bCs/>
                <w:szCs w:val="20"/>
              </w:rPr>
            </w:pPr>
            <w:r w:rsidRPr="0095794E">
              <w:rPr>
                <w:rFonts w:ascii="Times New Roman" w:hAnsi="Times New Roman"/>
                <w:b/>
                <w:bCs/>
                <w:szCs w:val="20"/>
              </w:rPr>
              <w:t>Niet-Beleidsartikelen</w:t>
            </w:r>
          </w:p>
        </w:tc>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jc w:val="right"/>
              <w:rPr>
                <w:rFonts w:ascii="Times New Roman" w:hAnsi="Times New Roman"/>
                <w:b/>
                <w:bCs/>
                <w:szCs w:val="20"/>
              </w:rPr>
            </w:pPr>
            <w:r w:rsidRPr="0095794E">
              <w:rPr>
                <w:rFonts w:ascii="Times New Roman" w:hAnsi="Times New Roman"/>
                <w:b/>
                <w:bCs/>
                <w:szCs w:val="20"/>
              </w:rPr>
              <w:t>437.797</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jc w:val="right"/>
              <w:rPr>
                <w:rFonts w:ascii="Times New Roman" w:hAnsi="Times New Roman"/>
                <w:b/>
                <w:bCs/>
                <w:szCs w:val="20"/>
              </w:rPr>
            </w:pPr>
            <w:r w:rsidRPr="0095794E">
              <w:rPr>
                <w:rFonts w:ascii="Times New Roman" w:hAnsi="Times New Roman"/>
                <w:b/>
                <w:bCs/>
                <w:szCs w:val="20"/>
              </w:rPr>
              <w:t>438.354</w:t>
            </w:r>
          </w:p>
        </w:tc>
        <w:tc>
          <w:tcPr>
            <w:tcW w:w="0" w:type="auto"/>
            <w:tcBorders>
              <w:top w:val="nil"/>
              <w:left w:val="nil"/>
              <w:bottom w:val="nil"/>
              <w:right w:val="single" w:color="auto" w:sz="4" w:space="0"/>
            </w:tcBorders>
            <w:shd w:val="clear" w:color="000000" w:fill="FFFFFF"/>
            <w:noWrap/>
            <w:vAlign w:val="bottom"/>
            <w:hideMark/>
          </w:tcPr>
          <w:p w:rsidRPr="0095794E" w:rsidR="007161DC" w:rsidP="00792982" w:rsidRDefault="007161DC">
            <w:pPr>
              <w:jc w:val="right"/>
              <w:rPr>
                <w:rFonts w:ascii="Times New Roman" w:hAnsi="Times New Roman"/>
                <w:b/>
                <w:bCs/>
                <w:szCs w:val="20"/>
              </w:rPr>
            </w:pPr>
            <w:r w:rsidRPr="0095794E">
              <w:rPr>
                <w:rFonts w:ascii="Times New Roman" w:hAnsi="Times New Roman"/>
                <w:b/>
                <w:bCs/>
                <w:szCs w:val="20"/>
              </w:rPr>
              <w:t>31.322</w:t>
            </w:r>
          </w:p>
        </w:tc>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jc w:val="right"/>
              <w:rPr>
                <w:rFonts w:ascii="Times New Roman" w:hAnsi="Times New Roman"/>
                <w:b/>
                <w:bCs/>
                <w:szCs w:val="20"/>
              </w:rPr>
            </w:pPr>
            <w:r w:rsidRPr="0095794E">
              <w:rPr>
                <w:rFonts w:ascii="Times New Roman" w:hAnsi="Times New Roman"/>
                <w:b/>
                <w:bCs/>
                <w:szCs w:val="20"/>
              </w:rPr>
              <w:t>454.851</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jc w:val="right"/>
              <w:rPr>
                <w:rFonts w:ascii="Times New Roman" w:hAnsi="Times New Roman"/>
                <w:b/>
                <w:bCs/>
                <w:szCs w:val="20"/>
              </w:rPr>
            </w:pPr>
            <w:r w:rsidRPr="0095794E">
              <w:rPr>
                <w:rFonts w:ascii="Times New Roman" w:hAnsi="Times New Roman"/>
                <w:b/>
                <w:bCs/>
                <w:szCs w:val="20"/>
              </w:rPr>
              <w:t>447.680</w:t>
            </w:r>
          </w:p>
        </w:tc>
        <w:tc>
          <w:tcPr>
            <w:tcW w:w="0" w:type="auto"/>
            <w:tcBorders>
              <w:top w:val="nil"/>
              <w:left w:val="nil"/>
              <w:bottom w:val="nil"/>
              <w:right w:val="single" w:color="auto" w:sz="4" w:space="0"/>
            </w:tcBorders>
            <w:shd w:val="clear" w:color="000000" w:fill="FFFFFF"/>
            <w:noWrap/>
            <w:vAlign w:val="bottom"/>
            <w:hideMark/>
          </w:tcPr>
          <w:p w:rsidRPr="0095794E" w:rsidR="007161DC" w:rsidP="00792982" w:rsidRDefault="007161DC">
            <w:pPr>
              <w:jc w:val="right"/>
              <w:rPr>
                <w:rFonts w:ascii="Times New Roman" w:hAnsi="Times New Roman"/>
                <w:b/>
                <w:bCs/>
                <w:szCs w:val="20"/>
              </w:rPr>
            </w:pPr>
            <w:r w:rsidRPr="0095794E">
              <w:rPr>
                <w:rFonts w:ascii="Times New Roman" w:hAnsi="Times New Roman"/>
                <w:b/>
                <w:bCs/>
                <w:szCs w:val="20"/>
              </w:rPr>
              <w:t>34.352</w:t>
            </w:r>
          </w:p>
        </w:tc>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jc w:val="right"/>
              <w:rPr>
                <w:rFonts w:ascii="Times New Roman" w:hAnsi="Times New Roman"/>
                <w:b/>
                <w:bCs/>
                <w:szCs w:val="20"/>
              </w:rPr>
            </w:pPr>
            <w:r w:rsidRPr="0095794E">
              <w:rPr>
                <w:rFonts w:ascii="Times New Roman" w:hAnsi="Times New Roman"/>
                <w:b/>
                <w:bCs/>
                <w:szCs w:val="20"/>
              </w:rPr>
              <w:t>17.054</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jc w:val="right"/>
              <w:rPr>
                <w:rFonts w:ascii="Times New Roman" w:hAnsi="Times New Roman"/>
                <w:b/>
                <w:bCs/>
                <w:szCs w:val="20"/>
              </w:rPr>
            </w:pPr>
            <w:r w:rsidRPr="0095794E">
              <w:rPr>
                <w:rFonts w:ascii="Times New Roman" w:hAnsi="Times New Roman"/>
                <w:b/>
                <w:bCs/>
                <w:szCs w:val="20"/>
              </w:rPr>
              <w:t>9.326</w:t>
            </w:r>
          </w:p>
        </w:tc>
        <w:tc>
          <w:tcPr>
            <w:tcW w:w="0" w:type="auto"/>
            <w:tcBorders>
              <w:top w:val="nil"/>
              <w:left w:val="nil"/>
              <w:bottom w:val="nil"/>
              <w:right w:val="single" w:color="auto" w:sz="4" w:space="0"/>
            </w:tcBorders>
            <w:shd w:val="clear" w:color="000000" w:fill="FFFFFF"/>
            <w:noWrap/>
            <w:vAlign w:val="bottom"/>
            <w:hideMark/>
          </w:tcPr>
          <w:p w:rsidRPr="0095794E" w:rsidR="007161DC" w:rsidP="00792982" w:rsidRDefault="007161DC">
            <w:pPr>
              <w:jc w:val="right"/>
              <w:rPr>
                <w:rFonts w:ascii="Times New Roman" w:hAnsi="Times New Roman"/>
                <w:b/>
                <w:bCs/>
                <w:szCs w:val="20"/>
              </w:rPr>
            </w:pPr>
            <w:r w:rsidRPr="0095794E">
              <w:rPr>
                <w:rFonts w:ascii="Times New Roman" w:hAnsi="Times New Roman"/>
                <w:b/>
                <w:bCs/>
                <w:szCs w:val="20"/>
              </w:rPr>
              <w:t>3.030</w:t>
            </w:r>
          </w:p>
        </w:tc>
      </w:tr>
      <w:tr w:rsidRPr="0095794E" w:rsidR="007161DC" w:rsidTr="00792982">
        <w:trPr>
          <w:trHeight w:val="225"/>
        </w:trPr>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 </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 </w:t>
            </w:r>
          </w:p>
        </w:tc>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 </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 </w:t>
            </w:r>
          </w:p>
        </w:tc>
        <w:tc>
          <w:tcPr>
            <w:tcW w:w="0" w:type="auto"/>
            <w:tcBorders>
              <w:top w:val="nil"/>
              <w:left w:val="nil"/>
              <w:bottom w:val="nil"/>
              <w:right w:val="single" w:color="auto" w:sz="4" w:space="0"/>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 </w:t>
            </w:r>
          </w:p>
        </w:tc>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 </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 </w:t>
            </w:r>
          </w:p>
        </w:tc>
        <w:tc>
          <w:tcPr>
            <w:tcW w:w="0" w:type="auto"/>
            <w:tcBorders>
              <w:top w:val="nil"/>
              <w:left w:val="nil"/>
              <w:bottom w:val="nil"/>
              <w:right w:val="single" w:color="auto" w:sz="4" w:space="0"/>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 </w:t>
            </w:r>
          </w:p>
        </w:tc>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 </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 </w:t>
            </w:r>
          </w:p>
        </w:tc>
        <w:tc>
          <w:tcPr>
            <w:tcW w:w="0" w:type="auto"/>
            <w:tcBorders>
              <w:top w:val="nil"/>
              <w:left w:val="nil"/>
              <w:bottom w:val="nil"/>
              <w:right w:val="single" w:color="auto" w:sz="4" w:space="0"/>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 </w:t>
            </w:r>
          </w:p>
        </w:tc>
      </w:tr>
      <w:tr w:rsidRPr="0095794E" w:rsidR="007161DC" w:rsidTr="00792982">
        <w:trPr>
          <w:trHeight w:val="225"/>
        </w:trPr>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91</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Apparaat kerndepartement</w:t>
            </w:r>
          </w:p>
        </w:tc>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430.367</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430.924</w:t>
            </w:r>
          </w:p>
        </w:tc>
        <w:tc>
          <w:tcPr>
            <w:tcW w:w="0" w:type="auto"/>
            <w:tcBorders>
              <w:top w:val="nil"/>
              <w:left w:val="nil"/>
              <w:bottom w:val="nil"/>
              <w:right w:val="single" w:color="auto" w:sz="4" w:space="0"/>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31.322</w:t>
            </w:r>
          </w:p>
        </w:tc>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452.315</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445.144</w:t>
            </w:r>
          </w:p>
        </w:tc>
        <w:tc>
          <w:tcPr>
            <w:tcW w:w="0" w:type="auto"/>
            <w:tcBorders>
              <w:top w:val="nil"/>
              <w:left w:val="nil"/>
              <w:bottom w:val="nil"/>
              <w:right w:val="single" w:color="auto" w:sz="4" w:space="0"/>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33.309</w:t>
            </w:r>
          </w:p>
        </w:tc>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21.948</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14.220</w:t>
            </w:r>
          </w:p>
        </w:tc>
        <w:tc>
          <w:tcPr>
            <w:tcW w:w="0" w:type="auto"/>
            <w:tcBorders>
              <w:top w:val="nil"/>
              <w:left w:val="nil"/>
              <w:bottom w:val="nil"/>
              <w:right w:val="single" w:color="auto" w:sz="4" w:space="0"/>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1.987</w:t>
            </w:r>
          </w:p>
        </w:tc>
      </w:tr>
      <w:tr w:rsidRPr="0095794E" w:rsidR="007161DC" w:rsidTr="00792982">
        <w:trPr>
          <w:trHeight w:val="225"/>
        </w:trPr>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92</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Nominaal en onvoorzien</w:t>
            </w:r>
          </w:p>
        </w:tc>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4.363</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4.363</w:t>
            </w:r>
          </w:p>
        </w:tc>
        <w:tc>
          <w:tcPr>
            <w:tcW w:w="0" w:type="auto"/>
            <w:tcBorders>
              <w:top w:val="nil"/>
              <w:left w:val="nil"/>
              <w:bottom w:val="nil"/>
              <w:right w:val="single" w:color="auto" w:sz="4" w:space="0"/>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0</w:t>
            </w:r>
          </w:p>
        </w:tc>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0</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0</w:t>
            </w:r>
          </w:p>
        </w:tc>
        <w:tc>
          <w:tcPr>
            <w:tcW w:w="0" w:type="auto"/>
            <w:tcBorders>
              <w:top w:val="nil"/>
              <w:left w:val="nil"/>
              <w:bottom w:val="nil"/>
              <w:right w:val="single" w:color="auto" w:sz="4" w:space="0"/>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0</w:t>
            </w:r>
          </w:p>
        </w:tc>
        <w:tc>
          <w:tcPr>
            <w:tcW w:w="0" w:type="auto"/>
            <w:tcBorders>
              <w:top w:val="nil"/>
              <w:left w:val="single" w:color="auto" w:sz="4" w:space="0"/>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-4.363</w:t>
            </w:r>
          </w:p>
        </w:tc>
        <w:tc>
          <w:tcPr>
            <w:tcW w:w="0" w:type="auto"/>
            <w:tcBorders>
              <w:top w:val="nil"/>
              <w:left w:val="nil"/>
              <w:bottom w:val="nil"/>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-4.363</w:t>
            </w:r>
          </w:p>
        </w:tc>
        <w:tc>
          <w:tcPr>
            <w:tcW w:w="0" w:type="auto"/>
            <w:tcBorders>
              <w:top w:val="nil"/>
              <w:left w:val="nil"/>
              <w:bottom w:val="nil"/>
              <w:right w:val="single" w:color="auto" w:sz="4" w:space="0"/>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0</w:t>
            </w:r>
          </w:p>
        </w:tc>
      </w:tr>
      <w:tr w:rsidRPr="0095794E" w:rsidR="007161DC" w:rsidTr="00792982">
        <w:trPr>
          <w:trHeight w:val="225"/>
        </w:trPr>
        <w:tc>
          <w:tcPr>
            <w:tcW w:w="0" w:type="auto"/>
            <w:tcBorders>
              <w:top w:val="nil"/>
              <w:left w:val="single" w:color="auto" w:sz="4" w:space="0"/>
              <w:bottom w:val="single" w:color="auto" w:sz="4" w:space="0"/>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93</w:t>
            </w:r>
          </w:p>
        </w:tc>
        <w:tc>
          <w:tcPr>
            <w:tcW w:w="0" w:type="auto"/>
            <w:tcBorders>
              <w:top w:val="nil"/>
              <w:left w:val="nil"/>
              <w:bottom w:val="single" w:color="auto" w:sz="4" w:space="0"/>
              <w:right w:val="nil"/>
            </w:tcBorders>
            <w:shd w:val="clear" w:color="000000" w:fill="FFFFFF"/>
            <w:noWrap/>
            <w:vAlign w:val="bottom"/>
            <w:hideMark/>
          </w:tcPr>
          <w:p w:rsidRPr="0095794E" w:rsidR="007161DC" w:rsidP="00792982" w:rsidRDefault="007161DC">
            <w:pPr>
              <w:rPr>
                <w:rFonts w:ascii="Times New Roman" w:hAnsi="Times New Roman"/>
                <w:szCs w:val="20"/>
              </w:rPr>
            </w:pPr>
            <w:r w:rsidRPr="0095794E">
              <w:rPr>
                <w:rFonts w:ascii="Times New Roman" w:hAnsi="Times New Roman"/>
                <w:szCs w:val="20"/>
              </w:rPr>
              <w:t>Geheim</w:t>
            </w:r>
          </w:p>
        </w:tc>
        <w:tc>
          <w:tcPr>
            <w:tcW w:w="0" w:type="auto"/>
            <w:tcBorders>
              <w:top w:val="nil"/>
              <w:left w:val="single" w:color="auto" w:sz="4" w:space="0"/>
              <w:bottom w:val="single" w:color="auto" w:sz="4" w:space="0"/>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3.067</w:t>
            </w:r>
          </w:p>
        </w:tc>
        <w:tc>
          <w:tcPr>
            <w:tcW w:w="0" w:type="auto"/>
            <w:tcBorders>
              <w:top w:val="nil"/>
              <w:left w:val="nil"/>
              <w:bottom w:val="single" w:color="auto" w:sz="4" w:space="0"/>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3.067</w:t>
            </w:r>
          </w:p>
        </w:tc>
        <w:tc>
          <w:tcPr>
            <w:tcW w:w="0" w:type="auto"/>
            <w:tcBorders>
              <w:top w:val="nil"/>
              <w:left w:val="nil"/>
              <w:bottom w:val="single" w:color="auto" w:sz="4" w:space="0"/>
              <w:right w:val="single" w:color="auto" w:sz="4" w:space="0"/>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0</w:t>
            </w:r>
          </w:p>
        </w:tc>
        <w:tc>
          <w:tcPr>
            <w:tcW w:w="0" w:type="auto"/>
            <w:tcBorders>
              <w:top w:val="nil"/>
              <w:left w:val="nil"/>
              <w:bottom w:val="single" w:color="auto" w:sz="4" w:space="0"/>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2.536</w:t>
            </w:r>
          </w:p>
        </w:tc>
        <w:tc>
          <w:tcPr>
            <w:tcW w:w="0" w:type="auto"/>
            <w:tcBorders>
              <w:top w:val="nil"/>
              <w:left w:val="nil"/>
              <w:bottom w:val="single" w:color="auto" w:sz="4" w:space="0"/>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2.536</w:t>
            </w:r>
          </w:p>
        </w:tc>
        <w:tc>
          <w:tcPr>
            <w:tcW w:w="0" w:type="auto"/>
            <w:tcBorders>
              <w:top w:val="nil"/>
              <w:left w:val="nil"/>
              <w:bottom w:val="single" w:color="auto" w:sz="4" w:space="0"/>
              <w:right w:val="single" w:color="auto" w:sz="4" w:space="0"/>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1.043</w:t>
            </w:r>
          </w:p>
        </w:tc>
        <w:tc>
          <w:tcPr>
            <w:tcW w:w="0" w:type="auto"/>
            <w:tcBorders>
              <w:top w:val="nil"/>
              <w:left w:val="nil"/>
              <w:bottom w:val="single" w:color="auto" w:sz="4" w:space="0"/>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-531</w:t>
            </w:r>
          </w:p>
        </w:tc>
        <w:tc>
          <w:tcPr>
            <w:tcW w:w="0" w:type="auto"/>
            <w:tcBorders>
              <w:top w:val="nil"/>
              <w:left w:val="nil"/>
              <w:bottom w:val="single" w:color="auto" w:sz="4" w:space="0"/>
              <w:right w:val="nil"/>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-531</w:t>
            </w:r>
          </w:p>
        </w:tc>
        <w:tc>
          <w:tcPr>
            <w:tcW w:w="0" w:type="auto"/>
            <w:tcBorders>
              <w:top w:val="nil"/>
              <w:left w:val="nil"/>
              <w:bottom w:val="single" w:color="auto" w:sz="4" w:space="0"/>
              <w:right w:val="single" w:color="auto" w:sz="4" w:space="0"/>
            </w:tcBorders>
            <w:shd w:val="clear" w:color="000000" w:fill="FFFFFF"/>
            <w:noWrap/>
            <w:vAlign w:val="bottom"/>
            <w:hideMark/>
          </w:tcPr>
          <w:p w:rsidRPr="0095794E" w:rsidR="007161DC" w:rsidP="00792982" w:rsidRDefault="007161DC">
            <w:pPr>
              <w:jc w:val="right"/>
              <w:rPr>
                <w:rFonts w:ascii="Times New Roman" w:hAnsi="Times New Roman"/>
                <w:szCs w:val="20"/>
              </w:rPr>
            </w:pPr>
            <w:r w:rsidRPr="0095794E">
              <w:rPr>
                <w:rFonts w:ascii="Times New Roman" w:hAnsi="Times New Roman"/>
                <w:szCs w:val="20"/>
              </w:rPr>
              <w:t>1.043</w:t>
            </w:r>
          </w:p>
        </w:tc>
      </w:tr>
    </w:tbl>
    <w:p w:rsidRPr="0095794E" w:rsidR="007161DC" w:rsidP="007161DC" w:rsidRDefault="007161DC">
      <w:pPr>
        <w:jc w:val="center"/>
        <w:rPr>
          <w:rFonts w:ascii="Times New Roman" w:hAnsi="Times New Roman"/>
          <w:szCs w:val="20"/>
        </w:rPr>
      </w:pPr>
    </w:p>
    <w:p w:rsidRPr="0095794E" w:rsidR="007161DC" w:rsidP="00AB3297" w:rsidRDefault="007161DC">
      <w:pPr>
        <w:rPr>
          <w:rFonts w:ascii="Times New Roman" w:hAnsi="Times New Roman"/>
          <w:szCs w:val="20"/>
        </w:rPr>
        <w:sectPr w:rsidRPr="0095794E" w:rsidR="007161DC" w:rsidSect="00792982">
          <w:pgSz w:w="16838" w:h="11906" w:orient="landscape"/>
          <w:pgMar w:top="1418" w:right="98" w:bottom="1418" w:left="567" w:header="708" w:footer="708" w:gutter="0"/>
          <w:pgNumType w:start="1"/>
          <w:cols w:space="708"/>
          <w:titlePg/>
          <w:docGrid w:linePitch="360"/>
        </w:sectPr>
      </w:pPr>
    </w:p>
    <w:p w:rsidRPr="0095794E" w:rsidR="007161DC" w:rsidP="00AB3297" w:rsidRDefault="007161DC">
      <w:pPr>
        <w:rPr>
          <w:rFonts w:ascii="Times New Roman" w:hAnsi="Times New Roman"/>
          <w:b/>
          <w:szCs w:val="20"/>
        </w:rPr>
      </w:pPr>
    </w:p>
    <w:p w:rsidRPr="0095794E" w:rsidR="007161DC" w:rsidP="007161DC" w:rsidRDefault="007161DC">
      <w:pPr>
        <w:ind w:hanging="900"/>
        <w:jc w:val="center"/>
        <w:rPr>
          <w:rFonts w:ascii="Times New Roman" w:hAnsi="Times New Roman"/>
          <w:b/>
          <w:szCs w:val="20"/>
        </w:rPr>
      </w:pPr>
    </w:p>
    <w:p w:rsidRPr="0095794E" w:rsidR="007161DC" w:rsidP="007161DC" w:rsidRDefault="007161DC">
      <w:pPr>
        <w:ind w:hanging="900"/>
        <w:jc w:val="center"/>
        <w:rPr>
          <w:rFonts w:ascii="Times New Roman" w:hAnsi="Times New Roman"/>
          <w:b/>
          <w:szCs w:val="20"/>
        </w:rPr>
      </w:pPr>
    </w:p>
    <w:p w:rsidRPr="0095794E" w:rsidR="007161DC" w:rsidP="007161DC" w:rsidRDefault="007161DC">
      <w:pPr>
        <w:ind w:hanging="900"/>
        <w:rPr>
          <w:rFonts w:ascii="Times New Roman" w:hAnsi="Times New Roman"/>
          <w:szCs w:val="20"/>
        </w:rPr>
      </w:pPr>
    </w:p>
    <w:p w:rsidR="002451CC" w:rsidP="007161DC" w:rsidRDefault="002451CC">
      <w:pPr>
        <w:rPr>
          <w:rFonts w:ascii="Times New Roman" w:hAnsi="Times New Roman"/>
          <w:b/>
          <w:bCs/>
          <w:szCs w:val="20"/>
        </w:rPr>
      </w:pPr>
      <w:r w:rsidRPr="0095794E">
        <w:rPr>
          <w:rFonts w:ascii="Times New Roman" w:hAnsi="Times New Roman"/>
          <w:b/>
          <w:bCs/>
          <w:szCs w:val="20"/>
        </w:rPr>
        <w:t>Wijziging van de begrotingsstaten inzake baten-lasten agentschappen van</w:t>
      </w:r>
      <w:r>
        <w:rPr>
          <w:rFonts w:ascii="Times New Roman" w:hAnsi="Times New Roman"/>
          <w:b/>
          <w:bCs/>
          <w:szCs w:val="20"/>
        </w:rPr>
        <w:t xml:space="preserve"> </w:t>
      </w:r>
      <w:r w:rsidRPr="0095794E">
        <w:rPr>
          <w:rFonts w:ascii="Times New Roman" w:hAnsi="Times New Roman"/>
          <w:b/>
          <w:bCs/>
          <w:szCs w:val="20"/>
        </w:rPr>
        <w:t>het Ministerie van Justitie en Veiligheid voor het jaar 2018</w:t>
      </w:r>
    </w:p>
    <w:p w:rsidR="002451CC" w:rsidP="007161DC" w:rsidRDefault="002451CC">
      <w:pPr>
        <w:rPr>
          <w:rFonts w:ascii="Times New Roman" w:hAnsi="Times New Roman"/>
          <w:szCs w:val="20"/>
        </w:rPr>
      </w:pPr>
      <w:r w:rsidRPr="0095794E">
        <w:rPr>
          <w:rFonts w:ascii="Times New Roman" w:hAnsi="Times New Roman"/>
          <w:b/>
          <w:bCs/>
          <w:szCs w:val="20"/>
        </w:rPr>
        <w:t xml:space="preserve"> (slotwet)</w:t>
      </w:r>
      <w:r>
        <w:rPr>
          <w:rFonts w:ascii="Times New Roman" w:hAnsi="Times New Roman"/>
          <w:szCs w:val="20"/>
        </w:rPr>
        <w:tab/>
      </w:r>
      <w:r>
        <w:rPr>
          <w:rFonts w:ascii="Times New Roman" w:hAnsi="Times New Roman"/>
          <w:szCs w:val="20"/>
        </w:rPr>
        <w:tab/>
      </w:r>
      <w:r>
        <w:rPr>
          <w:rFonts w:ascii="Times New Roman" w:hAnsi="Times New Roman"/>
          <w:szCs w:val="20"/>
        </w:rPr>
        <w:tab/>
      </w:r>
      <w:r>
        <w:rPr>
          <w:rFonts w:ascii="Times New Roman" w:hAnsi="Times New Roman"/>
          <w:szCs w:val="20"/>
        </w:rPr>
        <w:tab/>
      </w:r>
      <w:r>
        <w:rPr>
          <w:rFonts w:ascii="Times New Roman" w:hAnsi="Times New Roman"/>
          <w:szCs w:val="20"/>
        </w:rPr>
        <w:tab/>
      </w:r>
      <w:r>
        <w:rPr>
          <w:rFonts w:ascii="Times New Roman" w:hAnsi="Times New Roman"/>
          <w:szCs w:val="20"/>
        </w:rPr>
        <w:tab/>
      </w:r>
    </w:p>
    <w:p w:rsidR="002451CC" w:rsidP="007161DC" w:rsidRDefault="002451CC">
      <w:pPr>
        <w:rPr>
          <w:rFonts w:ascii="Times New Roman" w:hAnsi="Times New Roman"/>
          <w:szCs w:val="20"/>
        </w:rPr>
      </w:pPr>
    </w:p>
    <w:p w:rsidRPr="0095794E" w:rsidR="007161DC" w:rsidP="007161DC" w:rsidRDefault="007161DC">
      <w:pPr>
        <w:rPr>
          <w:rFonts w:ascii="Times New Roman" w:hAnsi="Times New Roman"/>
          <w:szCs w:val="20"/>
        </w:rPr>
      </w:pPr>
      <w:r w:rsidRPr="0095794E">
        <w:rPr>
          <w:rFonts w:ascii="Times New Roman" w:hAnsi="Times New Roman"/>
          <w:szCs w:val="20"/>
        </w:rPr>
        <w:t>X € 1.000</w:t>
      </w:r>
    </w:p>
    <w:tbl>
      <w:tblPr>
        <w:tblW w:w="10440" w:type="dxa"/>
        <w:tblInd w:w="70" w:type="dxa"/>
        <w:tblCellMar>
          <w:left w:w="70" w:type="dxa"/>
          <w:right w:w="70" w:type="dxa"/>
        </w:tblCellMar>
        <w:tblLook w:val="04A0" w:firstRow="1" w:lastRow="0" w:firstColumn="1" w:lastColumn="0" w:noHBand="0" w:noVBand="1"/>
      </w:tblPr>
      <w:tblGrid>
        <w:gridCol w:w="2536"/>
        <w:gridCol w:w="1355"/>
        <w:gridCol w:w="1316"/>
        <w:gridCol w:w="1278"/>
        <w:gridCol w:w="1415"/>
        <w:gridCol w:w="1237"/>
        <w:gridCol w:w="1507"/>
      </w:tblGrid>
      <w:tr w:rsidRPr="0095794E" w:rsidR="007161DC" w:rsidTr="00792982">
        <w:trPr>
          <w:trHeight w:val="885"/>
        </w:trPr>
        <w:tc>
          <w:tcPr>
            <w:tcW w:w="2536" w:type="dxa"/>
            <w:tcBorders>
              <w:top w:val="single" w:color="auto" w:sz="4" w:space="0"/>
              <w:left w:val="nil"/>
              <w:bottom w:val="single" w:color="auto" w:sz="8" w:space="0"/>
              <w:right w:val="nil"/>
            </w:tcBorders>
            <w:shd w:val="clear" w:color="000000" w:fill="FFFFCC"/>
            <w:noWrap/>
            <w:vAlign w:val="center"/>
            <w:hideMark/>
          </w:tcPr>
          <w:p w:rsidRPr="0095794E" w:rsidR="007161DC" w:rsidP="00792982" w:rsidRDefault="007161DC">
            <w:pPr>
              <w:rPr>
                <w:rFonts w:ascii="Times New Roman" w:hAnsi="Times New Roman"/>
                <w:b/>
                <w:bCs/>
                <w:szCs w:val="20"/>
              </w:rPr>
            </w:pPr>
            <w:r w:rsidRPr="0095794E">
              <w:rPr>
                <w:rFonts w:ascii="Times New Roman" w:hAnsi="Times New Roman"/>
                <w:b/>
                <w:bCs/>
                <w:szCs w:val="20"/>
              </w:rPr>
              <w:t xml:space="preserve">Omschrijving </w:t>
            </w:r>
          </w:p>
        </w:tc>
        <w:tc>
          <w:tcPr>
            <w:tcW w:w="1355" w:type="dxa"/>
            <w:tcBorders>
              <w:top w:val="single" w:color="auto" w:sz="4" w:space="0"/>
              <w:left w:val="nil"/>
              <w:bottom w:val="single" w:color="auto" w:sz="8" w:space="0"/>
              <w:right w:val="nil"/>
            </w:tcBorders>
            <w:shd w:val="clear" w:color="000000" w:fill="FFFFCC"/>
            <w:vAlign w:val="center"/>
            <w:hideMark/>
          </w:tcPr>
          <w:p w:rsidRPr="0095794E" w:rsidR="007161DC" w:rsidP="00792982" w:rsidRDefault="007161DC">
            <w:pPr>
              <w:jc w:val="center"/>
              <w:rPr>
                <w:rFonts w:ascii="Times New Roman" w:hAnsi="Times New Roman"/>
                <w:b/>
                <w:bCs/>
                <w:szCs w:val="20"/>
              </w:rPr>
            </w:pPr>
            <w:r w:rsidRPr="0095794E">
              <w:rPr>
                <w:rFonts w:ascii="Times New Roman" w:hAnsi="Times New Roman"/>
                <w:b/>
                <w:bCs/>
                <w:szCs w:val="20"/>
              </w:rPr>
              <w:t>(1) Vastgestelde begroting</w:t>
            </w:r>
          </w:p>
        </w:tc>
        <w:tc>
          <w:tcPr>
            <w:tcW w:w="1316" w:type="dxa"/>
            <w:tcBorders>
              <w:top w:val="single" w:color="auto" w:sz="4" w:space="0"/>
              <w:left w:val="nil"/>
              <w:bottom w:val="single" w:color="auto" w:sz="8" w:space="0"/>
              <w:right w:val="nil"/>
            </w:tcBorders>
            <w:shd w:val="clear" w:color="000000" w:fill="FFFFCC"/>
            <w:vAlign w:val="center"/>
            <w:hideMark/>
          </w:tcPr>
          <w:p w:rsidRPr="0095794E" w:rsidR="007161DC" w:rsidP="00792982" w:rsidRDefault="007161DC">
            <w:pPr>
              <w:jc w:val="center"/>
              <w:rPr>
                <w:rFonts w:ascii="Times New Roman" w:hAnsi="Times New Roman"/>
                <w:b/>
                <w:bCs/>
                <w:szCs w:val="20"/>
              </w:rPr>
            </w:pPr>
            <w:r w:rsidRPr="0095794E">
              <w:rPr>
                <w:rFonts w:ascii="Times New Roman" w:hAnsi="Times New Roman"/>
                <w:b/>
                <w:bCs/>
                <w:szCs w:val="20"/>
              </w:rPr>
              <w:t>(2) Mutaties (+of-) 1e suppletoire begroting</w:t>
            </w:r>
          </w:p>
        </w:tc>
        <w:tc>
          <w:tcPr>
            <w:tcW w:w="1278" w:type="dxa"/>
            <w:tcBorders>
              <w:top w:val="single" w:color="auto" w:sz="4" w:space="0"/>
              <w:left w:val="nil"/>
              <w:bottom w:val="single" w:color="auto" w:sz="8" w:space="0"/>
              <w:right w:val="nil"/>
            </w:tcBorders>
            <w:shd w:val="clear" w:color="000000" w:fill="FFFFCC"/>
            <w:vAlign w:val="center"/>
            <w:hideMark/>
          </w:tcPr>
          <w:p w:rsidRPr="0095794E" w:rsidR="007161DC" w:rsidP="00792982" w:rsidRDefault="007161DC">
            <w:pPr>
              <w:jc w:val="center"/>
              <w:rPr>
                <w:rFonts w:ascii="Times New Roman" w:hAnsi="Times New Roman"/>
                <w:b/>
                <w:bCs/>
                <w:szCs w:val="20"/>
              </w:rPr>
            </w:pPr>
            <w:r w:rsidRPr="0095794E">
              <w:rPr>
                <w:rFonts w:ascii="Times New Roman" w:hAnsi="Times New Roman"/>
                <w:b/>
                <w:bCs/>
                <w:szCs w:val="20"/>
              </w:rPr>
              <w:t>(3) Mutaties (+of-) 2e suppletoire begroting</w:t>
            </w:r>
          </w:p>
        </w:tc>
        <w:tc>
          <w:tcPr>
            <w:tcW w:w="1372" w:type="dxa"/>
            <w:tcBorders>
              <w:top w:val="single" w:color="auto" w:sz="4" w:space="0"/>
              <w:left w:val="nil"/>
              <w:bottom w:val="single" w:color="auto" w:sz="8" w:space="0"/>
              <w:right w:val="nil"/>
            </w:tcBorders>
            <w:shd w:val="clear" w:color="000000" w:fill="FFFFCC"/>
            <w:vAlign w:val="center"/>
            <w:hideMark/>
          </w:tcPr>
          <w:p w:rsidRPr="0095794E" w:rsidR="007161DC" w:rsidP="00792982" w:rsidRDefault="007161DC">
            <w:pPr>
              <w:jc w:val="center"/>
              <w:rPr>
                <w:rFonts w:ascii="Times New Roman" w:hAnsi="Times New Roman"/>
                <w:b/>
                <w:bCs/>
                <w:szCs w:val="20"/>
              </w:rPr>
            </w:pPr>
            <w:r w:rsidRPr="0095794E">
              <w:rPr>
                <w:rFonts w:ascii="Times New Roman" w:hAnsi="Times New Roman"/>
                <w:b/>
                <w:bCs/>
                <w:szCs w:val="20"/>
              </w:rPr>
              <w:t>(4)=(1)+(2)+(3) Totaal geraamd</w:t>
            </w:r>
          </w:p>
        </w:tc>
        <w:tc>
          <w:tcPr>
            <w:tcW w:w="1237" w:type="dxa"/>
            <w:tcBorders>
              <w:top w:val="single" w:color="auto" w:sz="4" w:space="0"/>
              <w:left w:val="nil"/>
              <w:bottom w:val="single" w:color="auto" w:sz="8" w:space="0"/>
              <w:right w:val="nil"/>
            </w:tcBorders>
            <w:shd w:val="clear" w:color="000000" w:fill="FFFFCC"/>
            <w:vAlign w:val="center"/>
            <w:hideMark/>
          </w:tcPr>
          <w:p w:rsidRPr="0095794E" w:rsidR="007161DC" w:rsidP="00792982" w:rsidRDefault="007161DC">
            <w:pPr>
              <w:jc w:val="center"/>
              <w:rPr>
                <w:rFonts w:ascii="Times New Roman" w:hAnsi="Times New Roman"/>
                <w:b/>
                <w:bCs/>
                <w:szCs w:val="20"/>
              </w:rPr>
            </w:pPr>
            <w:r w:rsidRPr="0095794E">
              <w:rPr>
                <w:rFonts w:ascii="Times New Roman" w:hAnsi="Times New Roman"/>
                <w:b/>
                <w:bCs/>
                <w:szCs w:val="20"/>
              </w:rPr>
              <w:t>(5) Realisatie</w:t>
            </w:r>
          </w:p>
        </w:tc>
        <w:tc>
          <w:tcPr>
            <w:tcW w:w="1346" w:type="dxa"/>
            <w:tcBorders>
              <w:top w:val="single" w:color="auto" w:sz="4" w:space="0"/>
              <w:left w:val="nil"/>
              <w:bottom w:val="single" w:color="auto" w:sz="8" w:space="0"/>
              <w:right w:val="nil"/>
            </w:tcBorders>
            <w:shd w:val="clear" w:color="000000" w:fill="FFFFCC"/>
            <w:vAlign w:val="center"/>
            <w:hideMark/>
          </w:tcPr>
          <w:p w:rsidRPr="0095794E" w:rsidR="007161DC" w:rsidP="00792982" w:rsidRDefault="007161DC">
            <w:pPr>
              <w:jc w:val="center"/>
              <w:rPr>
                <w:rFonts w:ascii="Times New Roman" w:hAnsi="Times New Roman"/>
                <w:b/>
                <w:bCs/>
                <w:szCs w:val="20"/>
              </w:rPr>
            </w:pPr>
            <w:r w:rsidRPr="0095794E">
              <w:rPr>
                <w:rFonts w:ascii="Times New Roman" w:hAnsi="Times New Roman"/>
                <w:b/>
                <w:bCs/>
                <w:szCs w:val="20"/>
              </w:rPr>
              <w:t>(6)=(5)-(4) Slotwetmutaties (+of-)</w:t>
            </w:r>
          </w:p>
        </w:tc>
      </w:tr>
      <w:tr w:rsidRPr="0095794E" w:rsidR="007161DC" w:rsidTr="00792982">
        <w:trPr>
          <w:trHeight w:val="210"/>
        </w:trPr>
        <w:tc>
          <w:tcPr>
            <w:tcW w:w="2536" w:type="dxa"/>
            <w:tcBorders>
              <w:top w:val="nil"/>
              <w:left w:val="nil"/>
              <w:bottom w:val="nil"/>
              <w:right w:val="nil"/>
            </w:tcBorders>
            <w:shd w:val="clear" w:color="000000" w:fill="FFFFFF"/>
            <w:noWrap/>
            <w:vAlign w:val="center"/>
            <w:hideMark/>
          </w:tcPr>
          <w:p w:rsidRPr="0095794E" w:rsidR="007161DC" w:rsidP="00792982" w:rsidRDefault="007161DC">
            <w:pPr>
              <w:rPr>
                <w:rFonts w:ascii="Times New Roman" w:hAnsi="Times New Roman"/>
                <w:b/>
                <w:bCs/>
                <w:szCs w:val="20"/>
              </w:rPr>
            </w:pPr>
            <w:r w:rsidRPr="0095794E">
              <w:rPr>
                <w:rFonts w:ascii="Times New Roman" w:hAnsi="Times New Roman"/>
                <w:b/>
                <w:bCs/>
                <w:szCs w:val="20"/>
              </w:rPr>
              <w:t> </w:t>
            </w:r>
          </w:p>
        </w:tc>
        <w:tc>
          <w:tcPr>
            <w:tcW w:w="1355" w:type="dxa"/>
            <w:tcBorders>
              <w:top w:val="nil"/>
              <w:left w:val="nil"/>
              <w:bottom w:val="nil"/>
              <w:right w:val="nil"/>
            </w:tcBorders>
            <w:shd w:val="clear" w:color="000000" w:fill="FFFFFF"/>
            <w:vAlign w:val="center"/>
            <w:hideMark/>
          </w:tcPr>
          <w:p w:rsidRPr="0095794E" w:rsidR="007161DC" w:rsidP="00792982" w:rsidRDefault="007161DC">
            <w:pPr>
              <w:rPr>
                <w:rFonts w:ascii="Times New Roman" w:hAnsi="Times New Roman"/>
                <w:b/>
                <w:bCs/>
                <w:szCs w:val="20"/>
              </w:rPr>
            </w:pPr>
            <w:r w:rsidRPr="0095794E">
              <w:rPr>
                <w:rFonts w:ascii="Times New Roman" w:hAnsi="Times New Roman"/>
                <w:b/>
                <w:bCs/>
                <w:szCs w:val="20"/>
              </w:rPr>
              <w:t> </w:t>
            </w:r>
          </w:p>
        </w:tc>
        <w:tc>
          <w:tcPr>
            <w:tcW w:w="1316" w:type="dxa"/>
            <w:tcBorders>
              <w:top w:val="nil"/>
              <w:left w:val="nil"/>
              <w:bottom w:val="nil"/>
              <w:right w:val="nil"/>
            </w:tcBorders>
            <w:shd w:val="clear" w:color="000000" w:fill="FFFFFF"/>
            <w:vAlign w:val="center"/>
            <w:hideMark/>
          </w:tcPr>
          <w:p w:rsidRPr="0095794E" w:rsidR="007161DC" w:rsidP="00792982" w:rsidRDefault="007161DC">
            <w:pPr>
              <w:rPr>
                <w:rFonts w:ascii="Times New Roman" w:hAnsi="Times New Roman"/>
                <w:b/>
                <w:bCs/>
                <w:szCs w:val="20"/>
              </w:rPr>
            </w:pPr>
            <w:r w:rsidRPr="0095794E">
              <w:rPr>
                <w:rFonts w:ascii="Times New Roman" w:hAnsi="Times New Roman"/>
                <w:b/>
                <w:bCs/>
                <w:szCs w:val="20"/>
              </w:rPr>
              <w:t> </w:t>
            </w:r>
          </w:p>
        </w:tc>
        <w:tc>
          <w:tcPr>
            <w:tcW w:w="1278" w:type="dxa"/>
            <w:tcBorders>
              <w:top w:val="nil"/>
              <w:left w:val="nil"/>
              <w:bottom w:val="nil"/>
              <w:right w:val="nil"/>
            </w:tcBorders>
            <w:shd w:val="clear" w:color="000000" w:fill="FFFFFF"/>
            <w:vAlign w:val="center"/>
            <w:hideMark/>
          </w:tcPr>
          <w:p w:rsidRPr="0095794E" w:rsidR="007161DC" w:rsidP="00792982" w:rsidRDefault="007161DC">
            <w:pPr>
              <w:rPr>
                <w:rFonts w:ascii="Times New Roman" w:hAnsi="Times New Roman"/>
                <w:b/>
                <w:bCs/>
                <w:szCs w:val="20"/>
              </w:rPr>
            </w:pPr>
            <w:r w:rsidRPr="0095794E">
              <w:rPr>
                <w:rFonts w:ascii="Times New Roman" w:hAnsi="Times New Roman"/>
                <w:b/>
                <w:bCs/>
                <w:szCs w:val="20"/>
              </w:rPr>
              <w:t> </w:t>
            </w:r>
          </w:p>
        </w:tc>
        <w:tc>
          <w:tcPr>
            <w:tcW w:w="1372" w:type="dxa"/>
            <w:tcBorders>
              <w:top w:val="nil"/>
              <w:left w:val="nil"/>
              <w:bottom w:val="nil"/>
              <w:right w:val="nil"/>
            </w:tcBorders>
            <w:shd w:val="clear" w:color="000000" w:fill="FFFFFF"/>
            <w:vAlign w:val="center"/>
            <w:hideMark/>
          </w:tcPr>
          <w:p w:rsidRPr="0095794E" w:rsidR="007161DC" w:rsidP="00792982" w:rsidRDefault="007161DC">
            <w:pPr>
              <w:rPr>
                <w:rFonts w:ascii="Times New Roman" w:hAnsi="Times New Roman"/>
                <w:b/>
                <w:bCs/>
                <w:szCs w:val="20"/>
              </w:rPr>
            </w:pPr>
            <w:r w:rsidRPr="0095794E">
              <w:rPr>
                <w:rFonts w:ascii="Times New Roman" w:hAnsi="Times New Roman"/>
                <w:b/>
                <w:bCs/>
                <w:szCs w:val="20"/>
              </w:rPr>
              <w:t> </w:t>
            </w:r>
          </w:p>
        </w:tc>
        <w:tc>
          <w:tcPr>
            <w:tcW w:w="1237" w:type="dxa"/>
            <w:tcBorders>
              <w:top w:val="nil"/>
              <w:left w:val="nil"/>
              <w:bottom w:val="nil"/>
              <w:right w:val="nil"/>
            </w:tcBorders>
            <w:shd w:val="clear" w:color="000000" w:fill="FFFFFF"/>
            <w:noWrap/>
            <w:vAlign w:val="center"/>
            <w:hideMark/>
          </w:tcPr>
          <w:p w:rsidRPr="0095794E" w:rsidR="007161DC" w:rsidP="00792982" w:rsidRDefault="007161DC">
            <w:pPr>
              <w:rPr>
                <w:rFonts w:ascii="Times New Roman" w:hAnsi="Times New Roman"/>
                <w:b/>
                <w:bCs/>
                <w:szCs w:val="20"/>
              </w:rPr>
            </w:pPr>
            <w:r w:rsidRPr="0095794E">
              <w:rPr>
                <w:rFonts w:ascii="Times New Roman" w:hAnsi="Times New Roman"/>
                <w:b/>
                <w:bCs/>
                <w:szCs w:val="20"/>
              </w:rPr>
              <w:t> </w:t>
            </w:r>
          </w:p>
        </w:tc>
        <w:tc>
          <w:tcPr>
            <w:tcW w:w="1346" w:type="dxa"/>
            <w:tcBorders>
              <w:top w:val="nil"/>
              <w:left w:val="nil"/>
              <w:bottom w:val="nil"/>
              <w:right w:val="nil"/>
            </w:tcBorders>
            <w:shd w:val="clear" w:color="000000" w:fill="FFFFFF"/>
            <w:noWrap/>
            <w:vAlign w:val="center"/>
            <w:hideMark/>
          </w:tcPr>
          <w:p w:rsidRPr="0095794E" w:rsidR="007161DC" w:rsidP="00792982" w:rsidRDefault="007161DC">
            <w:pPr>
              <w:rPr>
                <w:rFonts w:ascii="Times New Roman" w:hAnsi="Times New Roman"/>
                <w:b/>
                <w:bCs/>
                <w:szCs w:val="20"/>
              </w:rPr>
            </w:pPr>
            <w:r w:rsidRPr="0095794E">
              <w:rPr>
                <w:rFonts w:ascii="Times New Roman" w:hAnsi="Times New Roman"/>
                <w:b/>
                <w:bCs/>
                <w:szCs w:val="20"/>
              </w:rPr>
              <w:t> </w:t>
            </w:r>
          </w:p>
        </w:tc>
      </w:tr>
      <w:tr w:rsidRPr="0095794E" w:rsidR="007161DC" w:rsidTr="00792982">
        <w:trPr>
          <w:trHeight w:val="210"/>
        </w:trPr>
        <w:tc>
          <w:tcPr>
            <w:tcW w:w="10440" w:type="dxa"/>
            <w:gridSpan w:val="7"/>
            <w:tcBorders>
              <w:top w:val="nil"/>
              <w:left w:val="nil"/>
              <w:bottom w:val="nil"/>
              <w:right w:val="nil"/>
            </w:tcBorders>
            <w:shd w:val="clear" w:color="000000" w:fill="FFFFFF"/>
            <w:noWrap/>
            <w:vAlign w:val="center"/>
            <w:hideMark/>
          </w:tcPr>
          <w:p w:rsidRPr="0095794E" w:rsidR="007161DC" w:rsidP="00792982" w:rsidRDefault="007161DC">
            <w:pPr>
              <w:rPr>
                <w:rFonts w:ascii="Times New Roman" w:hAnsi="Times New Roman"/>
                <w:b/>
                <w:bCs/>
                <w:szCs w:val="20"/>
              </w:rPr>
            </w:pPr>
            <w:r w:rsidRPr="0095794E">
              <w:rPr>
                <w:rFonts w:ascii="Times New Roman" w:hAnsi="Times New Roman"/>
                <w:b/>
                <w:bCs/>
                <w:szCs w:val="20"/>
              </w:rPr>
              <w:t>1. Dienst Justitiële Instellingen</w:t>
            </w:r>
          </w:p>
        </w:tc>
      </w:tr>
      <w:tr w:rsidRPr="0095794E" w:rsidR="007161DC" w:rsidTr="00792982">
        <w:trPr>
          <w:trHeight w:val="210"/>
        </w:trPr>
        <w:tc>
          <w:tcPr>
            <w:tcW w:w="253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Totale baten</w:t>
            </w:r>
          </w:p>
        </w:tc>
        <w:tc>
          <w:tcPr>
            <w:tcW w:w="1355"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2.042.809 </w:t>
            </w:r>
          </w:p>
        </w:tc>
        <w:tc>
          <w:tcPr>
            <w:tcW w:w="131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1.804 </w:t>
            </w:r>
          </w:p>
        </w:tc>
        <w:tc>
          <w:tcPr>
            <w:tcW w:w="1278"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196.997 </w:t>
            </w:r>
          </w:p>
        </w:tc>
        <w:tc>
          <w:tcPr>
            <w:tcW w:w="1372"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2.241.610 </w:t>
            </w:r>
          </w:p>
        </w:tc>
        <w:tc>
          <w:tcPr>
            <w:tcW w:w="1237"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2.303.734 </w:t>
            </w:r>
          </w:p>
        </w:tc>
        <w:tc>
          <w:tcPr>
            <w:tcW w:w="134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62.124 </w:t>
            </w:r>
          </w:p>
        </w:tc>
      </w:tr>
      <w:tr w:rsidRPr="0095794E" w:rsidR="007161DC" w:rsidTr="00792982">
        <w:trPr>
          <w:trHeight w:val="210"/>
        </w:trPr>
        <w:tc>
          <w:tcPr>
            <w:tcW w:w="253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Totale lasten</w:t>
            </w:r>
          </w:p>
        </w:tc>
        <w:tc>
          <w:tcPr>
            <w:tcW w:w="1355"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2.042.809 </w:t>
            </w:r>
          </w:p>
        </w:tc>
        <w:tc>
          <w:tcPr>
            <w:tcW w:w="131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1.804 </w:t>
            </w:r>
          </w:p>
        </w:tc>
        <w:tc>
          <w:tcPr>
            <w:tcW w:w="1278"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152.997 </w:t>
            </w:r>
          </w:p>
        </w:tc>
        <w:tc>
          <w:tcPr>
            <w:tcW w:w="1372"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2.197.610 </w:t>
            </w:r>
          </w:p>
        </w:tc>
        <w:tc>
          <w:tcPr>
            <w:tcW w:w="1237"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2.286.562 </w:t>
            </w:r>
          </w:p>
        </w:tc>
        <w:tc>
          <w:tcPr>
            <w:tcW w:w="134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88.952 </w:t>
            </w:r>
          </w:p>
        </w:tc>
      </w:tr>
      <w:tr w:rsidRPr="0095794E" w:rsidR="007161DC" w:rsidTr="00792982">
        <w:trPr>
          <w:trHeight w:val="210"/>
        </w:trPr>
        <w:tc>
          <w:tcPr>
            <w:tcW w:w="253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Saldo van baten en lasten</w:t>
            </w:r>
          </w:p>
        </w:tc>
        <w:tc>
          <w:tcPr>
            <w:tcW w:w="1355"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 </w:t>
            </w:r>
          </w:p>
        </w:tc>
        <w:tc>
          <w:tcPr>
            <w:tcW w:w="131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 </w:t>
            </w:r>
          </w:p>
        </w:tc>
        <w:tc>
          <w:tcPr>
            <w:tcW w:w="1278"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44.000 </w:t>
            </w:r>
          </w:p>
        </w:tc>
        <w:tc>
          <w:tcPr>
            <w:tcW w:w="1372"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44.000 </w:t>
            </w:r>
          </w:p>
        </w:tc>
        <w:tc>
          <w:tcPr>
            <w:tcW w:w="1237"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17.172 </w:t>
            </w:r>
          </w:p>
        </w:tc>
        <w:tc>
          <w:tcPr>
            <w:tcW w:w="134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-26.828 </w:t>
            </w:r>
          </w:p>
        </w:tc>
      </w:tr>
      <w:tr w:rsidRPr="0095794E" w:rsidR="007161DC" w:rsidTr="00792982">
        <w:trPr>
          <w:trHeight w:val="210"/>
        </w:trPr>
        <w:tc>
          <w:tcPr>
            <w:tcW w:w="253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w:t>
            </w:r>
          </w:p>
        </w:tc>
        <w:tc>
          <w:tcPr>
            <w:tcW w:w="1355"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w:t>
            </w:r>
          </w:p>
        </w:tc>
        <w:tc>
          <w:tcPr>
            <w:tcW w:w="131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w:t>
            </w:r>
          </w:p>
        </w:tc>
        <w:tc>
          <w:tcPr>
            <w:tcW w:w="1278"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w:t>
            </w:r>
          </w:p>
        </w:tc>
        <w:tc>
          <w:tcPr>
            <w:tcW w:w="1372"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w:t>
            </w:r>
          </w:p>
        </w:tc>
        <w:tc>
          <w:tcPr>
            <w:tcW w:w="1237"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w:t>
            </w:r>
          </w:p>
        </w:tc>
        <w:tc>
          <w:tcPr>
            <w:tcW w:w="134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w:t>
            </w:r>
          </w:p>
        </w:tc>
      </w:tr>
      <w:tr w:rsidRPr="0095794E" w:rsidR="007161DC" w:rsidTr="00792982">
        <w:trPr>
          <w:trHeight w:val="210"/>
        </w:trPr>
        <w:tc>
          <w:tcPr>
            <w:tcW w:w="253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Totale kapitaalontvangsten</w:t>
            </w:r>
          </w:p>
        </w:tc>
        <w:tc>
          <w:tcPr>
            <w:tcW w:w="1355"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5.000 </w:t>
            </w:r>
          </w:p>
        </w:tc>
        <w:tc>
          <w:tcPr>
            <w:tcW w:w="131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 </w:t>
            </w:r>
          </w:p>
        </w:tc>
        <w:tc>
          <w:tcPr>
            <w:tcW w:w="1278"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 </w:t>
            </w:r>
          </w:p>
        </w:tc>
        <w:tc>
          <w:tcPr>
            <w:tcW w:w="1372"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5.000 </w:t>
            </w:r>
          </w:p>
        </w:tc>
        <w:tc>
          <w:tcPr>
            <w:tcW w:w="1237"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403 </w:t>
            </w:r>
          </w:p>
        </w:tc>
        <w:tc>
          <w:tcPr>
            <w:tcW w:w="134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-4.597 </w:t>
            </w:r>
          </w:p>
        </w:tc>
      </w:tr>
      <w:tr w:rsidRPr="0095794E" w:rsidR="007161DC" w:rsidTr="00792982">
        <w:trPr>
          <w:trHeight w:val="210"/>
        </w:trPr>
        <w:tc>
          <w:tcPr>
            <w:tcW w:w="253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Totale kapitaaluitgaven</w:t>
            </w:r>
          </w:p>
        </w:tc>
        <w:tc>
          <w:tcPr>
            <w:tcW w:w="1355"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18.865 </w:t>
            </w:r>
          </w:p>
        </w:tc>
        <w:tc>
          <w:tcPr>
            <w:tcW w:w="131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6.950 </w:t>
            </w:r>
          </w:p>
        </w:tc>
        <w:tc>
          <w:tcPr>
            <w:tcW w:w="1278"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 </w:t>
            </w:r>
          </w:p>
        </w:tc>
        <w:tc>
          <w:tcPr>
            <w:tcW w:w="1372"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25.815 </w:t>
            </w:r>
          </w:p>
        </w:tc>
        <w:tc>
          <w:tcPr>
            <w:tcW w:w="1237"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44.365 </w:t>
            </w:r>
          </w:p>
        </w:tc>
        <w:tc>
          <w:tcPr>
            <w:tcW w:w="134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18.550 </w:t>
            </w:r>
          </w:p>
        </w:tc>
      </w:tr>
      <w:tr w:rsidRPr="0095794E" w:rsidR="007161DC" w:rsidTr="00792982">
        <w:trPr>
          <w:trHeight w:val="210"/>
        </w:trPr>
        <w:tc>
          <w:tcPr>
            <w:tcW w:w="253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w:t>
            </w:r>
          </w:p>
        </w:tc>
        <w:tc>
          <w:tcPr>
            <w:tcW w:w="1355"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w:t>
            </w:r>
          </w:p>
        </w:tc>
        <w:tc>
          <w:tcPr>
            <w:tcW w:w="131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w:t>
            </w:r>
          </w:p>
        </w:tc>
        <w:tc>
          <w:tcPr>
            <w:tcW w:w="1278"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w:t>
            </w:r>
          </w:p>
        </w:tc>
        <w:tc>
          <w:tcPr>
            <w:tcW w:w="1372"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w:t>
            </w:r>
          </w:p>
        </w:tc>
        <w:tc>
          <w:tcPr>
            <w:tcW w:w="1237"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w:t>
            </w:r>
          </w:p>
        </w:tc>
        <w:tc>
          <w:tcPr>
            <w:tcW w:w="134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w:t>
            </w:r>
          </w:p>
        </w:tc>
      </w:tr>
      <w:tr w:rsidRPr="0095794E" w:rsidR="007161DC" w:rsidTr="00792982">
        <w:trPr>
          <w:trHeight w:val="210"/>
        </w:trPr>
        <w:tc>
          <w:tcPr>
            <w:tcW w:w="253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w:t>
            </w:r>
          </w:p>
        </w:tc>
        <w:tc>
          <w:tcPr>
            <w:tcW w:w="1355"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w:t>
            </w:r>
          </w:p>
        </w:tc>
        <w:tc>
          <w:tcPr>
            <w:tcW w:w="131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w:t>
            </w:r>
          </w:p>
        </w:tc>
        <w:tc>
          <w:tcPr>
            <w:tcW w:w="1278"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w:t>
            </w:r>
          </w:p>
        </w:tc>
        <w:tc>
          <w:tcPr>
            <w:tcW w:w="1372"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w:t>
            </w:r>
          </w:p>
        </w:tc>
        <w:tc>
          <w:tcPr>
            <w:tcW w:w="1237"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w:t>
            </w:r>
          </w:p>
        </w:tc>
        <w:tc>
          <w:tcPr>
            <w:tcW w:w="134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w:t>
            </w:r>
          </w:p>
        </w:tc>
      </w:tr>
      <w:tr w:rsidRPr="0095794E" w:rsidR="007161DC" w:rsidTr="00792982">
        <w:trPr>
          <w:trHeight w:val="255"/>
        </w:trPr>
        <w:tc>
          <w:tcPr>
            <w:tcW w:w="10440" w:type="dxa"/>
            <w:gridSpan w:val="7"/>
            <w:tcBorders>
              <w:top w:val="nil"/>
              <w:left w:val="nil"/>
              <w:bottom w:val="nil"/>
              <w:right w:val="nil"/>
            </w:tcBorders>
            <w:shd w:val="clear" w:color="000000" w:fill="FFFFFF"/>
            <w:noWrap/>
            <w:vAlign w:val="center"/>
            <w:hideMark/>
          </w:tcPr>
          <w:p w:rsidRPr="0095794E" w:rsidR="007161DC" w:rsidP="00792982" w:rsidRDefault="007161DC">
            <w:pPr>
              <w:rPr>
                <w:rFonts w:ascii="Times New Roman" w:hAnsi="Times New Roman"/>
                <w:b/>
                <w:bCs/>
                <w:color w:val="000000"/>
                <w:szCs w:val="20"/>
              </w:rPr>
            </w:pPr>
            <w:r w:rsidRPr="0095794E">
              <w:rPr>
                <w:rFonts w:ascii="Times New Roman" w:hAnsi="Times New Roman"/>
                <w:b/>
                <w:bCs/>
                <w:color w:val="000000"/>
                <w:szCs w:val="20"/>
              </w:rPr>
              <w:t>2. Immigratie- en Naturalisatiedienst</w:t>
            </w:r>
          </w:p>
        </w:tc>
      </w:tr>
      <w:tr w:rsidRPr="0095794E" w:rsidR="007161DC" w:rsidTr="00792982">
        <w:trPr>
          <w:trHeight w:val="210"/>
        </w:trPr>
        <w:tc>
          <w:tcPr>
            <w:tcW w:w="253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Totale baten</w:t>
            </w:r>
          </w:p>
        </w:tc>
        <w:tc>
          <w:tcPr>
            <w:tcW w:w="1355"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388.371 </w:t>
            </w:r>
          </w:p>
        </w:tc>
        <w:tc>
          <w:tcPr>
            <w:tcW w:w="131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-1.754 </w:t>
            </w:r>
          </w:p>
        </w:tc>
        <w:tc>
          <w:tcPr>
            <w:tcW w:w="1278"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 </w:t>
            </w:r>
          </w:p>
        </w:tc>
        <w:tc>
          <w:tcPr>
            <w:tcW w:w="1372"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386.617 </w:t>
            </w:r>
          </w:p>
        </w:tc>
        <w:tc>
          <w:tcPr>
            <w:tcW w:w="1237"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418.675 </w:t>
            </w:r>
          </w:p>
        </w:tc>
        <w:tc>
          <w:tcPr>
            <w:tcW w:w="134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32.058 </w:t>
            </w:r>
          </w:p>
        </w:tc>
      </w:tr>
      <w:tr w:rsidRPr="0095794E" w:rsidR="007161DC" w:rsidTr="00792982">
        <w:trPr>
          <w:trHeight w:val="210"/>
        </w:trPr>
        <w:tc>
          <w:tcPr>
            <w:tcW w:w="253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Totale lasten</w:t>
            </w:r>
          </w:p>
        </w:tc>
        <w:tc>
          <w:tcPr>
            <w:tcW w:w="1355"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388.371 </w:t>
            </w:r>
          </w:p>
        </w:tc>
        <w:tc>
          <w:tcPr>
            <w:tcW w:w="131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-1.754 </w:t>
            </w:r>
          </w:p>
        </w:tc>
        <w:tc>
          <w:tcPr>
            <w:tcW w:w="1278"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 </w:t>
            </w:r>
          </w:p>
        </w:tc>
        <w:tc>
          <w:tcPr>
            <w:tcW w:w="1372"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386.617 </w:t>
            </w:r>
          </w:p>
        </w:tc>
        <w:tc>
          <w:tcPr>
            <w:tcW w:w="1237"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394.349 </w:t>
            </w:r>
          </w:p>
        </w:tc>
        <w:tc>
          <w:tcPr>
            <w:tcW w:w="134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7.732 </w:t>
            </w:r>
          </w:p>
        </w:tc>
      </w:tr>
      <w:tr w:rsidRPr="0095794E" w:rsidR="007161DC" w:rsidTr="00792982">
        <w:trPr>
          <w:trHeight w:val="210"/>
        </w:trPr>
        <w:tc>
          <w:tcPr>
            <w:tcW w:w="253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Saldo van baten en lasten</w:t>
            </w:r>
          </w:p>
        </w:tc>
        <w:tc>
          <w:tcPr>
            <w:tcW w:w="1355"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 </w:t>
            </w:r>
          </w:p>
        </w:tc>
        <w:tc>
          <w:tcPr>
            <w:tcW w:w="131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 </w:t>
            </w:r>
          </w:p>
        </w:tc>
        <w:tc>
          <w:tcPr>
            <w:tcW w:w="1278"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 </w:t>
            </w:r>
          </w:p>
        </w:tc>
        <w:tc>
          <w:tcPr>
            <w:tcW w:w="1372"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 </w:t>
            </w:r>
          </w:p>
        </w:tc>
        <w:tc>
          <w:tcPr>
            <w:tcW w:w="1237"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24.326 </w:t>
            </w:r>
          </w:p>
        </w:tc>
        <w:tc>
          <w:tcPr>
            <w:tcW w:w="134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24.326 </w:t>
            </w:r>
          </w:p>
        </w:tc>
      </w:tr>
      <w:tr w:rsidRPr="0095794E" w:rsidR="007161DC" w:rsidTr="00792982">
        <w:trPr>
          <w:trHeight w:val="210"/>
        </w:trPr>
        <w:tc>
          <w:tcPr>
            <w:tcW w:w="253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w:t>
            </w:r>
          </w:p>
        </w:tc>
        <w:tc>
          <w:tcPr>
            <w:tcW w:w="1355"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w:t>
            </w:r>
          </w:p>
        </w:tc>
        <w:tc>
          <w:tcPr>
            <w:tcW w:w="131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w:t>
            </w:r>
          </w:p>
        </w:tc>
        <w:tc>
          <w:tcPr>
            <w:tcW w:w="1278"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w:t>
            </w:r>
          </w:p>
        </w:tc>
        <w:tc>
          <w:tcPr>
            <w:tcW w:w="1372"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w:t>
            </w:r>
          </w:p>
        </w:tc>
        <w:tc>
          <w:tcPr>
            <w:tcW w:w="1237"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w:t>
            </w:r>
          </w:p>
        </w:tc>
        <w:tc>
          <w:tcPr>
            <w:tcW w:w="134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w:t>
            </w:r>
          </w:p>
        </w:tc>
      </w:tr>
      <w:tr w:rsidRPr="0095794E" w:rsidR="007161DC" w:rsidTr="00792982">
        <w:trPr>
          <w:trHeight w:val="210"/>
        </w:trPr>
        <w:tc>
          <w:tcPr>
            <w:tcW w:w="253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Totale kapitaalontvangsten</w:t>
            </w:r>
          </w:p>
        </w:tc>
        <w:tc>
          <w:tcPr>
            <w:tcW w:w="1355"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12.200 </w:t>
            </w:r>
          </w:p>
        </w:tc>
        <w:tc>
          <w:tcPr>
            <w:tcW w:w="131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10.800 </w:t>
            </w:r>
          </w:p>
        </w:tc>
        <w:tc>
          <w:tcPr>
            <w:tcW w:w="1278"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 </w:t>
            </w:r>
          </w:p>
        </w:tc>
        <w:tc>
          <w:tcPr>
            <w:tcW w:w="1372"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23.000 </w:t>
            </w:r>
          </w:p>
        </w:tc>
        <w:tc>
          <w:tcPr>
            <w:tcW w:w="1237"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12.459 </w:t>
            </w:r>
          </w:p>
        </w:tc>
        <w:tc>
          <w:tcPr>
            <w:tcW w:w="134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-10.541 </w:t>
            </w:r>
          </w:p>
        </w:tc>
      </w:tr>
      <w:tr w:rsidRPr="0095794E" w:rsidR="007161DC" w:rsidTr="00792982">
        <w:trPr>
          <w:trHeight w:val="210"/>
        </w:trPr>
        <w:tc>
          <w:tcPr>
            <w:tcW w:w="253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Totale kapitaaluitgaven</w:t>
            </w:r>
          </w:p>
        </w:tc>
        <w:tc>
          <w:tcPr>
            <w:tcW w:w="1355"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28.200 </w:t>
            </w:r>
          </w:p>
        </w:tc>
        <w:tc>
          <w:tcPr>
            <w:tcW w:w="131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10.800 </w:t>
            </w:r>
          </w:p>
        </w:tc>
        <w:tc>
          <w:tcPr>
            <w:tcW w:w="1278"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 </w:t>
            </w:r>
          </w:p>
        </w:tc>
        <w:tc>
          <w:tcPr>
            <w:tcW w:w="1372"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39.000 </w:t>
            </w:r>
          </w:p>
        </w:tc>
        <w:tc>
          <w:tcPr>
            <w:tcW w:w="1237"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43.787 </w:t>
            </w:r>
          </w:p>
        </w:tc>
        <w:tc>
          <w:tcPr>
            <w:tcW w:w="134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4.787 </w:t>
            </w:r>
          </w:p>
        </w:tc>
      </w:tr>
      <w:tr w:rsidRPr="0095794E" w:rsidR="007161DC" w:rsidTr="00792982">
        <w:trPr>
          <w:trHeight w:val="210"/>
        </w:trPr>
        <w:tc>
          <w:tcPr>
            <w:tcW w:w="253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w:t>
            </w:r>
          </w:p>
        </w:tc>
        <w:tc>
          <w:tcPr>
            <w:tcW w:w="1355"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w:t>
            </w:r>
          </w:p>
        </w:tc>
        <w:tc>
          <w:tcPr>
            <w:tcW w:w="131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w:t>
            </w:r>
          </w:p>
        </w:tc>
        <w:tc>
          <w:tcPr>
            <w:tcW w:w="1278"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w:t>
            </w:r>
          </w:p>
        </w:tc>
        <w:tc>
          <w:tcPr>
            <w:tcW w:w="1372"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w:t>
            </w:r>
          </w:p>
        </w:tc>
        <w:tc>
          <w:tcPr>
            <w:tcW w:w="1237"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w:t>
            </w:r>
          </w:p>
        </w:tc>
        <w:tc>
          <w:tcPr>
            <w:tcW w:w="134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w:t>
            </w:r>
          </w:p>
        </w:tc>
      </w:tr>
      <w:tr w:rsidRPr="0095794E" w:rsidR="007161DC" w:rsidTr="00792982">
        <w:trPr>
          <w:trHeight w:val="210"/>
        </w:trPr>
        <w:tc>
          <w:tcPr>
            <w:tcW w:w="253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w:t>
            </w:r>
          </w:p>
        </w:tc>
        <w:tc>
          <w:tcPr>
            <w:tcW w:w="1355"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w:t>
            </w:r>
          </w:p>
        </w:tc>
        <w:tc>
          <w:tcPr>
            <w:tcW w:w="131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w:t>
            </w:r>
          </w:p>
        </w:tc>
        <w:tc>
          <w:tcPr>
            <w:tcW w:w="1278"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w:t>
            </w:r>
          </w:p>
        </w:tc>
        <w:tc>
          <w:tcPr>
            <w:tcW w:w="1372"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w:t>
            </w:r>
          </w:p>
        </w:tc>
        <w:tc>
          <w:tcPr>
            <w:tcW w:w="1237"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w:t>
            </w:r>
          </w:p>
        </w:tc>
        <w:tc>
          <w:tcPr>
            <w:tcW w:w="134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w:t>
            </w:r>
          </w:p>
        </w:tc>
      </w:tr>
      <w:tr w:rsidRPr="0095794E" w:rsidR="007161DC" w:rsidTr="00792982">
        <w:trPr>
          <w:trHeight w:val="255"/>
        </w:trPr>
        <w:tc>
          <w:tcPr>
            <w:tcW w:w="10440" w:type="dxa"/>
            <w:gridSpan w:val="7"/>
            <w:tcBorders>
              <w:top w:val="nil"/>
              <w:left w:val="nil"/>
              <w:bottom w:val="nil"/>
              <w:right w:val="nil"/>
            </w:tcBorders>
            <w:shd w:val="clear" w:color="000000" w:fill="FFFFFF"/>
            <w:noWrap/>
            <w:vAlign w:val="center"/>
            <w:hideMark/>
          </w:tcPr>
          <w:p w:rsidRPr="0095794E" w:rsidR="007161DC" w:rsidP="00792982" w:rsidRDefault="007161DC">
            <w:pPr>
              <w:rPr>
                <w:rFonts w:ascii="Times New Roman" w:hAnsi="Times New Roman"/>
                <w:b/>
                <w:bCs/>
                <w:color w:val="000000"/>
                <w:szCs w:val="20"/>
              </w:rPr>
            </w:pPr>
            <w:r w:rsidRPr="0095794E">
              <w:rPr>
                <w:rFonts w:ascii="Times New Roman" w:hAnsi="Times New Roman"/>
                <w:b/>
                <w:bCs/>
                <w:color w:val="000000"/>
                <w:szCs w:val="20"/>
              </w:rPr>
              <w:t>3. Centraal Justitieel Incasso Bureau</w:t>
            </w:r>
          </w:p>
        </w:tc>
      </w:tr>
      <w:tr w:rsidRPr="0095794E" w:rsidR="007161DC" w:rsidTr="00792982">
        <w:trPr>
          <w:trHeight w:val="210"/>
        </w:trPr>
        <w:tc>
          <w:tcPr>
            <w:tcW w:w="253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Totale baten</w:t>
            </w:r>
          </w:p>
        </w:tc>
        <w:tc>
          <w:tcPr>
            <w:tcW w:w="1355"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135.317 </w:t>
            </w:r>
          </w:p>
        </w:tc>
        <w:tc>
          <w:tcPr>
            <w:tcW w:w="131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2.340 </w:t>
            </w:r>
          </w:p>
        </w:tc>
        <w:tc>
          <w:tcPr>
            <w:tcW w:w="1278"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5.803 </w:t>
            </w:r>
          </w:p>
        </w:tc>
        <w:tc>
          <w:tcPr>
            <w:tcW w:w="1372"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143.460 </w:t>
            </w:r>
          </w:p>
        </w:tc>
        <w:tc>
          <w:tcPr>
            <w:tcW w:w="1237"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135.021 </w:t>
            </w:r>
          </w:p>
        </w:tc>
        <w:tc>
          <w:tcPr>
            <w:tcW w:w="134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-8.439 </w:t>
            </w:r>
          </w:p>
        </w:tc>
      </w:tr>
      <w:tr w:rsidRPr="0095794E" w:rsidR="007161DC" w:rsidTr="00792982">
        <w:trPr>
          <w:trHeight w:val="210"/>
        </w:trPr>
        <w:tc>
          <w:tcPr>
            <w:tcW w:w="253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Totale lasten</w:t>
            </w:r>
          </w:p>
        </w:tc>
        <w:tc>
          <w:tcPr>
            <w:tcW w:w="1355"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135.317 </w:t>
            </w:r>
          </w:p>
        </w:tc>
        <w:tc>
          <w:tcPr>
            <w:tcW w:w="131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2.340 </w:t>
            </w:r>
          </w:p>
        </w:tc>
        <w:tc>
          <w:tcPr>
            <w:tcW w:w="1278"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5.803 </w:t>
            </w:r>
          </w:p>
        </w:tc>
        <w:tc>
          <w:tcPr>
            <w:tcW w:w="1372"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143.460 </w:t>
            </w:r>
          </w:p>
        </w:tc>
        <w:tc>
          <w:tcPr>
            <w:tcW w:w="1237"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126.289 </w:t>
            </w:r>
          </w:p>
        </w:tc>
        <w:tc>
          <w:tcPr>
            <w:tcW w:w="134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-17.171 </w:t>
            </w:r>
          </w:p>
        </w:tc>
      </w:tr>
      <w:tr w:rsidRPr="0095794E" w:rsidR="007161DC" w:rsidTr="00792982">
        <w:trPr>
          <w:trHeight w:val="210"/>
        </w:trPr>
        <w:tc>
          <w:tcPr>
            <w:tcW w:w="253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Saldo van baten en lasten</w:t>
            </w:r>
          </w:p>
        </w:tc>
        <w:tc>
          <w:tcPr>
            <w:tcW w:w="1355"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 </w:t>
            </w:r>
          </w:p>
        </w:tc>
        <w:tc>
          <w:tcPr>
            <w:tcW w:w="131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 </w:t>
            </w:r>
          </w:p>
        </w:tc>
        <w:tc>
          <w:tcPr>
            <w:tcW w:w="1278"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 </w:t>
            </w:r>
          </w:p>
        </w:tc>
        <w:tc>
          <w:tcPr>
            <w:tcW w:w="1372"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 </w:t>
            </w:r>
          </w:p>
        </w:tc>
        <w:tc>
          <w:tcPr>
            <w:tcW w:w="1237"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8.732 </w:t>
            </w:r>
          </w:p>
        </w:tc>
        <w:tc>
          <w:tcPr>
            <w:tcW w:w="134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8.732 </w:t>
            </w:r>
          </w:p>
        </w:tc>
      </w:tr>
      <w:tr w:rsidRPr="0095794E" w:rsidR="007161DC" w:rsidTr="00792982">
        <w:trPr>
          <w:trHeight w:val="210"/>
        </w:trPr>
        <w:tc>
          <w:tcPr>
            <w:tcW w:w="253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w:t>
            </w:r>
          </w:p>
        </w:tc>
        <w:tc>
          <w:tcPr>
            <w:tcW w:w="1355"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w:t>
            </w:r>
          </w:p>
        </w:tc>
        <w:tc>
          <w:tcPr>
            <w:tcW w:w="131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w:t>
            </w:r>
          </w:p>
        </w:tc>
        <w:tc>
          <w:tcPr>
            <w:tcW w:w="1278"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w:t>
            </w:r>
          </w:p>
        </w:tc>
        <w:tc>
          <w:tcPr>
            <w:tcW w:w="1372"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w:t>
            </w:r>
          </w:p>
        </w:tc>
        <w:tc>
          <w:tcPr>
            <w:tcW w:w="1237"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w:t>
            </w:r>
          </w:p>
        </w:tc>
        <w:tc>
          <w:tcPr>
            <w:tcW w:w="134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w:t>
            </w:r>
          </w:p>
        </w:tc>
      </w:tr>
      <w:tr w:rsidRPr="0095794E" w:rsidR="007161DC" w:rsidTr="00792982">
        <w:trPr>
          <w:trHeight w:val="210"/>
        </w:trPr>
        <w:tc>
          <w:tcPr>
            <w:tcW w:w="253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Totale kapitaalontvangsten</w:t>
            </w:r>
          </w:p>
        </w:tc>
        <w:tc>
          <w:tcPr>
            <w:tcW w:w="1355"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1.320 </w:t>
            </w:r>
          </w:p>
        </w:tc>
        <w:tc>
          <w:tcPr>
            <w:tcW w:w="131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5.267 </w:t>
            </w:r>
          </w:p>
        </w:tc>
        <w:tc>
          <w:tcPr>
            <w:tcW w:w="1278"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 </w:t>
            </w:r>
          </w:p>
        </w:tc>
        <w:tc>
          <w:tcPr>
            <w:tcW w:w="1372"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6.587 </w:t>
            </w:r>
          </w:p>
        </w:tc>
        <w:tc>
          <w:tcPr>
            <w:tcW w:w="1237"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4.263 </w:t>
            </w:r>
          </w:p>
        </w:tc>
        <w:tc>
          <w:tcPr>
            <w:tcW w:w="134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-2.324 </w:t>
            </w:r>
          </w:p>
        </w:tc>
      </w:tr>
      <w:tr w:rsidRPr="0095794E" w:rsidR="007161DC" w:rsidTr="00792982">
        <w:trPr>
          <w:trHeight w:val="210"/>
        </w:trPr>
        <w:tc>
          <w:tcPr>
            <w:tcW w:w="253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lastRenderedPageBreak/>
              <w:t>Totale kapitaaluitgaven</w:t>
            </w:r>
          </w:p>
        </w:tc>
        <w:tc>
          <w:tcPr>
            <w:tcW w:w="1355"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7.263 </w:t>
            </w:r>
          </w:p>
        </w:tc>
        <w:tc>
          <w:tcPr>
            <w:tcW w:w="131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8.798 </w:t>
            </w:r>
          </w:p>
        </w:tc>
        <w:tc>
          <w:tcPr>
            <w:tcW w:w="1278"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 </w:t>
            </w:r>
          </w:p>
        </w:tc>
        <w:tc>
          <w:tcPr>
            <w:tcW w:w="1372"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16.061 </w:t>
            </w:r>
          </w:p>
        </w:tc>
        <w:tc>
          <w:tcPr>
            <w:tcW w:w="1237"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6.246 </w:t>
            </w:r>
          </w:p>
        </w:tc>
        <w:tc>
          <w:tcPr>
            <w:tcW w:w="134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-9.815 </w:t>
            </w:r>
          </w:p>
        </w:tc>
      </w:tr>
      <w:tr w:rsidRPr="0095794E" w:rsidR="007161DC" w:rsidTr="00792982">
        <w:trPr>
          <w:trHeight w:val="210"/>
        </w:trPr>
        <w:tc>
          <w:tcPr>
            <w:tcW w:w="253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w:t>
            </w:r>
          </w:p>
        </w:tc>
        <w:tc>
          <w:tcPr>
            <w:tcW w:w="1355"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w:t>
            </w:r>
          </w:p>
        </w:tc>
        <w:tc>
          <w:tcPr>
            <w:tcW w:w="131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w:t>
            </w:r>
          </w:p>
        </w:tc>
        <w:tc>
          <w:tcPr>
            <w:tcW w:w="1278"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w:t>
            </w:r>
          </w:p>
        </w:tc>
        <w:tc>
          <w:tcPr>
            <w:tcW w:w="1372"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w:t>
            </w:r>
          </w:p>
        </w:tc>
        <w:tc>
          <w:tcPr>
            <w:tcW w:w="1237"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w:t>
            </w:r>
          </w:p>
        </w:tc>
        <w:tc>
          <w:tcPr>
            <w:tcW w:w="134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w:t>
            </w:r>
          </w:p>
        </w:tc>
      </w:tr>
      <w:tr w:rsidRPr="0095794E" w:rsidR="007161DC" w:rsidTr="00792982">
        <w:trPr>
          <w:trHeight w:val="210"/>
        </w:trPr>
        <w:tc>
          <w:tcPr>
            <w:tcW w:w="253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w:t>
            </w:r>
          </w:p>
        </w:tc>
        <w:tc>
          <w:tcPr>
            <w:tcW w:w="1355"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w:t>
            </w:r>
          </w:p>
        </w:tc>
        <w:tc>
          <w:tcPr>
            <w:tcW w:w="131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w:t>
            </w:r>
          </w:p>
        </w:tc>
        <w:tc>
          <w:tcPr>
            <w:tcW w:w="1278"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w:t>
            </w:r>
          </w:p>
        </w:tc>
        <w:tc>
          <w:tcPr>
            <w:tcW w:w="1372"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w:t>
            </w:r>
          </w:p>
        </w:tc>
        <w:tc>
          <w:tcPr>
            <w:tcW w:w="1237"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w:t>
            </w:r>
          </w:p>
        </w:tc>
        <w:tc>
          <w:tcPr>
            <w:tcW w:w="134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w:t>
            </w:r>
          </w:p>
        </w:tc>
      </w:tr>
      <w:tr w:rsidRPr="0095794E" w:rsidR="007161DC" w:rsidTr="00792982">
        <w:trPr>
          <w:trHeight w:val="255"/>
        </w:trPr>
        <w:tc>
          <w:tcPr>
            <w:tcW w:w="10440" w:type="dxa"/>
            <w:gridSpan w:val="7"/>
            <w:tcBorders>
              <w:top w:val="nil"/>
              <w:left w:val="nil"/>
              <w:bottom w:val="nil"/>
              <w:right w:val="nil"/>
            </w:tcBorders>
            <w:shd w:val="clear" w:color="000000" w:fill="FFFFFF"/>
            <w:noWrap/>
            <w:vAlign w:val="center"/>
            <w:hideMark/>
          </w:tcPr>
          <w:p w:rsidRPr="0095794E" w:rsidR="007161DC" w:rsidP="00792982" w:rsidRDefault="007161DC">
            <w:pPr>
              <w:rPr>
                <w:rFonts w:ascii="Times New Roman" w:hAnsi="Times New Roman"/>
                <w:b/>
                <w:bCs/>
                <w:color w:val="000000"/>
                <w:szCs w:val="20"/>
              </w:rPr>
            </w:pPr>
            <w:r w:rsidRPr="0095794E">
              <w:rPr>
                <w:rFonts w:ascii="Times New Roman" w:hAnsi="Times New Roman"/>
                <w:b/>
                <w:bCs/>
                <w:color w:val="000000"/>
                <w:szCs w:val="20"/>
              </w:rPr>
              <w:t>4. Nederlands Forensisch Instituut</w:t>
            </w:r>
          </w:p>
        </w:tc>
      </w:tr>
      <w:tr w:rsidRPr="0095794E" w:rsidR="007161DC" w:rsidTr="00792982">
        <w:trPr>
          <w:trHeight w:val="210"/>
        </w:trPr>
        <w:tc>
          <w:tcPr>
            <w:tcW w:w="253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Totale baten</w:t>
            </w:r>
          </w:p>
        </w:tc>
        <w:tc>
          <w:tcPr>
            <w:tcW w:w="1355"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75.249 </w:t>
            </w:r>
          </w:p>
        </w:tc>
        <w:tc>
          <w:tcPr>
            <w:tcW w:w="131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2.345 </w:t>
            </w:r>
          </w:p>
        </w:tc>
        <w:tc>
          <w:tcPr>
            <w:tcW w:w="1278"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1.065 </w:t>
            </w:r>
          </w:p>
        </w:tc>
        <w:tc>
          <w:tcPr>
            <w:tcW w:w="1372"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78.659 </w:t>
            </w:r>
          </w:p>
        </w:tc>
        <w:tc>
          <w:tcPr>
            <w:tcW w:w="1237"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79.367 </w:t>
            </w:r>
          </w:p>
        </w:tc>
        <w:tc>
          <w:tcPr>
            <w:tcW w:w="134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708 </w:t>
            </w:r>
          </w:p>
        </w:tc>
      </w:tr>
      <w:tr w:rsidRPr="0095794E" w:rsidR="007161DC" w:rsidTr="00792982">
        <w:trPr>
          <w:trHeight w:val="210"/>
        </w:trPr>
        <w:tc>
          <w:tcPr>
            <w:tcW w:w="253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Totale lasten</w:t>
            </w:r>
          </w:p>
        </w:tc>
        <w:tc>
          <w:tcPr>
            <w:tcW w:w="1355"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75.249 </w:t>
            </w:r>
          </w:p>
        </w:tc>
        <w:tc>
          <w:tcPr>
            <w:tcW w:w="131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2.345 </w:t>
            </w:r>
          </w:p>
        </w:tc>
        <w:tc>
          <w:tcPr>
            <w:tcW w:w="1278"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1.065 </w:t>
            </w:r>
          </w:p>
        </w:tc>
        <w:tc>
          <w:tcPr>
            <w:tcW w:w="1372"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78.659 </w:t>
            </w:r>
          </w:p>
        </w:tc>
        <w:tc>
          <w:tcPr>
            <w:tcW w:w="1237"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82.085 </w:t>
            </w:r>
          </w:p>
        </w:tc>
        <w:tc>
          <w:tcPr>
            <w:tcW w:w="134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3.426 </w:t>
            </w:r>
          </w:p>
        </w:tc>
      </w:tr>
      <w:tr w:rsidRPr="0095794E" w:rsidR="007161DC" w:rsidTr="00792982">
        <w:trPr>
          <w:trHeight w:val="210"/>
        </w:trPr>
        <w:tc>
          <w:tcPr>
            <w:tcW w:w="253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Saldo van baten en lasten</w:t>
            </w:r>
          </w:p>
        </w:tc>
        <w:tc>
          <w:tcPr>
            <w:tcW w:w="1355"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 </w:t>
            </w:r>
          </w:p>
        </w:tc>
        <w:tc>
          <w:tcPr>
            <w:tcW w:w="131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 </w:t>
            </w:r>
          </w:p>
        </w:tc>
        <w:tc>
          <w:tcPr>
            <w:tcW w:w="1278"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 </w:t>
            </w:r>
          </w:p>
        </w:tc>
        <w:tc>
          <w:tcPr>
            <w:tcW w:w="1372"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 </w:t>
            </w:r>
          </w:p>
        </w:tc>
        <w:tc>
          <w:tcPr>
            <w:tcW w:w="1237"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-2.718 </w:t>
            </w:r>
          </w:p>
        </w:tc>
        <w:tc>
          <w:tcPr>
            <w:tcW w:w="134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-2.718 </w:t>
            </w:r>
          </w:p>
        </w:tc>
      </w:tr>
      <w:tr w:rsidRPr="0095794E" w:rsidR="007161DC" w:rsidTr="00792982">
        <w:trPr>
          <w:trHeight w:val="210"/>
        </w:trPr>
        <w:tc>
          <w:tcPr>
            <w:tcW w:w="253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w:t>
            </w:r>
          </w:p>
        </w:tc>
        <w:tc>
          <w:tcPr>
            <w:tcW w:w="1355"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w:t>
            </w:r>
          </w:p>
        </w:tc>
        <w:tc>
          <w:tcPr>
            <w:tcW w:w="131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w:t>
            </w:r>
          </w:p>
        </w:tc>
        <w:tc>
          <w:tcPr>
            <w:tcW w:w="1278"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w:t>
            </w:r>
          </w:p>
        </w:tc>
        <w:tc>
          <w:tcPr>
            <w:tcW w:w="1372"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w:t>
            </w:r>
          </w:p>
        </w:tc>
        <w:tc>
          <w:tcPr>
            <w:tcW w:w="1237"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w:t>
            </w:r>
          </w:p>
        </w:tc>
        <w:tc>
          <w:tcPr>
            <w:tcW w:w="134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w:t>
            </w:r>
          </w:p>
        </w:tc>
      </w:tr>
      <w:tr w:rsidRPr="0095794E" w:rsidR="007161DC" w:rsidTr="00792982">
        <w:trPr>
          <w:trHeight w:val="210"/>
        </w:trPr>
        <w:tc>
          <w:tcPr>
            <w:tcW w:w="253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Totale kapitaalontvangsten</w:t>
            </w:r>
          </w:p>
        </w:tc>
        <w:tc>
          <w:tcPr>
            <w:tcW w:w="1355"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 </w:t>
            </w:r>
          </w:p>
        </w:tc>
        <w:tc>
          <w:tcPr>
            <w:tcW w:w="131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 </w:t>
            </w:r>
          </w:p>
        </w:tc>
        <w:tc>
          <w:tcPr>
            <w:tcW w:w="1278"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 </w:t>
            </w:r>
          </w:p>
        </w:tc>
        <w:tc>
          <w:tcPr>
            <w:tcW w:w="1372"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 </w:t>
            </w:r>
          </w:p>
        </w:tc>
        <w:tc>
          <w:tcPr>
            <w:tcW w:w="1237"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4.605 </w:t>
            </w:r>
          </w:p>
        </w:tc>
        <w:tc>
          <w:tcPr>
            <w:tcW w:w="134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4.605 </w:t>
            </w:r>
          </w:p>
        </w:tc>
      </w:tr>
      <w:tr w:rsidRPr="0095794E" w:rsidR="007161DC" w:rsidTr="00792982">
        <w:trPr>
          <w:trHeight w:val="210"/>
        </w:trPr>
        <w:tc>
          <w:tcPr>
            <w:tcW w:w="253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Totale kapitaaluitgaven</w:t>
            </w:r>
          </w:p>
        </w:tc>
        <w:tc>
          <w:tcPr>
            <w:tcW w:w="1355"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6.850 </w:t>
            </w:r>
          </w:p>
        </w:tc>
        <w:tc>
          <w:tcPr>
            <w:tcW w:w="131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 </w:t>
            </w:r>
          </w:p>
        </w:tc>
        <w:tc>
          <w:tcPr>
            <w:tcW w:w="1278"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 </w:t>
            </w:r>
          </w:p>
        </w:tc>
        <w:tc>
          <w:tcPr>
            <w:tcW w:w="1372"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6.850 </w:t>
            </w:r>
          </w:p>
        </w:tc>
        <w:tc>
          <w:tcPr>
            <w:tcW w:w="1237"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8.025 </w:t>
            </w:r>
          </w:p>
        </w:tc>
        <w:tc>
          <w:tcPr>
            <w:tcW w:w="134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1.175 </w:t>
            </w:r>
          </w:p>
        </w:tc>
      </w:tr>
      <w:tr w:rsidRPr="0095794E" w:rsidR="007161DC" w:rsidTr="00792982">
        <w:trPr>
          <w:trHeight w:val="210"/>
        </w:trPr>
        <w:tc>
          <w:tcPr>
            <w:tcW w:w="253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w:t>
            </w:r>
          </w:p>
        </w:tc>
        <w:tc>
          <w:tcPr>
            <w:tcW w:w="1355"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w:t>
            </w:r>
          </w:p>
        </w:tc>
        <w:tc>
          <w:tcPr>
            <w:tcW w:w="131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w:t>
            </w:r>
          </w:p>
        </w:tc>
        <w:tc>
          <w:tcPr>
            <w:tcW w:w="1278"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w:t>
            </w:r>
          </w:p>
        </w:tc>
        <w:tc>
          <w:tcPr>
            <w:tcW w:w="1372"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w:t>
            </w:r>
          </w:p>
        </w:tc>
        <w:tc>
          <w:tcPr>
            <w:tcW w:w="1237"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w:t>
            </w:r>
          </w:p>
        </w:tc>
        <w:tc>
          <w:tcPr>
            <w:tcW w:w="134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w:t>
            </w:r>
          </w:p>
        </w:tc>
      </w:tr>
      <w:tr w:rsidRPr="0095794E" w:rsidR="007161DC" w:rsidTr="00792982">
        <w:trPr>
          <w:trHeight w:val="210"/>
        </w:trPr>
        <w:tc>
          <w:tcPr>
            <w:tcW w:w="253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w:t>
            </w:r>
          </w:p>
        </w:tc>
        <w:tc>
          <w:tcPr>
            <w:tcW w:w="1355"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w:t>
            </w:r>
          </w:p>
        </w:tc>
        <w:tc>
          <w:tcPr>
            <w:tcW w:w="131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w:t>
            </w:r>
          </w:p>
        </w:tc>
        <w:tc>
          <w:tcPr>
            <w:tcW w:w="1278"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w:t>
            </w:r>
          </w:p>
        </w:tc>
        <w:tc>
          <w:tcPr>
            <w:tcW w:w="1372"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w:t>
            </w:r>
          </w:p>
        </w:tc>
        <w:tc>
          <w:tcPr>
            <w:tcW w:w="1237"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w:t>
            </w:r>
          </w:p>
        </w:tc>
        <w:tc>
          <w:tcPr>
            <w:tcW w:w="134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w:t>
            </w:r>
          </w:p>
        </w:tc>
      </w:tr>
      <w:tr w:rsidRPr="0095794E" w:rsidR="007161DC" w:rsidTr="00792982">
        <w:trPr>
          <w:trHeight w:val="255"/>
        </w:trPr>
        <w:tc>
          <w:tcPr>
            <w:tcW w:w="10440" w:type="dxa"/>
            <w:gridSpan w:val="7"/>
            <w:tcBorders>
              <w:top w:val="nil"/>
              <w:left w:val="nil"/>
              <w:bottom w:val="nil"/>
              <w:right w:val="nil"/>
            </w:tcBorders>
            <w:shd w:val="clear" w:color="000000" w:fill="FFFFFF"/>
            <w:noWrap/>
            <w:vAlign w:val="center"/>
            <w:hideMark/>
          </w:tcPr>
          <w:p w:rsidRPr="0095794E" w:rsidR="007161DC" w:rsidP="00792982" w:rsidRDefault="007161DC">
            <w:pPr>
              <w:rPr>
                <w:rFonts w:ascii="Times New Roman" w:hAnsi="Times New Roman"/>
                <w:b/>
                <w:bCs/>
                <w:color w:val="000000"/>
                <w:szCs w:val="20"/>
              </w:rPr>
            </w:pPr>
            <w:r w:rsidRPr="0095794E">
              <w:rPr>
                <w:rFonts w:ascii="Times New Roman" w:hAnsi="Times New Roman"/>
                <w:b/>
                <w:bCs/>
                <w:color w:val="000000"/>
                <w:szCs w:val="20"/>
              </w:rPr>
              <w:t>5. Justitiële Uitvoeringsdienst Toetsing, Integriteit, Screening</w:t>
            </w:r>
          </w:p>
        </w:tc>
      </w:tr>
      <w:tr w:rsidRPr="0095794E" w:rsidR="007161DC" w:rsidTr="00792982">
        <w:trPr>
          <w:trHeight w:val="210"/>
        </w:trPr>
        <w:tc>
          <w:tcPr>
            <w:tcW w:w="253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Totale baten</w:t>
            </w:r>
          </w:p>
        </w:tc>
        <w:tc>
          <w:tcPr>
            <w:tcW w:w="1355"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35.979 </w:t>
            </w:r>
          </w:p>
        </w:tc>
        <w:tc>
          <w:tcPr>
            <w:tcW w:w="131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 </w:t>
            </w:r>
          </w:p>
        </w:tc>
        <w:tc>
          <w:tcPr>
            <w:tcW w:w="1278"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1.448 </w:t>
            </w:r>
          </w:p>
        </w:tc>
        <w:tc>
          <w:tcPr>
            <w:tcW w:w="1372"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37.427 </w:t>
            </w:r>
          </w:p>
        </w:tc>
        <w:tc>
          <w:tcPr>
            <w:tcW w:w="1237"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38.135 </w:t>
            </w:r>
          </w:p>
        </w:tc>
        <w:tc>
          <w:tcPr>
            <w:tcW w:w="134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708 </w:t>
            </w:r>
          </w:p>
        </w:tc>
      </w:tr>
      <w:tr w:rsidRPr="0095794E" w:rsidR="007161DC" w:rsidTr="00792982">
        <w:trPr>
          <w:trHeight w:val="210"/>
        </w:trPr>
        <w:tc>
          <w:tcPr>
            <w:tcW w:w="253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Totale lasten</w:t>
            </w:r>
          </w:p>
        </w:tc>
        <w:tc>
          <w:tcPr>
            <w:tcW w:w="1355"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35.979 </w:t>
            </w:r>
          </w:p>
        </w:tc>
        <w:tc>
          <w:tcPr>
            <w:tcW w:w="131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 </w:t>
            </w:r>
          </w:p>
        </w:tc>
        <w:tc>
          <w:tcPr>
            <w:tcW w:w="1278"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638 </w:t>
            </w:r>
          </w:p>
        </w:tc>
        <w:tc>
          <w:tcPr>
            <w:tcW w:w="1372"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36.617 </w:t>
            </w:r>
          </w:p>
        </w:tc>
        <w:tc>
          <w:tcPr>
            <w:tcW w:w="1237"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35.175 </w:t>
            </w:r>
          </w:p>
        </w:tc>
        <w:tc>
          <w:tcPr>
            <w:tcW w:w="134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-1.442 </w:t>
            </w:r>
          </w:p>
        </w:tc>
      </w:tr>
      <w:tr w:rsidRPr="0095794E" w:rsidR="007161DC" w:rsidTr="00792982">
        <w:trPr>
          <w:trHeight w:val="210"/>
        </w:trPr>
        <w:tc>
          <w:tcPr>
            <w:tcW w:w="253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Saldo van baten en lasten</w:t>
            </w:r>
          </w:p>
        </w:tc>
        <w:tc>
          <w:tcPr>
            <w:tcW w:w="1355"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 </w:t>
            </w:r>
          </w:p>
        </w:tc>
        <w:tc>
          <w:tcPr>
            <w:tcW w:w="131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 </w:t>
            </w:r>
          </w:p>
        </w:tc>
        <w:tc>
          <w:tcPr>
            <w:tcW w:w="1278"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810 </w:t>
            </w:r>
          </w:p>
        </w:tc>
        <w:tc>
          <w:tcPr>
            <w:tcW w:w="1372"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810 </w:t>
            </w:r>
          </w:p>
        </w:tc>
        <w:tc>
          <w:tcPr>
            <w:tcW w:w="1237"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2.960 </w:t>
            </w:r>
          </w:p>
        </w:tc>
        <w:tc>
          <w:tcPr>
            <w:tcW w:w="134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2.150 </w:t>
            </w:r>
          </w:p>
        </w:tc>
      </w:tr>
      <w:tr w:rsidRPr="0095794E" w:rsidR="007161DC" w:rsidTr="00792982">
        <w:trPr>
          <w:trHeight w:val="210"/>
        </w:trPr>
        <w:tc>
          <w:tcPr>
            <w:tcW w:w="253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w:t>
            </w:r>
          </w:p>
        </w:tc>
        <w:tc>
          <w:tcPr>
            <w:tcW w:w="1355"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w:t>
            </w:r>
          </w:p>
        </w:tc>
        <w:tc>
          <w:tcPr>
            <w:tcW w:w="131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w:t>
            </w:r>
          </w:p>
        </w:tc>
        <w:tc>
          <w:tcPr>
            <w:tcW w:w="1278"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w:t>
            </w:r>
          </w:p>
        </w:tc>
        <w:tc>
          <w:tcPr>
            <w:tcW w:w="1372"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w:t>
            </w:r>
          </w:p>
        </w:tc>
        <w:tc>
          <w:tcPr>
            <w:tcW w:w="1237"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w:t>
            </w:r>
          </w:p>
        </w:tc>
        <w:tc>
          <w:tcPr>
            <w:tcW w:w="134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w:t>
            </w:r>
          </w:p>
        </w:tc>
      </w:tr>
      <w:tr w:rsidRPr="0095794E" w:rsidR="007161DC" w:rsidTr="00792982">
        <w:trPr>
          <w:trHeight w:val="210"/>
        </w:trPr>
        <w:tc>
          <w:tcPr>
            <w:tcW w:w="253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Totale kapitaalontvangsten</w:t>
            </w:r>
          </w:p>
        </w:tc>
        <w:tc>
          <w:tcPr>
            <w:tcW w:w="1355"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 </w:t>
            </w:r>
          </w:p>
        </w:tc>
        <w:tc>
          <w:tcPr>
            <w:tcW w:w="131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 </w:t>
            </w:r>
          </w:p>
        </w:tc>
        <w:tc>
          <w:tcPr>
            <w:tcW w:w="1278"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 </w:t>
            </w:r>
          </w:p>
        </w:tc>
        <w:tc>
          <w:tcPr>
            <w:tcW w:w="1372"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 </w:t>
            </w:r>
          </w:p>
        </w:tc>
        <w:tc>
          <w:tcPr>
            <w:tcW w:w="1237"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 </w:t>
            </w:r>
          </w:p>
        </w:tc>
        <w:tc>
          <w:tcPr>
            <w:tcW w:w="134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 </w:t>
            </w:r>
          </w:p>
        </w:tc>
      </w:tr>
      <w:tr w:rsidRPr="0095794E" w:rsidR="007161DC" w:rsidTr="00792982">
        <w:trPr>
          <w:trHeight w:val="210"/>
        </w:trPr>
        <w:tc>
          <w:tcPr>
            <w:tcW w:w="253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Totale kapitaaluitgaven</w:t>
            </w:r>
          </w:p>
        </w:tc>
        <w:tc>
          <w:tcPr>
            <w:tcW w:w="1355"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 </w:t>
            </w:r>
          </w:p>
        </w:tc>
        <w:tc>
          <w:tcPr>
            <w:tcW w:w="131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 </w:t>
            </w:r>
          </w:p>
        </w:tc>
        <w:tc>
          <w:tcPr>
            <w:tcW w:w="1278"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1.252 </w:t>
            </w:r>
          </w:p>
        </w:tc>
        <w:tc>
          <w:tcPr>
            <w:tcW w:w="1372"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1.252 </w:t>
            </w:r>
          </w:p>
        </w:tc>
        <w:tc>
          <w:tcPr>
            <w:tcW w:w="1237"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1.252 </w:t>
            </w:r>
          </w:p>
        </w:tc>
        <w:tc>
          <w:tcPr>
            <w:tcW w:w="1346" w:type="dxa"/>
            <w:tcBorders>
              <w:top w:val="nil"/>
              <w:left w:val="nil"/>
              <w:bottom w:val="nil"/>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xml:space="preserve">                   - </w:t>
            </w:r>
          </w:p>
        </w:tc>
      </w:tr>
      <w:tr w:rsidRPr="0095794E" w:rsidR="007161DC" w:rsidTr="00792982">
        <w:trPr>
          <w:trHeight w:val="210"/>
        </w:trPr>
        <w:tc>
          <w:tcPr>
            <w:tcW w:w="2536" w:type="dxa"/>
            <w:tcBorders>
              <w:top w:val="nil"/>
              <w:left w:val="nil"/>
              <w:bottom w:val="single" w:color="auto" w:sz="4" w:space="0"/>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w:t>
            </w:r>
          </w:p>
        </w:tc>
        <w:tc>
          <w:tcPr>
            <w:tcW w:w="1355" w:type="dxa"/>
            <w:tcBorders>
              <w:top w:val="nil"/>
              <w:left w:val="nil"/>
              <w:bottom w:val="single" w:color="auto" w:sz="4" w:space="0"/>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w:t>
            </w:r>
          </w:p>
        </w:tc>
        <w:tc>
          <w:tcPr>
            <w:tcW w:w="1316" w:type="dxa"/>
            <w:tcBorders>
              <w:top w:val="nil"/>
              <w:left w:val="nil"/>
              <w:bottom w:val="single" w:color="auto" w:sz="4" w:space="0"/>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w:t>
            </w:r>
          </w:p>
        </w:tc>
        <w:tc>
          <w:tcPr>
            <w:tcW w:w="1278" w:type="dxa"/>
            <w:tcBorders>
              <w:top w:val="nil"/>
              <w:left w:val="nil"/>
              <w:bottom w:val="single" w:color="auto" w:sz="4" w:space="0"/>
              <w:right w:val="nil"/>
            </w:tcBorders>
            <w:shd w:val="clear" w:color="000000" w:fill="FFFFFF"/>
            <w:noWrap/>
            <w:vAlign w:val="bottom"/>
            <w:hideMark/>
          </w:tcPr>
          <w:p w:rsidRPr="0095794E" w:rsidR="007161DC" w:rsidP="00792982" w:rsidRDefault="007161DC">
            <w:pPr>
              <w:jc w:val="right"/>
              <w:rPr>
                <w:rFonts w:ascii="Times New Roman" w:hAnsi="Times New Roman"/>
                <w:color w:val="000000"/>
                <w:szCs w:val="20"/>
              </w:rPr>
            </w:pPr>
            <w:r w:rsidRPr="0095794E">
              <w:rPr>
                <w:rFonts w:ascii="Times New Roman" w:hAnsi="Times New Roman"/>
                <w:color w:val="000000"/>
                <w:szCs w:val="20"/>
              </w:rPr>
              <w:t> </w:t>
            </w:r>
          </w:p>
        </w:tc>
        <w:tc>
          <w:tcPr>
            <w:tcW w:w="1372" w:type="dxa"/>
            <w:tcBorders>
              <w:top w:val="nil"/>
              <w:left w:val="nil"/>
              <w:bottom w:val="single" w:color="auto" w:sz="4" w:space="0"/>
              <w:right w:val="nil"/>
            </w:tcBorders>
            <w:shd w:val="clear" w:color="000000" w:fill="FFFFFF"/>
            <w:noWrap/>
            <w:vAlign w:val="bottom"/>
            <w:hideMark/>
          </w:tcPr>
          <w:p w:rsidRPr="0095794E" w:rsidR="007161DC" w:rsidP="00792982" w:rsidRDefault="007161DC">
            <w:pPr>
              <w:jc w:val="right"/>
              <w:rPr>
                <w:rFonts w:ascii="Times New Roman" w:hAnsi="Times New Roman"/>
                <w:color w:val="000000"/>
                <w:szCs w:val="20"/>
              </w:rPr>
            </w:pPr>
            <w:r w:rsidRPr="0095794E">
              <w:rPr>
                <w:rFonts w:ascii="Times New Roman" w:hAnsi="Times New Roman"/>
                <w:color w:val="000000"/>
                <w:szCs w:val="20"/>
              </w:rPr>
              <w:t> </w:t>
            </w:r>
          </w:p>
        </w:tc>
        <w:tc>
          <w:tcPr>
            <w:tcW w:w="1237" w:type="dxa"/>
            <w:tcBorders>
              <w:top w:val="nil"/>
              <w:left w:val="nil"/>
              <w:bottom w:val="single" w:color="auto" w:sz="4" w:space="0"/>
              <w:right w:val="nil"/>
            </w:tcBorders>
            <w:shd w:val="clear" w:color="000000" w:fill="FFFFFF"/>
            <w:noWrap/>
            <w:vAlign w:val="bottom"/>
            <w:hideMark/>
          </w:tcPr>
          <w:p w:rsidRPr="0095794E" w:rsidR="007161DC" w:rsidP="00792982" w:rsidRDefault="007161DC">
            <w:pPr>
              <w:jc w:val="right"/>
              <w:rPr>
                <w:rFonts w:ascii="Times New Roman" w:hAnsi="Times New Roman"/>
                <w:color w:val="000000"/>
                <w:szCs w:val="20"/>
              </w:rPr>
            </w:pPr>
            <w:r w:rsidRPr="0095794E">
              <w:rPr>
                <w:rFonts w:ascii="Times New Roman" w:hAnsi="Times New Roman"/>
                <w:color w:val="000000"/>
                <w:szCs w:val="20"/>
              </w:rPr>
              <w:t> </w:t>
            </w:r>
          </w:p>
        </w:tc>
        <w:tc>
          <w:tcPr>
            <w:tcW w:w="1346" w:type="dxa"/>
            <w:tcBorders>
              <w:top w:val="nil"/>
              <w:left w:val="nil"/>
              <w:bottom w:val="single" w:color="auto" w:sz="4" w:space="0"/>
              <w:right w:val="nil"/>
            </w:tcBorders>
            <w:shd w:val="clear" w:color="000000" w:fill="FFFFFF"/>
            <w:noWrap/>
            <w:vAlign w:val="bottom"/>
            <w:hideMark/>
          </w:tcPr>
          <w:p w:rsidRPr="0095794E" w:rsidR="007161DC" w:rsidP="00792982" w:rsidRDefault="007161DC">
            <w:pPr>
              <w:rPr>
                <w:rFonts w:ascii="Times New Roman" w:hAnsi="Times New Roman"/>
                <w:color w:val="000000"/>
                <w:szCs w:val="20"/>
              </w:rPr>
            </w:pPr>
            <w:r w:rsidRPr="0095794E">
              <w:rPr>
                <w:rFonts w:ascii="Times New Roman" w:hAnsi="Times New Roman"/>
                <w:color w:val="000000"/>
                <w:szCs w:val="20"/>
              </w:rPr>
              <w:t> </w:t>
            </w:r>
          </w:p>
        </w:tc>
      </w:tr>
    </w:tbl>
    <w:p w:rsidRPr="0095794E" w:rsidR="007161DC" w:rsidP="007161DC" w:rsidRDefault="007161DC">
      <w:pPr>
        <w:rPr>
          <w:rFonts w:ascii="Times New Roman" w:hAnsi="Times New Roman"/>
          <w:szCs w:val="20"/>
        </w:rPr>
      </w:pPr>
    </w:p>
    <w:p w:rsidRPr="0095794E" w:rsidR="007161DC" w:rsidP="007161DC" w:rsidRDefault="007161DC">
      <w:pPr>
        <w:rPr>
          <w:rFonts w:ascii="Times New Roman" w:hAnsi="Times New Roman"/>
          <w:szCs w:val="20"/>
        </w:rPr>
      </w:pPr>
    </w:p>
    <w:p w:rsidRPr="0095794E" w:rsidR="007161DC" w:rsidP="007161DC" w:rsidRDefault="007161DC">
      <w:pPr>
        <w:rPr>
          <w:rFonts w:ascii="Times New Roman" w:hAnsi="Times New Roman"/>
          <w:szCs w:val="20"/>
        </w:rPr>
      </w:pPr>
    </w:p>
    <w:p w:rsidRPr="0095794E" w:rsidR="007161DC" w:rsidP="007161DC" w:rsidRDefault="007161DC">
      <w:pPr>
        <w:rPr>
          <w:rFonts w:ascii="Times New Roman" w:hAnsi="Times New Roman"/>
          <w:szCs w:val="20"/>
        </w:rPr>
      </w:pPr>
    </w:p>
    <w:p w:rsidRPr="0095794E" w:rsidR="007161DC" w:rsidP="007161DC" w:rsidRDefault="007161DC">
      <w:pPr>
        <w:rPr>
          <w:rFonts w:ascii="Times New Roman" w:hAnsi="Times New Roman"/>
          <w:szCs w:val="20"/>
        </w:rPr>
      </w:pPr>
    </w:p>
    <w:p w:rsidRPr="0095794E" w:rsidR="007161DC" w:rsidP="007161DC" w:rsidRDefault="007161DC">
      <w:pPr>
        <w:rPr>
          <w:rFonts w:ascii="Times New Roman" w:hAnsi="Times New Roman"/>
          <w:szCs w:val="20"/>
        </w:rPr>
      </w:pPr>
    </w:p>
    <w:p w:rsidRPr="0095794E" w:rsidR="007161DC" w:rsidP="007161DC" w:rsidRDefault="007161DC">
      <w:pPr>
        <w:rPr>
          <w:rFonts w:ascii="Times New Roman" w:hAnsi="Times New Roman"/>
          <w:szCs w:val="20"/>
        </w:rPr>
      </w:pPr>
    </w:p>
    <w:p w:rsidRPr="0095794E" w:rsidR="007161DC" w:rsidP="007161DC" w:rsidRDefault="007161DC">
      <w:pPr>
        <w:rPr>
          <w:rFonts w:ascii="Times New Roman" w:hAnsi="Times New Roman"/>
          <w:szCs w:val="20"/>
        </w:rPr>
      </w:pPr>
    </w:p>
    <w:p w:rsidRPr="0095794E" w:rsidR="007161DC" w:rsidP="007161DC" w:rsidRDefault="007161DC">
      <w:pPr>
        <w:rPr>
          <w:rFonts w:ascii="Times New Roman" w:hAnsi="Times New Roman"/>
          <w:szCs w:val="20"/>
        </w:rPr>
      </w:pPr>
    </w:p>
    <w:p w:rsidRPr="0095794E" w:rsidR="007161DC" w:rsidP="007161DC" w:rsidRDefault="007161DC">
      <w:pPr>
        <w:rPr>
          <w:rFonts w:ascii="Times New Roman" w:hAnsi="Times New Roman"/>
          <w:szCs w:val="20"/>
        </w:rPr>
      </w:pPr>
    </w:p>
    <w:p w:rsidRPr="0095794E" w:rsidR="007161DC" w:rsidP="007161DC" w:rsidRDefault="007161DC">
      <w:pPr>
        <w:rPr>
          <w:rFonts w:ascii="Times New Roman" w:hAnsi="Times New Roman"/>
          <w:szCs w:val="20"/>
        </w:rPr>
      </w:pPr>
    </w:p>
    <w:p w:rsidR="007161DC" w:rsidP="007161DC" w:rsidRDefault="007161DC"/>
    <w:p w:rsidR="007161DC" w:rsidP="007161DC" w:rsidRDefault="007161DC"/>
    <w:p w:rsidRPr="002168F4" w:rsidR="007161DC" w:rsidP="00A11E73" w:rsidRDefault="007161DC">
      <w:pPr>
        <w:tabs>
          <w:tab w:val="left" w:pos="284"/>
          <w:tab w:val="left" w:pos="567"/>
          <w:tab w:val="left" w:pos="851"/>
        </w:tabs>
        <w:ind w:right="1848"/>
        <w:rPr>
          <w:rFonts w:ascii="Times New Roman" w:hAnsi="Times New Roman"/>
          <w:sz w:val="24"/>
          <w:szCs w:val="20"/>
        </w:rPr>
      </w:pPr>
    </w:p>
    <w:sectPr w:rsidRPr="002168F4" w:rsidR="007161DC" w:rsidSect="00792982">
      <w:footerReference w:type="even" r:id="rId14"/>
      <w:footerReference w:type="default" r:id="rId15"/>
      <w:pgSz w:w="16838" w:h="11906" w:orient="landscape"/>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3297" w:rsidRDefault="00AB3297">
      <w:pPr>
        <w:spacing w:line="20" w:lineRule="exact"/>
      </w:pPr>
    </w:p>
  </w:endnote>
  <w:endnote w:type="continuationSeparator" w:id="0">
    <w:p w:rsidR="00AB3297" w:rsidRDefault="00AB3297">
      <w:pPr>
        <w:pStyle w:val="Amendement"/>
      </w:pPr>
      <w:r>
        <w:rPr>
          <w:b w:val="0"/>
          <w:bCs w:val="0"/>
        </w:rPr>
        <w:t xml:space="preserve"> </w:t>
      </w:r>
    </w:p>
  </w:endnote>
  <w:endnote w:type="continuationNotice" w:id="1">
    <w:p w:rsidR="00AB3297" w:rsidRDefault="00AB329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Utopia">
    <w:altName w:val="Nyala"/>
    <w:charset w:val="00"/>
    <w:family w:val="roman"/>
    <w:pitch w:val="variable"/>
    <w:sig w:usb0="00000001"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3297" w:rsidRDefault="00AB3297" w:rsidP="0079298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11</w:t>
    </w:r>
    <w:r>
      <w:rPr>
        <w:rStyle w:val="Paginanummer"/>
      </w:rPr>
      <w:fldChar w:fldCharType="end"/>
    </w:r>
  </w:p>
  <w:p w:rsidR="00AB3297" w:rsidRDefault="00AB3297" w:rsidP="00792982">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3297" w:rsidRDefault="00AB3297">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3297" w:rsidRDefault="00AB3297">
    <w:pPr>
      <w:pStyle w:val="Voet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3297" w:rsidRDefault="00AB3297"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AB3297" w:rsidRDefault="00AB3297" w:rsidP="002168F4">
    <w:pPr>
      <w:pStyle w:val="Voetteks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3297" w:rsidRPr="002168F4" w:rsidRDefault="00AB3297"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3A13CA">
      <w:rPr>
        <w:rStyle w:val="Paginanummer"/>
        <w:rFonts w:ascii="Times New Roman" w:hAnsi="Times New Roman"/>
        <w:noProof/>
      </w:rPr>
      <w:t>2</w:t>
    </w:r>
    <w:r w:rsidRPr="002168F4">
      <w:rPr>
        <w:rStyle w:val="Paginanummer"/>
        <w:rFonts w:ascii="Times New Roman" w:hAnsi="Times New Roman"/>
      </w:rPr>
      <w:fldChar w:fldCharType="end"/>
    </w:r>
  </w:p>
  <w:p w:rsidR="00AB3297" w:rsidRPr="002168F4" w:rsidRDefault="00AB3297"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3297" w:rsidRDefault="00AB3297">
      <w:pPr>
        <w:pStyle w:val="Amendement"/>
      </w:pPr>
      <w:r>
        <w:rPr>
          <w:b w:val="0"/>
          <w:bCs w:val="0"/>
        </w:rPr>
        <w:separator/>
      </w:r>
    </w:p>
  </w:footnote>
  <w:footnote w:type="continuationSeparator" w:id="0">
    <w:p w:rsidR="00AB3297" w:rsidRDefault="00AB32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3297" w:rsidRDefault="00AB3297">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3297" w:rsidRDefault="00AB3297">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3297" w:rsidRDefault="00AB3297">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36B54"/>
    <w:multiLevelType w:val="hybridMultilevel"/>
    <w:tmpl w:val="6D7E08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BC7746D"/>
    <w:multiLevelType w:val="hybridMultilevel"/>
    <w:tmpl w:val="942CF8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27EC4066"/>
    <w:multiLevelType w:val="hybridMultilevel"/>
    <w:tmpl w:val="A39C0EA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nsid w:val="2EAC2C86"/>
    <w:multiLevelType w:val="hybridMultilevel"/>
    <w:tmpl w:val="7B2E2C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349207B6"/>
    <w:multiLevelType w:val="hybridMultilevel"/>
    <w:tmpl w:val="233051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nsid w:val="5213661D"/>
    <w:multiLevelType w:val="hybridMultilevel"/>
    <w:tmpl w:val="CD1E92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53831C64"/>
    <w:multiLevelType w:val="hybridMultilevel"/>
    <w:tmpl w:val="A218248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nsid w:val="64474D05"/>
    <w:multiLevelType w:val="hybridMultilevel"/>
    <w:tmpl w:val="5C522D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4"/>
  </w:num>
  <w:num w:numId="4">
    <w:abstractNumId w:val="5"/>
  </w:num>
  <w:num w:numId="5">
    <w:abstractNumId w:val="6"/>
  </w:num>
  <w:num w:numId="6">
    <w:abstractNumId w:val="0"/>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61DC"/>
    <w:rsid w:val="00012DBE"/>
    <w:rsid w:val="000A1D81"/>
    <w:rsid w:val="00111ED3"/>
    <w:rsid w:val="001C190E"/>
    <w:rsid w:val="002168F4"/>
    <w:rsid w:val="002451CC"/>
    <w:rsid w:val="002A727C"/>
    <w:rsid w:val="003A13CA"/>
    <w:rsid w:val="005D2707"/>
    <w:rsid w:val="00606255"/>
    <w:rsid w:val="006B607A"/>
    <w:rsid w:val="007161DC"/>
    <w:rsid w:val="0076596E"/>
    <w:rsid w:val="00792982"/>
    <w:rsid w:val="007C4C8E"/>
    <w:rsid w:val="007D451C"/>
    <w:rsid w:val="008149DD"/>
    <w:rsid w:val="00826224"/>
    <w:rsid w:val="00930A23"/>
    <w:rsid w:val="0095794E"/>
    <w:rsid w:val="009C7354"/>
    <w:rsid w:val="009E6D7F"/>
    <w:rsid w:val="00A11E73"/>
    <w:rsid w:val="00A2521E"/>
    <w:rsid w:val="00AB3297"/>
    <w:rsid w:val="00AE436A"/>
    <w:rsid w:val="00C135B1"/>
    <w:rsid w:val="00C92DF8"/>
    <w:rsid w:val="00CB3578"/>
    <w:rsid w:val="00D20AFA"/>
    <w:rsid w:val="00D55648"/>
    <w:rsid w:val="00E16443"/>
    <w:rsid w:val="00E36EE9"/>
    <w:rsid w:val="00E75925"/>
    <w:rsid w:val="00EE5524"/>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link w:val="Kop1Char"/>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CharChar1CharCharCharChar">
    <w:name w:val="Char Char1 Char Char Char Char"/>
    <w:basedOn w:val="Standaard"/>
    <w:rsid w:val="007161DC"/>
    <w:pPr>
      <w:spacing w:after="160" w:line="240" w:lineRule="exact"/>
    </w:pPr>
    <w:rPr>
      <w:rFonts w:ascii="Tahoma" w:hAnsi="Tahoma"/>
      <w:szCs w:val="20"/>
      <w:lang w:val="en-US" w:eastAsia="en-US"/>
    </w:rPr>
  </w:style>
  <w:style w:type="character" w:styleId="Verwijzingopmerking">
    <w:name w:val="annotation reference"/>
    <w:uiPriority w:val="99"/>
    <w:rsid w:val="007161DC"/>
    <w:rPr>
      <w:sz w:val="16"/>
      <w:szCs w:val="16"/>
    </w:rPr>
  </w:style>
  <w:style w:type="paragraph" w:styleId="Tekstopmerking">
    <w:name w:val="annotation text"/>
    <w:basedOn w:val="Standaard"/>
    <w:link w:val="TekstopmerkingChar"/>
    <w:rsid w:val="007161DC"/>
    <w:rPr>
      <w:rFonts w:asciiTheme="minorHAnsi" w:hAnsiTheme="minorHAnsi"/>
      <w:szCs w:val="20"/>
      <w:lang w:eastAsia="en-US"/>
    </w:rPr>
  </w:style>
  <w:style w:type="character" w:customStyle="1" w:styleId="TekstopmerkingChar">
    <w:name w:val="Tekst opmerking Char"/>
    <w:basedOn w:val="Standaardalinea-lettertype"/>
    <w:link w:val="Tekstopmerking"/>
    <w:rsid w:val="007161DC"/>
    <w:rPr>
      <w:rFonts w:asciiTheme="minorHAnsi" w:hAnsiTheme="minorHAnsi"/>
      <w:lang w:eastAsia="en-US"/>
    </w:rPr>
  </w:style>
  <w:style w:type="paragraph" w:styleId="Ballontekst">
    <w:name w:val="Balloon Text"/>
    <w:basedOn w:val="Standaard"/>
    <w:link w:val="BallontekstChar"/>
    <w:rsid w:val="007161DC"/>
    <w:rPr>
      <w:rFonts w:ascii="Tahoma" w:hAnsi="Tahoma" w:cs="Tahoma"/>
      <w:sz w:val="16"/>
      <w:szCs w:val="16"/>
      <w:lang w:eastAsia="en-US"/>
    </w:rPr>
  </w:style>
  <w:style w:type="character" w:customStyle="1" w:styleId="BallontekstChar">
    <w:name w:val="Ballontekst Char"/>
    <w:basedOn w:val="Standaardalinea-lettertype"/>
    <w:link w:val="Ballontekst"/>
    <w:rsid w:val="007161DC"/>
    <w:rPr>
      <w:rFonts w:ascii="Tahoma" w:hAnsi="Tahoma" w:cs="Tahoma"/>
      <w:sz w:val="16"/>
      <w:szCs w:val="16"/>
      <w:lang w:eastAsia="en-US"/>
    </w:rPr>
  </w:style>
  <w:style w:type="paragraph" w:styleId="Onderwerpvanopmerking">
    <w:name w:val="annotation subject"/>
    <w:basedOn w:val="Tekstopmerking"/>
    <w:next w:val="Tekstopmerking"/>
    <w:link w:val="OnderwerpvanopmerkingChar"/>
    <w:rsid w:val="007161DC"/>
    <w:rPr>
      <w:b/>
      <w:bCs/>
    </w:rPr>
  </w:style>
  <w:style w:type="character" w:customStyle="1" w:styleId="OnderwerpvanopmerkingChar">
    <w:name w:val="Onderwerp van opmerking Char"/>
    <w:basedOn w:val="TekstopmerkingChar"/>
    <w:link w:val="Onderwerpvanopmerking"/>
    <w:rsid w:val="007161DC"/>
    <w:rPr>
      <w:rFonts w:asciiTheme="minorHAnsi" w:hAnsiTheme="minorHAnsi"/>
      <w:b/>
      <w:bCs/>
      <w:lang w:eastAsia="en-US"/>
    </w:rPr>
  </w:style>
  <w:style w:type="paragraph" w:customStyle="1" w:styleId="CharCharChar">
    <w:name w:val="Char Char Char"/>
    <w:aliases w:val="Standaardalinea-lettertype Char Char Char, Char Char Char Char Char Char1 Char"/>
    <w:basedOn w:val="Standaard"/>
    <w:rsid w:val="007161DC"/>
    <w:pPr>
      <w:spacing w:after="160" w:line="240" w:lineRule="exact"/>
    </w:pPr>
    <w:rPr>
      <w:rFonts w:ascii="Utopia" w:hAnsi="Utopia"/>
      <w:sz w:val="22"/>
      <w:lang w:eastAsia="en-US"/>
    </w:rPr>
  </w:style>
  <w:style w:type="paragraph" w:customStyle="1" w:styleId="CharCharCharCharCharCharCharCharCharCharCharChar1CharCharCharCharCharCharCharCharCharCharCharChar">
    <w:name w:val="Char Char Char Char Char Char Char Char Char Char Char Char1 Char Char Char Char Char Char Char Char Char Char Char Char"/>
    <w:basedOn w:val="Standaard"/>
    <w:rsid w:val="007161DC"/>
    <w:pPr>
      <w:spacing w:after="160" w:line="240" w:lineRule="exact"/>
    </w:pPr>
    <w:rPr>
      <w:rFonts w:ascii="Utopia" w:hAnsi="Utopia"/>
      <w:sz w:val="22"/>
      <w:lang w:eastAsia="en-US"/>
    </w:rPr>
  </w:style>
  <w:style w:type="character" w:customStyle="1" w:styleId="msoins0">
    <w:name w:val="msoins"/>
    <w:basedOn w:val="Standaardalinea-lettertype"/>
    <w:rsid w:val="007161DC"/>
  </w:style>
  <w:style w:type="paragraph" w:customStyle="1" w:styleId="CharChar1CharChar">
    <w:name w:val="Char Char1 Char Char"/>
    <w:basedOn w:val="Standaard"/>
    <w:rsid w:val="007161DC"/>
    <w:pPr>
      <w:spacing w:after="160" w:line="240" w:lineRule="exact"/>
    </w:pPr>
    <w:rPr>
      <w:rFonts w:ascii="Tahoma" w:eastAsia="MS Mincho" w:hAnsi="Tahoma"/>
      <w:szCs w:val="20"/>
      <w:lang w:val="en-US" w:eastAsia="en-US"/>
    </w:rPr>
  </w:style>
  <w:style w:type="paragraph" w:styleId="Lijstalinea">
    <w:name w:val="List Paragraph"/>
    <w:basedOn w:val="Standaard"/>
    <w:uiPriority w:val="34"/>
    <w:qFormat/>
    <w:rsid w:val="007161DC"/>
    <w:pPr>
      <w:ind w:left="708"/>
    </w:pPr>
    <w:rPr>
      <w:rFonts w:asciiTheme="minorHAnsi" w:hAnsiTheme="minorHAnsi"/>
      <w:lang w:eastAsia="en-US"/>
    </w:rPr>
  </w:style>
  <w:style w:type="paragraph" w:styleId="Geenafstand">
    <w:name w:val="No Spacing"/>
    <w:uiPriority w:val="1"/>
    <w:qFormat/>
    <w:rsid w:val="007161DC"/>
    <w:rPr>
      <w:sz w:val="24"/>
      <w:szCs w:val="24"/>
      <w:lang w:eastAsia="en-US"/>
    </w:rPr>
  </w:style>
  <w:style w:type="character" w:customStyle="1" w:styleId="Kop2Char">
    <w:name w:val="Kop 2 Char"/>
    <w:basedOn w:val="Standaardalinea-lettertype"/>
    <w:link w:val="Kop2"/>
    <w:uiPriority w:val="9"/>
    <w:rsid w:val="007161DC"/>
    <w:rPr>
      <w:rFonts w:ascii="Verdana" w:hAnsi="Verdana" w:cs="Arial"/>
      <w:b/>
      <w:bCs/>
      <w:i/>
      <w:iCs/>
      <w:sz w:val="28"/>
      <w:szCs w:val="28"/>
    </w:rPr>
  </w:style>
  <w:style w:type="character" w:customStyle="1" w:styleId="Kop1Char">
    <w:name w:val="Kop 1 Char"/>
    <w:basedOn w:val="Standaardalinea-lettertype"/>
    <w:link w:val="Kop1"/>
    <w:rsid w:val="007161DC"/>
    <w:rPr>
      <w:rFonts w:ascii="Verdana" w:hAnsi="Verdana" w:cs="Arial"/>
      <w:b/>
      <w:bCs/>
      <w:kern w:val="32"/>
      <w:sz w:val="32"/>
      <w:szCs w:val="32"/>
    </w:rPr>
  </w:style>
  <w:style w:type="paragraph" w:styleId="Revisie">
    <w:name w:val="Revision"/>
    <w:hidden/>
    <w:uiPriority w:val="99"/>
    <w:semiHidden/>
    <w:rsid w:val="007161DC"/>
    <w:rPr>
      <w:rFonts w:ascii="Verdana" w:hAnsi="Verdana"/>
      <w:sz w:val="18"/>
      <w:szCs w:val="24"/>
      <w:lang w:eastAsia="en-US"/>
    </w:rPr>
  </w:style>
  <w:style w:type="paragraph" w:customStyle="1" w:styleId="broodtekst">
    <w:name w:val="broodtekst"/>
    <w:basedOn w:val="Standaard"/>
    <w:link w:val="broodtekstChar"/>
    <w:qFormat/>
    <w:rsid w:val="007161DC"/>
    <w:pPr>
      <w:autoSpaceDE w:val="0"/>
      <w:autoSpaceDN w:val="0"/>
      <w:adjustRightInd w:val="0"/>
      <w:spacing w:line="240" w:lineRule="atLeast"/>
    </w:pPr>
    <w:rPr>
      <w:sz w:val="18"/>
      <w:szCs w:val="18"/>
    </w:rPr>
  </w:style>
  <w:style w:type="character" w:customStyle="1" w:styleId="broodtekstChar">
    <w:name w:val="broodtekst Char"/>
    <w:link w:val="broodtekst"/>
    <w:rsid w:val="007161DC"/>
    <w:rPr>
      <w:rFonts w:ascii="Verdana" w:hAnsi="Verdana"/>
      <w:sz w:val="18"/>
      <w:szCs w:val="18"/>
    </w:rPr>
  </w:style>
  <w:style w:type="table" w:styleId="Tabelraster">
    <w:name w:val="Table Grid"/>
    <w:basedOn w:val="Standaardtabel"/>
    <w:uiPriority w:val="59"/>
    <w:rsid w:val="007161D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noottekstChar">
    <w:name w:val="Voetnoottekst Char"/>
    <w:basedOn w:val="Standaardalinea-lettertype"/>
    <w:link w:val="Voetnoottekst"/>
    <w:uiPriority w:val="99"/>
    <w:rsid w:val="007161DC"/>
    <w:rPr>
      <w:rFonts w:ascii="Verdana" w:hAnsi="Verdana"/>
      <w:szCs w:val="24"/>
    </w:rPr>
  </w:style>
  <w:style w:type="character" w:styleId="Voetnootmarkering">
    <w:name w:val="footnote reference"/>
    <w:basedOn w:val="Standaardalinea-lettertype"/>
    <w:uiPriority w:val="99"/>
    <w:unhideWhenUsed/>
    <w:rsid w:val="007161D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link w:val="Kop1Char"/>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CharChar1CharCharCharChar">
    <w:name w:val="Char Char1 Char Char Char Char"/>
    <w:basedOn w:val="Standaard"/>
    <w:rsid w:val="007161DC"/>
    <w:pPr>
      <w:spacing w:after="160" w:line="240" w:lineRule="exact"/>
    </w:pPr>
    <w:rPr>
      <w:rFonts w:ascii="Tahoma" w:hAnsi="Tahoma"/>
      <w:szCs w:val="20"/>
      <w:lang w:val="en-US" w:eastAsia="en-US"/>
    </w:rPr>
  </w:style>
  <w:style w:type="character" w:styleId="Verwijzingopmerking">
    <w:name w:val="annotation reference"/>
    <w:uiPriority w:val="99"/>
    <w:rsid w:val="007161DC"/>
    <w:rPr>
      <w:sz w:val="16"/>
      <w:szCs w:val="16"/>
    </w:rPr>
  </w:style>
  <w:style w:type="paragraph" w:styleId="Tekstopmerking">
    <w:name w:val="annotation text"/>
    <w:basedOn w:val="Standaard"/>
    <w:link w:val="TekstopmerkingChar"/>
    <w:rsid w:val="007161DC"/>
    <w:rPr>
      <w:rFonts w:asciiTheme="minorHAnsi" w:hAnsiTheme="minorHAnsi"/>
      <w:szCs w:val="20"/>
      <w:lang w:eastAsia="en-US"/>
    </w:rPr>
  </w:style>
  <w:style w:type="character" w:customStyle="1" w:styleId="TekstopmerkingChar">
    <w:name w:val="Tekst opmerking Char"/>
    <w:basedOn w:val="Standaardalinea-lettertype"/>
    <w:link w:val="Tekstopmerking"/>
    <w:rsid w:val="007161DC"/>
    <w:rPr>
      <w:rFonts w:asciiTheme="minorHAnsi" w:hAnsiTheme="minorHAnsi"/>
      <w:lang w:eastAsia="en-US"/>
    </w:rPr>
  </w:style>
  <w:style w:type="paragraph" w:styleId="Ballontekst">
    <w:name w:val="Balloon Text"/>
    <w:basedOn w:val="Standaard"/>
    <w:link w:val="BallontekstChar"/>
    <w:rsid w:val="007161DC"/>
    <w:rPr>
      <w:rFonts w:ascii="Tahoma" w:hAnsi="Tahoma" w:cs="Tahoma"/>
      <w:sz w:val="16"/>
      <w:szCs w:val="16"/>
      <w:lang w:eastAsia="en-US"/>
    </w:rPr>
  </w:style>
  <w:style w:type="character" w:customStyle="1" w:styleId="BallontekstChar">
    <w:name w:val="Ballontekst Char"/>
    <w:basedOn w:val="Standaardalinea-lettertype"/>
    <w:link w:val="Ballontekst"/>
    <w:rsid w:val="007161DC"/>
    <w:rPr>
      <w:rFonts w:ascii="Tahoma" w:hAnsi="Tahoma" w:cs="Tahoma"/>
      <w:sz w:val="16"/>
      <w:szCs w:val="16"/>
      <w:lang w:eastAsia="en-US"/>
    </w:rPr>
  </w:style>
  <w:style w:type="paragraph" w:styleId="Onderwerpvanopmerking">
    <w:name w:val="annotation subject"/>
    <w:basedOn w:val="Tekstopmerking"/>
    <w:next w:val="Tekstopmerking"/>
    <w:link w:val="OnderwerpvanopmerkingChar"/>
    <w:rsid w:val="007161DC"/>
    <w:rPr>
      <w:b/>
      <w:bCs/>
    </w:rPr>
  </w:style>
  <w:style w:type="character" w:customStyle="1" w:styleId="OnderwerpvanopmerkingChar">
    <w:name w:val="Onderwerp van opmerking Char"/>
    <w:basedOn w:val="TekstopmerkingChar"/>
    <w:link w:val="Onderwerpvanopmerking"/>
    <w:rsid w:val="007161DC"/>
    <w:rPr>
      <w:rFonts w:asciiTheme="minorHAnsi" w:hAnsiTheme="minorHAnsi"/>
      <w:b/>
      <w:bCs/>
      <w:lang w:eastAsia="en-US"/>
    </w:rPr>
  </w:style>
  <w:style w:type="paragraph" w:customStyle="1" w:styleId="CharCharChar">
    <w:name w:val="Char Char Char"/>
    <w:aliases w:val="Standaardalinea-lettertype Char Char Char, Char Char Char Char Char Char1 Char"/>
    <w:basedOn w:val="Standaard"/>
    <w:rsid w:val="007161DC"/>
    <w:pPr>
      <w:spacing w:after="160" w:line="240" w:lineRule="exact"/>
    </w:pPr>
    <w:rPr>
      <w:rFonts w:ascii="Utopia" w:hAnsi="Utopia"/>
      <w:sz w:val="22"/>
      <w:lang w:eastAsia="en-US"/>
    </w:rPr>
  </w:style>
  <w:style w:type="paragraph" w:customStyle="1" w:styleId="CharCharCharCharCharCharCharCharCharCharCharChar1CharCharCharCharCharCharCharCharCharCharCharChar">
    <w:name w:val="Char Char Char Char Char Char Char Char Char Char Char Char1 Char Char Char Char Char Char Char Char Char Char Char Char"/>
    <w:basedOn w:val="Standaard"/>
    <w:rsid w:val="007161DC"/>
    <w:pPr>
      <w:spacing w:after="160" w:line="240" w:lineRule="exact"/>
    </w:pPr>
    <w:rPr>
      <w:rFonts w:ascii="Utopia" w:hAnsi="Utopia"/>
      <w:sz w:val="22"/>
      <w:lang w:eastAsia="en-US"/>
    </w:rPr>
  </w:style>
  <w:style w:type="character" w:customStyle="1" w:styleId="msoins0">
    <w:name w:val="msoins"/>
    <w:basedOn w:val="Standaardalinea-lettertype"/>
    <w:rsid w:val="007161DC"/>
  </w:style>
  <w:style w:type="paragraph" w:customStyle="1" w:styleId="CharChar1CharChar">
    <w:name w:val="Char Char1 Char Char"/>
    <w:basedOn w:val="Standaard"/>
    <w:rsid w:val="007161DC"/>
    <w:pPr>
      <w:spacing w:after="160" w:line="240" w:lineRule="exact"/>
    </w:pPr>
    <w:rPr>
      <w:rFonts w:ascii="Tahoma" w:eastAsia="MS Mincho" w:hAnsi="Tahoma"/>
      <w:szCs w:val="20"/>
      <w:lang w:val="en-US" w:eastAsia="en-US"/>
    </w:rPr>
  </w:style>
  <w:style w:type="paragraph" w:styleId="Lijstalinea">
    <w:name w:val="List Paragraph"/>
    <w:basedOn w:val="Standaard"/>
    <w:uiPriority w:val="34"/>
    <w:qFormat/>
    <w:rsid w:val="007161DC"/>
    <w:pPr>
      <w:ind w:left="708"/>
    </w:pPr>
    <w:rPr>
      <w:rFonts w:asciiTheme="minorHAnsi" w:hAnsiTheme="minorHAnsi"/>
      <w:lang w:eastAsia="en-US"/>
    </w:rPr>
  </w:style>
  <w:style w:type="paragraph" w:styleId="Geenafstand">
    <w:name w:val="No Spacing"/>
    <w:uiPriority w:val="1"/>
    <w:qFormat/>
    <w:rsid w:val="007161DC"/>
    <w:rPr>
      <w:sz w:val="24"/>
      <w:szCs w:val="24"/>
      <w:lang w:eastAsia="en-US"/>
    </w:rPr>
  </w:style>
  <w:style w:type="character" w:customStyle="1" w:styleId="Kop2Char">
    <w:name w:val="Kop 2 Char"/>
    <w:basedOn w:val="Standaardalinea-lettertype"/>
    <w:link w:val="Kop2"/>
    <w:uiPriority w:val="9"/>
    <w:rsid w:val="007161DC"/>
    <w:rPr>
      <w:rFonts w:ascii="Verdana" w:hAnsi="Verdana" w:cs="Arial"/>
      <w:b/>
      <w:bCs/>
      <w:i/>
      <w:iCs/>
      <w:sz w:val="28"/>
      <w:szCs w:val="28"/>
    </w:rPr>
  </w:style>
  <w:style w:type="character" w:customStyle="1" w:styleId="Kop1Char">
    <w:name w:val="Kop 1 Char"/>
    <w:basedOn w:val="Standaardalinea-lettertype"/>
    <w:link w:val="Kop1"/>
    <w:rsid w:val="007161DC"/>
    <w:rPr>
      <w:rFonts w:ascii="Verdana" w:hAnsi="Verdana" w:cs="Arial"/>
      <w:b/>
      <w:bCs/>
      <w:kern w:val="32"/>
      <w:sz w:val="32"/>
      <w:szCs w:val="32"/>
    </w:rPr>
  </w:style>
  <w:style w:type="paragraph" w:styleId="Revisie">
    <w:name w:val="Revision"/>
    <w:hidden/>
    <w:uiPriority w:val="99"/>
    <w:semiHidden/>
    <w:rsid w:val="007161DC"/>
    <w:rPr>
      <w:rFonts w:ascii="Verdana" w:hAnsi="Verdana"/>
      <w:sz w:val="18"/>
      <w:szCs w:val="24"/>
      <w:lang w:eastAsia="en-US"/>
    </w:rPr>
  </w:style>
  <w:style w:type="paragraph" w:customStyle="1" w:styleId="broodtekst">
    <w:name w:val="broodtekst"/>
    <w:basedOn w:val="Standaard"/>
    <w:link w:val="broodtekstChar"/>
    <w:qFormat/>
    <w:rsid w:val="007161DC"/>
    <w:pPr>
      <w:autoSpaceDE w:val="0"/>
      <w:autoSpaceDN w:val="0"/>
      <w:adjustRightInd w:val="0"/>
      <w:spacing w:line="240" w:lineRule="atLeast"/>
    </w:pPr>
    <w:rPr>
      <w:sz w:val="18"/>
      <w:szCs w:val="18"/>
    </w:rPr>
  </w:style>
  <w:style w:type="character" w:customStyle="1" w:styleId="broodtekstChar">
    <w:name w:val="broodtekst Char"/>
    <w:link w:val="broodtekst"/>
    <w:rsid w:val="007161DC"/>
    <w:rPr>
      <w:rFonts w:ascii="Verdana" w:hAnsi="Verdana"/>
      <w:sz w:val="18"/>
      <w:szCs w:val="18"/>
    </w:rPr>
  </w:style>
  <w:style w:type="table" w:styleId="Tabelraster">
    <w:name w:val="Table Grid"/>
    <w:basedOn w:val="Standaardtabel"/>
    <w:uiPriority w:val="59"/>
    <w:rsid w:val="007161D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noottekstChar">
    <w:name w:val="Voetnoottekst Char"/>
    <w:basedOn w:val="Standaardalinea-lettertype"/>
    <w:link w:val="Voetnoottekst"/>
    <w:uiPriority w:val="99"/>
    <w:rsid w:val="007161DC"/>
    <w:rPr>
      <w:rFonts w:ascii="Verdana" w:hAnsi="Verdana"/>
      <w:szCs w:val="24"/>
    </w:rPr>
  </w:style>
  <w:style w:type="character" w:styleId="Voetnootmarkering">
    <w:name w:val="footnote reference"/>
    <w:basedOn w:val="Standaardalinea-lettertype"/>
    <w:uiPriority w:val="99"/>
    <w:unhideWhenUsed/>
    <w:rsid w:val="007161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theme" Target="theme/theme1.xml" Id="rId17" /><Relationship Type="http://schemas.openxmlformats.org/officeDocument/2006/relationships/styles" Target="styles.xml" Id="rId2" /><Relationship Type="http://schemas.openxmlformats.org/officeDocument/2006/relationships/fontTable" Target="fontTable.xml" Id="rId16"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footer" Target="footer5.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oter" Target="footer4.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1403</ap:Words>
  <ap:Characters>7721</ap:Characters>
  <ap:DocSecurity>0</ap:DocSecurity>
  <ap:Lines>64</ap:Lines>
  <ap:Paragraphs>18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9106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2019-07-02T08:32:00.0000000Z</dcterms:created>
  <dcterms:modified xsi:type="dcterms:W3CDTF">2019-07-08T08:39:00.0000000Z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0x0101000F888DC554E0D04E87FF8D88B9FCE0B1</vt:lpwstr>
  </property>
</Properties>
</file>