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EF1" w:rsidRDefault="00E81EF1"/>
    <w:p w:rsidR="00314FD3" w:rsidRDefault="00314FD3"/>
    <w:p w:rsidR="00314FD3" w:rsidRDefault="00314FD3"/>
    <w:p w:rsidR="00314FD3" w:rsidRDefault="00314FD3"/>
    <w:p w:rsidR="00314FD3" w:rsidRDefault="00314FD3"/>
    <w:p w:rsidRPr="00314FD3" w:rsidR="00314FD3" w:rsidRDefault="00314FD3">
      <w:pPr>
        <w:rPr>
          <w:b/>
        </w:rPr>
      </w:pPr>
      <w:r w:rsidRPr="00314FD3">
        <w:rPr>
          <w:b/>
        </w:rPr>
        <w:t>2019Z</w:t>
      </w:r>
      <w:r>
        <w:rPr>
          <w:b/>
        </w:rPr>
        <w:t>12521</w:t>
      </w:r>
      <w:bookmarkStart w:name="_GoBack" w:id="0"/>
      <w:bookmarkEnd w:id="0"/>
    </w:p>
    <w:p w:rsidRPr="00314FD3" w:rsidR="00314FD3" w:rsidRDefault="00314FD3">
      <w:pPr>
        <w:rPr>
          <w:b/>
        </w:rPr>
      </w:pPr>
      <w:r w:rsidRPr="00314FD3">
        <w:rPr>
          <w:b/>
        </w:rPr>
        <w:t xml:space="preserve">Rondvraag lid </w:t>
      </w:r>
      <w:proofErr w:type="spellStart"/>
      <w:r w:rsidRPr="00314FD3">
        <w:rPr>
          <w:b/>
        </w:rPr>
        <w:t>Gelelijnse</w:t>
      </w:r>
      <w:proofErr w:type="spellEnd"/>
      <w:r w:rsidRPr="00314FD3">
        <w:rPr>
          <w:b/>
        </w:rPr>
        <w:t xml:space="preserve"> 50PLUS</w:t>
      </w:r>
    </w:p>
    <w:p w:rsidR="00314FD3" w:rsidP="00314FD3" w:rsidRDefault="00314FD3">
      <w:pPr>
        <w:rPr>
          <w:rFonts w:ascii="Tahoma" w:hAnsi="Tahoma" w:eastAsia="Times New Roman" w:cs="Tahoma"/>
          <w:sz w:val="20"/>
          <w:szCs w:val="20"/>
        </w:rPr>
      </w:pPr>
      <w:bookmarkStart w:name="_MailOriginal" w:id="1"/>
      <w:r>
        <w:rPr>
          <w:rFonts w:ascii="Tahoma" w:hAnsi="Tahoma" w:eastAsia="Times New Roman" w:cs="Tahoma"/>
          <w:b/>
          <w:bCs/>
          <w:sz w:val="20"/>
          <w:szCs w:val="20"/>
        </w:rPr>
        <w:t>Van:</w:t>
      </w:r>
      <w:r>
        <w:rPr>
          <w:rFonts w:ascii="Tahoma" w:hAnsi="Tahoma" w:eastAsia="Times New Roman" w:cs="Tahoma"/>
          <w:sz w:val="20"/>
          <w:szCs w:val="20"/>
        </w:rPr>
        <w:t xml:space="preserve"> </w:t>
      </w:r>
      <w:proofErr w:type="spellStart"/>
      <w:r>
        <w:rPr>
          <w:rFonts w:ascii="Tahoma" w:hAnsi="Tahoma" w:eastAsia="Times New Roman" w:cs="Tahoma"/>
          <w:sz w:val="20"/>
          <w:szCs w:val="20"/>
        </w:rPr>
        <w:t>Geleijnse</w:t>
      </w:r>
      <w:proofErr w:type="spellEnd"/>
      <w:r>
        <w:rPr>
          <w:rFonts w:ascii="Tahoma" w:hAnsi="Tahoma" w:eastAsia="Times New Roman" w:cs="Tahoma"/>
          <w:sz w:val="20"/>
          <w:szCs w:val="20"/>
        </w:rPr>
        <w:t xml:space="preserve">, S. </w:t>
      </w:r>
      <w:r>
        <w:rPr>
          <w:rFonts w:ascii="Tahoma" w:hAnsi="Tahoma" w:eastAsia="Times New Roman" w:cs="Tahoma"/>
          <w:sz w:val="20"/>
          <w:szCs w:val="20"/>
        </w:rPr>
        <w:br/>
      </w:r>
      <w:r>
        <w:rPr>
          <w:rFonts w:ascii="Tahoma" w:hAnsi="Tahoma" w:eastAsia="Times New Roman" w:cs="Tahoma"/>
          <w:b/>
          <w:bCs/>
          <w:sz w:val="20"/>
          <w:szCs w:val="20"/>
        </w:rPr>
        <w:t>Verzonden:</w:t>
      </w:r>
      <w:r>
        <w:rPr>
          <w:rFonts w:ascii="Tahoma" w:hAnsi="Tahoma" w:eastAsia="Times New Roman" w:cs="Tahoma"/>
          <w:sz w:val="20"/>
          <w:szCs w:val="20"/>
        </w:rPr>
        <w:t xml:space="preserve"> woensdag 19 juni 2019 0:17</w:t>
      </w:r>
      <w:r>
        <w:rPr>
          <w:rFonts w:ascii="Tahoma" w:hAnsi="Tahoma" w:eastAsia="Times New Roman" w:cs="Tahoma"/>
          <w:sz w:val="20"/>
          <w:szCs w:val="20"/>
        </w:rPr>
        <w:br/>
      </w:r>
      <w:r>
        <w:rPr>
          <w:rFonts w:ascii="Tahoma" w:hAnsi="Tahoma" w:eastAsia="Times New Roman" w:cs="Tahoma"/>
          <w:b/>
          <w:bCs/>
          <w:sz w:val="20"/>
          <w:szCs w:val="20"/>
        </w:rPr>
        <w:t>Aan:</w:t>
      </w:r>
      <w:r>
        <w:rPr>
          <w:rFonts w:ascii="Tahoma" w:hAnsi="Tahoma" w:eastAsia="Times New Roman" w:cs="Tahoma"/>
          <w:sz w:val="20"/>
          <w:szCs w:val="20"/>
        </w:rPr>
        <w:t xml:space="preserve"> Commissie VWS</w:t>
      </w:r>
      <w:r>
        <w:rPr>
          <w:rFonts w:ascii="Tahoma" w:hAnsi="Tahoma" w:eastAsia="Times New Roman" w:cs="Tahoma"/>
          <w:sz w:val="20"/>
          <w:szCs w:val="20"/>
        </w:rPr>
        <w:br/>
      </w:r>
      <w:r>
        <w:rPr>
          <w:rFonts w:ascii="Tahoma" w:hAnsi="Tahoma" w:eastAsia="Times New Roman" w:cs="Tahoma"/>
          <w:b/>
          <w:bCs/>
          <w:sz w:val="20"/>
          <w:szCs w:val="20"/>
        </w:rPr>
        <w:t>CC:</w:t>
      </w:r>
      <w:r>
        <w:rPr>
          <w:rFonts w:ascii="Tahoma" w:hAnsi="Tahoma" w:eastAsia="Times New Roman" w:cs="Tahoma"/>
          <w:sz w:val="20"/>
          <w:szCs w:val="20"/>
        </w:rPr>
        <w:t xml:space="preserve"> </w:t>
      </w:r>
      <w:proofErr w:type="spellStart"/>
      <w:r>
        <w:rPr>
          <w:rFonts w:ascii="Tahoma" w:hAnsi="Tahoma" w:eastAsia="Times New Roman" w:cs="Tahoma"/>
          <w:sz w:val="20"/>
          <w:szCs w:val="20"/>
        </w:rPr>
        <w:t>Geleijnse</w:t>
      </w:r>
      <w:proofErr w:type="spellEnd"/>
      <w:r>
        <w:rPr>
          <w:rFonts w:ascii="Tahoma" w:hAnsi="Tahoma" w:eastAsia="Times New Roman" w:cs="Tahoma"/>
          <w:sz w:val="20"/>
          <w:szCs w:val="20"/>
        </w:rPr>
        <w:t>, S.</w:t>
      </w:r>
      <w:r>
        <w:rPr>
          <w:rFonts w:ascii="Tahoma" w:hAnsi="Tahoma" w:eastAsia="Times New Roman" w:cs="Tahoma"/>
          <w:sz w:val="20"/>
          <w:szCs w:val="20"/>
        </w:rPr>
        <w:br/>
      </w:r>
      <w:r>
        <w:rPr>
          <w:rFonts w:ascii="Tahoma" w:hAnsi="Tahoma" w:eastAsia="Times New Roman" w:cs="Tahoma"/>
          <w:b/>
          <w:bCs/>
          <w:sz w:val="20"/>
          <w:szCs w:val="20"/>
        </w:rPr>
        <w:t>Onderwerp:</w:t>
      </w:r>
      <w:r>
        <w:rPr>
          <w:rFonts w:ascii="Tahoma" w:hAnsi="Tahoma" w:eastAsia="Times New Roman" w:cs="Tahoma"/>
          <w:sz w:val="20"/>
          <w:szCs w:val="20"/>
        </w:rPr>
        <w:t xml:space="preserve"> ‘Ziekenhuiszorg voor oudere laat te wensen over’ | Politiek | AD.nl</w:t>
      </w:r>
    </w:p>
    <w:p w:rsidR="00314FD3" w:rsidP="00314FD3" w:rsidRDefault="00314FD3"/>
    <w:p w:rsidR="00314FD3" w:rsidP="00314FD3" w:rsidRDefault="00314FD3">
      <w:pPr>
        <w:rPr>
          <w:rFonts w:eastAsia="Times New Roman"/>
        </w:rPr>
      </w:pPr>
      <w:r>
        <w:rPr>
          <w:rFonts w:eastAsia="Times New Roman"/>
        </w:rPr>
        <w:t>Goedemorgen,</w:t>
      </w:r>
    </w:p>
    <w:p w:rsidR="00314FD3" w:rsidP="00314FD3" w:rsidRDefault="00314FD3">
      <w:pPr>
        <w:rPr>
          <w:rFonts w:eastAsia="Times New Roman"/>
        </w:rPr>
      </w:pPr>
    </w:p>
    <w:p w:rsidR="00314FD3" w:rsidP="00314FD3" w:rsidRDefault="00314FD3">
      <w:pPr>
        <w:rPr>
          <w:rFonts w:eastAsia="Times New Roman"/>
        </w:rPr>
      </w:pPr>
      <w:r>
        <w:rPr>
          <w:rFonts w:eastAsia="Times New Roman"/>
        </w:rPr>
        <w:t xml:space="preserve">Staat een verzoek tot een brief met een reactie van het </w:t>
      </w:r>
      <w:proofErr w:type="spellStart"/>
      <w:r>
        <w:rPr>
          <w:rFonts w:eastAsia="Times New Roman"/>
        </w:rPr>
        <w:t>kabinetop</w:t>
      </w:r>
      <w:proofErr w:type="spellEnd"/>
      <w:r>
        <w:rPr>
          <w:rFonts w:eastAsia="Times New Roman"/>
        </w:rPr>
        <w:t xml:space="preserve"> onderstaand </w:t>
      </w:r>
      <w:r>
        <w:rPr>
          <w:rFonts w:eastAsia="Times New Roman"/>
          <w:color w:val="1F497D" w:themeColor="dark2"/>
        </w:rPr>
        <w:t>bericht</w:t>
      </w:r>
    </w:p>
    <w:p w:rsidR="00314FD3" w:rsidP="00314FD3" w:rsidRDefault="00314FD3">
      <w:pPr>
        <w:rPr>
          <w:rFonts w:eastAsia="Times New Roman"/>
        </w:rPr>
      </w:pPr>
    </w:p>
    <w:p w:rsidR="00314FD3" w:rsidP="00314FD3" w:rsidRDefault="00314FD3">
      <w:pPr>
        <w:spacing w:after="240"/>
        <w:rPr>
          <w:rFonts w:eastAsia="Times New Roman"/>
        </w:rPr>
      </w:pPr>
      <w:r>
        <w:rPr>
          <w:rFonts w:eastAsia="Times New Roman"/>
        </w:rPr>
        <w:br/>
      </w:r>
      <w:hyperlink w:history="1" r:id="rId5">
        <w:r>
          <w:rPr>
            <w:rStyle w:val="Hyperlink"/>
            <w:rFonts w:eastAsia="Times New Roman"/>
          </w:rPr>
          <w:t>https://www.ad.nl/politiek/ziekenhuiszorg-voor-oudere-laat-te-wensen-over~a441d378/</w:t>
        </w:r>
      </w:hyperlink>
    </w:p>
    <w:p w:rsidR="00314FD3" w:rsidP="00314FD3" w:rsidRDefault="00314FD3">
      <w:pPr>
        <w:pStyle w:val="Kop1"/>
        <w:spacing w:before="0" w:beforeAutospacing="0" w:after="120" w:afterAutospacing="0" w:line="291" w:lineRule="atLeast"/>
        <w:rPr>
          <w:rFonts w:ascii="-apple-system-font" w:hAnsi="-apple-system-font" w:eastAsia="Times New Roman"/>
          <w:sz w:val="57"/>
          <w:szCs w:val="57"/>
        </w:rPr>
      </w:pPr>
      <w:r>
        <w:rPr>
          <w:rFonts w:ascii="-apple-system-font" w:hAnsi="-apple-system-font" w:eastAsia="Times New Roman"/>
          <w:sz w:val="57"/>
          <w:szCs w:val="57"/>
        </w:rPr>
        <w:t>‘Ziekenhuiszorg voor oudere laat te wensen over’</w:t>
      </w:r>
    </w:p>
    <w:p w:rsidR="00314FD3" w:rsidP="00314FD3" w:rsidRDefault="00314FD3">
      <w:pPr>
        <w:pStyle w:val="Kop2"/>
        <w:spacing w:before="0" w:beforeAutospacing="0" w:line="305" w:lineRule="atLeast"/>
        <w:rPr>
          <w:rFonts w:ascii="-apple-system-font" w:hAnsi="-apple-system-font" w:eastAsia="Times New Roman"/>
          <w:b w:val="0"/>
          <w:bCs w:val="0"/>
          <w:sz w:val="43"/>
          <w:szCs w:val="43"/>
        </w:rPr>
      </w:pPr>
      <w:r>
        <w:rPr>
          <w:rFonts w:ascii="-apple-system-font" w:hAnsi="-apple-system-font" w:eastAsia="Times New Roman"/>
          <w:b w:val="0"/>
          <w:bCs w:val="0"/>
          <w:sz w:val="43"/>
          <w:szCs w:val="43"/>
        </w:rPr>
        <w:t>De ziekenhuiszorg voor oudere mensen moet veel beter worden afgestemd op hun individuele behoeften, blijkt uit een nieuw rapport. Vaak hebben ouderen meerdere gezondheidsproblemen tegelijk en ook kan een reguliere ziekenhuisbehandeling ze een psychische of lichamelijk terugval bezorgen.</w:t>
      </w:r>
    </w:p>
    <w:p w:rsidR="00314FD3" w:rsidP="00314FD3" w:rsidRDefault="00314FD3">
      <w:pPr>
        <w:spacing w:line="360" w:lineRule="atLeast"/>
        <w:rPr>
          <w:rFonts w:ascii="-apple-system-font" w:hAnsi="-apple-system-font" w:eastAsia="Times New Roman"/>
          <w:sz w:val="29"/>
          <w:szCs w:val="29"/>
        </w:rPr>
      </w:pPr>
      <w:r>
        <w:rPr>
          <w:rFonts w:ascii="-apple-system-font" w:hAnsi="-apple-system-font" w:eastAsia="Times New Roman"/>
          <w:sz w:val="29"/>
          <w:szCs w:val="29"/>
        </w:rPr>
        <w:t xml:space="preserve">De zorg in ziekenhuizen is onvoldoende ingesteld op oudere mensen © </w:t>
      </w:r>
      <w:proofErr w:type="spellStart"/>
      <w:r>
        <w:rPr>
          <w:rFonts w:ascii="-apple-system-font" w:hAnsi="-apple-system-font" w:eastAsia="Times New Roman"/>
          <w:sz w:val="29"/>
          <w:szCs w:val="29"/>
        </w:rPr>
        <w:t>Shutterstock</w:t>
      </w:r>
      <w:proofErr w:type="spellEnd"/>
      <w:r>
        <w:rPr>
          <w:rFonts w:ascii="-apple-system-font" w:hAnsi="-apple-system-font" w:eastAsia="Times New Roman"/>
          <w:sz w:val="29"/>
          <w:szCs w:val="29"/>
        </w:rPr>
        <w:t xml:space="preserve"> </w:t>
      </w:r>
    </w:p>
    <w:p w:rsidR="00314FD3" w:rsidP="00314FD3" w:rsidRDefault="00314FD3">
      <w:pPr>
        <w:pStyle w:val="Normaalweb"/>
        <w:spacing w:line="360" w:lineRule="atLeast"/>
        <w:rPr>
          <w:rFonts w:ascii="-apple-system-font" w:hAnsi="-apple-system-font"/>
          <w:b/>
          <w:bCs/>
          <w:sz w:val="29"/>
          <w:szCs w:val="29"/>
        </w:rPr>
      </w:pPr>
      <w:r>
        <w:rPr>
          <w:rFonts w:ascii="-apple-system-font" w:hAnsi="-apple-system-font"/>
          <w:b/>
          <w:bCs/>
          <w:sz w:val="29"/>
          <w:szCs w:val="29"/>
        </w:rPr>
        <w:t>De ziekenhuiszorg voor oudere mensen moet veel beter worden afgestemd op hun individuele behoeften, blijkt uit een nieuw rapport. Vaak hebben ouderen meerdere gezondheidsproblemen tegelijk en ook kan een reguliere ziekenhuisbehandeling ze een psychische of lichamelijk terugval bezorgen.   </w:t>
      </w:r>
    </w:p>
    <w:p w:rsidR="00314FD3" w:rsidP="00314FD3" w:rsidRDefault="00314FD3">
      <w:pPr>
        <w:pStyle w:val="Normaalweb"/>
        <w:spacing w:line="360" w:lineRule="atLeast"/>
        <w:rPr>
          <w:rFonts w:ascii="-apple-system-font" w:hAnsi="-apple-system-font"/>
          <w:sz w:val="29"/>
          <w:szCs w:val="29"/>
        </w:rPr>
      </w:pPr>
      <w:r>
        <w:rPr>
          <w:rFonts w:ascii="-apple-system-font" w:hAnsi="-apple-system-font"/>
          <w:sz w:val="29"/>
          <w:szCs w:val="29"/>
        </w:rPr>
        <w:t xml:space="preserve">Volgens initiatiefnemer </w:t>
      </w:r>
      <w:proofErr w:type="spellStart"/>
      <w:r>
        <w:rPr>
          <w:rFonts w:ascii="-apple-system-font" w:hAnsi="-apple-system-font"/>
          <w:sz w:val="29"/>
          <w:szCs w:val="29"/>
        </w:rPr>
        <w:t>ZonMw</w:t>
      </w:r>
      <w:proofErr w:type="spellEnd"/>
      <w:r>
        <w:rPr>
          <w:rFonts w:ascii="-apple-system-font" w:hAnsi="-apple-system-font"/>
          <w:sz w:val="29"/>
          <w:szCs w:val="29"/>
        </w:rPr>
        <w:t xml:space="preserve">, samen met ouderenorganisatie KBO-PCOB en medisch professionals, gaat het om een ‘niet te onderschatten probleem dat </w:t>
      </w:r>
      <w:r>
        <w:rPr>
          <w:rFonts w:ascii="-apple-system-font" w:hAnsi="-apple-system-font"/>
          <w:sz w:val="29"/>
          <w:szCs w:val="29"/>
        </w:rPr>
        <w:lastRenderedPageBreak/>
        <w:t>de zelfredzaamheid en de autonomie van ouderen in gevaar kan brengen’.  Acht professionals uit de praktijk signaleren in de rapportage dat de soms ingrijpende behandelingen of het verblijf in het ziekenhuis het functioneren van zieke senioren zwaar nadelig kan beïnvloeden.</w:t>
      </w:r>
    </w:p>
    <w:p w:rsidR="00314FD3" w:rsidP="00314FD3" w:rsidRDefault="00314FD3">
      <w:pPr>
        <w:pStyle w:val="Normaalweb"/>
        <w:spacing w:line="360" w:lineRule="atLeast"/>
        <w:rPr>
          <w:rFonts w:ascii="-apple-system-font" w:hAnsi="-apple-system-font"/>
          <w:sz w:val="29"/>
          <w:szCs w:val="29"/>
        </w:rPr>
      </w:pPr>
      <w:r>
        <w:rPr>
          <w:rFonts w:ascii="-apple-system-font" w:hAnsi="-apple-system-font"/>
          <w:sz w:val="29"/>
          <w:szCs w:val="29"/>
        </w:rPr>
        <w:t>Ze kunnen daardoor onnodig lang in het ziekenhuis liggen of zelfs in een verzorgingstehuis belanden. Terwijl er vaak alternatieve, minder belastende behandelingen bestaan die de voorkeur verdienen. Of ingrepen – binnen of buiten het ziekenhuis – die een behandeling positief kunnen beïnvloeden.</w:t>
      </w:r>
    </w:p>
    <w:p w:rsidR="00314FD3" w:rsidP="00314FD3" w:rsidRDefault="00314FD3">
      <w:pPr>
        <w:pStyle w:val="Kop2"/>
        <w:spacing w:line="360" w:lineRule="atLeast"/>
        <w:rPr>
          <w:rFonts w:ascii="-apple-system-font" w:hAnsi="-apple-system-font" w:eastAsia="Times New Roman"/>
          <w:sz w:val="41"/>
          <w:szCs w:val="41"/>
        </w:rPr>
      </w:pPr>
      <w:r>
        <w:rPr>
          <w:rFonts w:ascii="-apple-system-font" w:hAnsi="-apple-system-font" w:eastAsia="Times New Roman"/>
          <w:sz w:val="41"/>
          <w:szCs w:val="41"/>
        </w:rPr>
        <w:t>Geen slechte zorg</w:t>
      </w:r>
    </w:p>
    <w:p w:rsidR="00314FD3" w:rsidP="00314FD3" w:rsidRDefault="00314FD3">
      <w:pPr>
        <w:pStyle w:val="Normaalweb"/>
        <w:spacing w:line="360" w:lineRule="atLeast"/>
        <w:rPr>
          <w:rFonts w:ascii="-apple-system-font" w:hAnsi="-apple-system-font"/>
          <w:sz w:val="29"/>
          <w:szCs w:val="29"/>
        </w:rPr>
      </w:pPr>
      <w:r>
        <w:rPr>
          <w:rFonts w:ascii="-apple-system-font" w:hAnsi="-apple-system-font"/>
          <w:sz w:val="29"/>
          <w:szCs w:val="29"/>
        </w:rPr>
        <w:t>Er is nu zeker geen sprake van slechte of onveilige zorg, wordt benadrukt. ,,We weten alleen onvoldoende wat de best passende zorg of behandeling is voor de zeer diverse groep oudere patiënten. Een deel van die groep is heel vitaal, terwijl anderen kampen met meerdere gezondheidsproblemen tegelijk.” Ook zijn er grote verschillen qua opleidingsniveau en de wijze waarop mensen met hun gezondheid omgaan.</w:t>
      </w:r>
    </w:p>
    <w:p w:rsidR="00314FD3" w:rsidP="00314FD3" w:rsidRDefault="00314FD3">
      <w:pPr>
        <w:pStyle w:val="Normaalweb"/>
        <w:spacing w:line="360" w:lineRule="atLeast"/>
        <w:rPr>
          <w:rFonts w:ascii="-apple-system-font" w:hAnsi="-apple-system-font"/>
          <w:sz w:val="29"/>
          <w:szCs w:val="29"/>
        </w:rPr>
      </w:pPr>
      <w:r>
        <w:rPr>
          <w:rFonts w:ascii="-apple-system-font" w:hAnsi="-apple-system-font"/>
          <w:sz w:val="29"/>
          <w:szCs w:val="29"/>
        </w:rPr>
        <w:t>Daarnaast werken zorgverleners in het ziekenhuis meestal op basis van onderzoek met veel jongere – en relatief gezonde – patiënten. Ook is de behandeling vaak gericht op de aanpak van één ziekte terwijl de complexere medische situatie en de persoonlijke omstandigheden en voorkeuren van oudere patiënten vragen om maatwerk.</w:t>
      </w:r>
    </w:p>
    <w:p w:rsidR="00314FD3" w:rsidP="00314FD3" w:rsidRDefault="00314FD3">
      <w:pPr>
        <w:pStyle w:val="Kop2"/>
        <w:spacing w:line="360" w:lineRule="atLeast"/>
        <w:rPr>
          <w:rFonts w:ascii="-apple-system-font" w:hAnsi="-apple-system-font" w:eastAsia="Times New Roman"/>
          <w:sz w:val="41"/>
          <w:szCs w:val="41"/>
        </w:rPr>
      </w:pPr>
      <w:r>
        <w:rPr>
          <w:rFonts w:ascii="-apple-system-font" w:hAnsi="-apple-system-font" w:eastAsia="Times New Roman"/>
          <w:sz w:val="41"/>
          <w:szCs w:val="41"/>
        </w:rPr>
        <w:t>Afstemmen</w:t>
      </w:r>
    </w:p>
    <w:p w:rsidR="00314FD3" w:rsidP="00314FD3" w:rsidRDefault="00314FD3">
      <w:pPr>
        <w:pStyle w:val="Normaalweb"/>
        <w:spacing w:line="360" w:lineRule="atLeast"/>
        <w:rPr>
          <w:rFonts w:ascii="-apple-system-font" w:hAnsi="-apple-system-font"/>
          <w:sz w:val="29"/>
          <w:szCs w:val="29"/>
        </w:rPr>
      </w:pPr>
      <w:r>
        <w:rPr>
          <w:rFonts w:ascii="-apple-system-font" w:hAnsi="-apple-system-font"/>
          <w:sz w:val="29"/>
          <w:szCs w:val="29"/>
        </w:rPr>
        <w:t>Simon Mooijaart, internist-ouderengeneeskunde in het LUMC concludeert: ,,Het ziekenhuis is een knooppunt waar veel ouderen komen in een belangrijke periode van hun leven. Juist daar moeten we de zorg goed op iemands specifieke situatie afstemmen, zodat alle ouderen in het ziekenhuis en daarbuiten optimaal profiteren van onze goede gezondheidszorg.”</w:t>
      </w:r>
    </w:p>
    <w:p w:rsidR="00314FD3" w:rsidP="00314FD3" w:rsidRDefault="00314FD3">
      <w:pPr>
        <w:pStyle w:val="Normaalweb"/>
        <w:spacing w:line="360" w:lineRule="atLeast"/>
        <w:rPr>
          <w:rFonts w:ascii="-apple-system-font" w:hAnsi="-apple-system-font"/>
          <w:sz w:val="29"/>
          <w:szCs w:val="29"/>
        </w:rPr>
      </w:pPr>
      <w:r>
        <w:rPr>
          <w:rFonts w:ascii="-apple-system-font" w:hAnsi="-apple-system-font"/>
          <w:sz w:val="29"/>
          <w:szCs w:val="29"/>
        </w:rPr>
        <w:t>De onderzoekers bevelen beleidsmakers aan een groot onderzoeksprogramma rond ziekenhuiszorg voor ouderen op te zetten, om te vernieuwen en meer kennis te vergaren.</w:t>
      </w:r>
    </w:p>
    <w:p w:rsidR="00314FD3" w:rsidP="00314FD3" w:rsidRDefault="00314FD3">
      <w:pPr>
        <w:spacing w:after="240"/>
        <w:rPr>
          <w:rFonts w:eastAsia="Times New Roman"/>
        </w:rPr>
      </w:pPr>
    </w:p>
    <w:p w:rsidR="00314FD3" w:rsidP="00314FD3" w:rsidRDefault="00314FD3">
      <w:pPr>
        <w:rPr>
          <w:rFonts w:eastAsia="Times New Roman"/>
        </w:rPr>
      </w:pPr>
      <w:r>
        <w:rPr>
          <w:rFonts w:eastAsia="Times New Roman"/>
        </w:rPr>
        <w:lastRenderedPageBreak/>
        <w:t>Met vriendelijke groet,</w:t>
      </w:r>
    </w:p>
    <w:p w:rsidR="00314FD3" w:rsidP="00314FD3" w:rsidRDefault="00314FD3">
      <w:pPr>
        <w:rPr>
          <w:rFonts w:eastAsia="Times New Roman"/>
        </w:rPr>
      </w:pPr>
    </w:p>
    <w:p w:rsidR="00314FD3" w:rsidP="00314FD3" w:rsidRDefault="00314FD3">
      <w:pPr>
        <w:rPr>
          <w:rFonts w:eastAsia="Times New Roman"/>
        </w:rPr>
      </w:pPr>
      <w:r>
        <w:rPr>
          <w:rFonts w:eastAsia="Times New Roman"/>
        </w:rPr>
        <w:t xml:space="preserve">Simon </w:t>
      </w:r>
      <w:proofErr w:type="spellStart"/>
      <w:r>
        <w:rPr>
          <w:rFonts w:eastAsia="Times New Roman"/>
        </w:rPr>
        <w:t>Geleijnse</w:t>
      </w:r>
      <w:proofErr w:type="spellEnd"/>
    </w:p>
    <w:p w:rsidR="00314FD3" w:rsidP="00314FD3" w:rsidRDefault="00314FD3">
      <w:pPr>
        <w:rPr>
          <w:rFonts w:eastAsia="Times New Roman"/>
        </w:rPr>
      </w:pPr>
      <w:r>
        <w:rPr>
          <w:rFonts w:eastAsia="Times New Roman"/>
        </w:rPr>
        <w:t>Tweede Kamerlid 50PLUS</w:t>
      </w:r>
      <w:bookmarkEnd w:id="1"/>
    </w:p>
    <w:p w:rsidR="00314FD3" w:rsidRDefault="00314FD3"/>
    <w:sectPr w:rsidR="00314FD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ple-system-fon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FD3"/>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14FD3"/>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262A5"/>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230C"/>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E25F1"/>
    <w:rsid w:val="00B258CA"/>
    <w:rsid w:val="00B33079"/>
    <w:rsid w:val="00B47097"/>
    <w:rsid w:val="00B80B83"/>
    <w:rsid w:val="00B9453A"/>
    <w:rsid w:val="00BC3DE1"/>
    <w:rsid w:val="00BD0652"/>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057B"/>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14FD3"/>
    <w:rPr>
      <w:rFonts w:eastAsiaTheme="minorHAnsi"/>
      <w:sz w:val="24"/>
      <w:szCs w:val="24"/>
    </w:rPr>
  </w:style>
  <w:style w:type="paragraph" w:styleId="Kop1">
    <w:name w:val="heading 1"/>
    <w:basedOn w:val="Standaard"/>
    <w:link w:val="Kop1Char"/>
    <w:uiPriority w:val="9"/>
    <w:qFormat/>
    <w:rsid w:val="00314FD3"/>
    <w:pPr>
      <w:spacing w:before="100" w:beforeAutospacing="1" w:after="100" w:afterAutospacing="1"/>
      <w:outlineLvl w:val="0"/>
    </w:pPr>
    <w:rPr>
      <w:b/>
      <w:bCs/>
      <w:kern w:val="36"/>
      <w:sz w:val="48"/>
      <w:szCs w:val="48"/>
    </w:rPr>
  </w:style>
  <w:style w:type="paragraph" w:styleId="Kop2">
    <w:name w:val="heading 2"/>
    <w:basedOn w:val="Standaard"/>
    <w:link w:val="Kop2Char"/>
    <w:uiPriority w:val="9"/>
    <w:semiHidden/>
    <w:unhideWhenUsed/>
    <w:qFormat/>
    <w:rsid w:val="00314FD3"/>
    <w:pPr>
      <w:spacing w:before="100" w:beforeAutospacing="1" w:after="100" w:afterAutospacing="1"/>
      <w:outlineLvl w:val="1"/>
    </w:pPr>
    <w:rPr>
      <w:b/>
      <w:bCs/>
      <w:sz w:val="36"/>
      <w:szCs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14FD3"/>
    <w:rPr>
      <w:rFonts w:eastAsiaTheme="minorHAnsi"/>
      <w:b/>
      <w:bCs/>
      <w:kern w:val="36"/>
      <w:sz w:val="48"/>
      <w:szCs w:val="48"/>
    </w:rPr>
  </w:style>
  <w:style w:type="character" w:customStyle="1" w:styleId="Kop2Char">
    <w:name w:val="Kop 2 Char"/>
    <w:basedOn w:val="Standaardalinea-lettertype"/>
    <w:link w:val="Kop2"/>
    <w:uiPriority w:val="9"/>
    <w:semiHidden/>
    <w:rsid w:val="00314FD3"/>
    <w:rPr>
      <w:rFonts w:eastAsiaTheme="minorHAnsi"/>
      <w:b/>
      <w:bCs/>
      <w:sz w:val="36"/>
      <w:szCs w:val="36"/>
    </w:rPr>
  </w:style>
  <w:style w:type="character" w:styleId="Hyperlink">
    <w:name w:val="Hyperlink"/>
    <w:basedOn w:val="Standaardalinea-lettertype"/>
    <w:uiPriority w:val="99"/>
    <w:unhideWhenUsed/>
    <w:rsid w:val="00314FD3"/>
    <w:rPr>
      <w:color w:val="0000FF"/>
      <w:u w:val="single"/>
    </w:rPr>
  </w:style>
  <w:style w:type="paragraph" w:styleId="Normaalweb">
    <w:name w:val="Normal (Web)"/>
    <w:basedOn w:val="Standaard"/>
    <w:uiPriority w:val="99"/>
    <w:unhideWhenUsed/>
    <w:rsid w:val="00314FD3"/>
    <w:pPr>
      <w:spacing w:before="100" w:beforeAutospacing="1" w:after="100" w:afterAutospacing="1"/>
    </w:pPr>
  </w:style>
  <w:style w:type="character" w:customStyle="1" w:styleId="byline">
    <w:name w:val="byline"/>
    <w:basedOn w:val="Standaardalinea-lettertype"/>
    <w:rsid w:val="00314FD3"/>
  </w:style>
  <w:style w:type="paragraph" w:styleId="Ballontekst">
    <w:name w:val="Balloon Text"/>
    <w:basedOn w:val="Standaard"/>
    <w:link w:val="BallontekstChar"/>
    <w:rsid w:val="00314FD3"/>
    <w:rPr>
      <w:rFonts w:ascii="Tahoma" w:hAnsi="Tahoma" w:cs="Tahoma"/>
      <w:sz w:val="16"/>
      <w:szCs w:val="16"/>
    </w:rPr>
  </w:style>
  <w:style w:type="character" w:customStyle="1" w:styleId="BallontekstChar">
    <w:name w:val="Ballontekst Char"/>
    <w:basedOn w:val="Standaardalinea-lettertype"/>
    <w:link w:val="Ballontekst"/>
    <w:rsid w:val="00314FD3"/>
    <w:rPr>
      <w:rFonts w:ascii="Tahoma" w:eastAsiaTheme="minorHAns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14FD3"/>
    <w:rPr>
      <w:rFonts w:eastAsiaTheme="minorHAnsi"/>
      <w:sz w:val="24"/>
      <w:szCs w:val="24"/>
    </w:rPr>
  </w:style>
  <w:style w:type="paragraph" w:styleId="Kop1">
    <w:name w:val="heading 1"/>
    <w:basedOn w:val="Standaard"/>
    <w:link w:val="Kop1Char"/>
    <w:uiPriority w:val="9"/>
    <w:qFormat/>
    <w:rsid w:val="00314FD3"/>
    <w:pPr>
      <w:spacing w:before="100" w:beforeAutospacing="1" w:after="100" w:afterAutospacing="1"/>
      <w:outlineLvl w:val="0"/>
    </w:pPr>
    <w:rPr>
      <w:b/>
      <w:bCs/>
      <w:kern w:val="36"/>
      <w:sz w:val="48"/>
      <w:szCs w:val="48"/>
    </w:rPr>
  </w:style>
  <w:style w:type="paragraph" w:styleId="Kop2">
    <w:name w:val="heading 2"/>
    <w:basedOn w:val="Standaard"/>
    <w:link w:val="Kop2Char"/>
    <w:uiPriority w:val="9"/>
    <w:semiHidden/>
    <w:unhideWhenUsed/>
    <w:qFormat/>
    <w:rsid w:val="00314FD3"/>
    <w:pPr>
      <w:spacing w:before="100" w:beforeAutospacing="1" w:after="100" w:afterAutospacing="1"/>
      <w:outlineLvl w:val="1"/>
    </w:pPr>
    <w:rPr>
      <w:b/>
      <w:bCs/>
      <w:sz w:val="36"/>
      <w:szCs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14FD3"/>
    <w:rPr>
      <w:rFonts w:eastAsiaTheme="minorHAnsi"/>
      <w:b/>
      <w:bCs/>
      <w:kern w:val="36"/>
      <w:sz w:val="48"/>
      <w:szCs w:val="48"/>
    </w:rPr>
  </w:style>
  <w:style w:type="character" w:customStyle="1" w:styleId="Kop2Char">
    <w:name w:val="Kop 2 Char"/>
    <w:basedOn w:val="Standaardalinea-lettertype"/>
    <w:link w:val="Kop2"/>
    <w:uiPriority w:val="9"/>
    <w:semiHidden/>
    <w:rsid w:val="00314FD3"/>
    <w:rPr>
      <w:rFonts w:eastAsiaTheme="minorHAnsi"/>
      <w:b/>
      <w:bCs/>
      <w:sz w:val="36"/>
      <w:szCs w:val="36"/>
    </w:rPr>
  </w:style>
  <w:style w:type="character" w:styleId="Hyperlink">
    <w:name w:val="Hyperlink"/>
    <w:basedOn w:val="Standaardalinea-lettertype"/>
    <w:uiPriority w:val="99"/>
    <w:unhideWhenUsed/>
    <w:rsid w:val="00314FD3"/>
    <w:rPr>
      <w:color w:val="0000FF"/>
      <w:u w:val="single"/>
    </w:rPr>
  </w:style>
  <w:style w:type="paragraph" w:styleId="Normaalweb">
    <w:name w:val="Normal (Web)"/>
    <w:basedOn w:val="Standaard"/>
    <w:uiPriority w:val="99"/>
    <w:unhideWhenUsed/>
    <w:rsid w:val="00314FD3"/>
    <w:pPr>
      <w:spacing w:before="100" w:beforeAutospacing="1" w:after="100" w:afterAutospacing="1"/>
    </w:pPr>
  </w:style>
  <w:style w:type="character" w:customStyle="1" w:styleId="byline">
    <w:name w:val="byline"/>
    <w:basedOn w:val="Standaardalinea-lettertype"/>
    <w:rsid w:val="00314FD3"/>
  </w:style>
  <w:style w:type="paragraph" w:styleId="Ballontekst">
    <w:name w:val="Balloon Text"/>
    <w:basedOn w:val="Standaard"/>
    <w:link w:val="BallontekstChar"/>
    <w:rsid w:val="00314FD3"/>
    <w:rPr>
      <w:rFonts w:ascii="Tahoma" w:hAnsi="Tahoma" w:cs="Tahoma"/>
      <w:sz w:val="16"/>
      <w:szCs w:val="16"/>
    </w:rPr>
  </w:style>
  <w:style w:type="character" w:customStyle="1" w:styleId="BallontekstChar">
    <w:name w:val="Ballontekst Char"/>
    <w:basedOn w:val="Standaardalinea-lettertype"/>
    <w:link w:val="Ballontekst"/>
    <w:rsid w:val="00314FD3"/>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68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s://www.ad.nl/politiek/ziekenhuiszorg-voor-oudere-laat-te-wensen-over~a441d378/"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436</ap:Words>
  <ap:Characters>2837</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2019-06-19T07:16:00.0000000Z</dcterms:created>
  <dcterms:modified xsi:type="dcterms:W3CDTF">2019-06-19T07:19:00.0000000Z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0x0101005AFF6E3EFDC6F446ADB28FD4ADE02FEC</vt:lpwstr>
  </property>
</Properties>
</file>