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7415" w:rsidR="00807415" w:rsidP="00807415" w:rsidRDefault="00807415">
      <w:pPr>
        <w:spacing w:before="100" w:beforeAutospacing="1" w:after="100" w:afterAutospacing="1"/>
        <w:outlineLvl w:val="0"/>
        <w:rPr>
          <w:rFonts w:ascii="Arial" w:hAnsi="Arial" w:cs="Arial"/>
          <w:b/>
          <w:bCs/>
          <w:kern w:val="36"/>
          <w:sz w:val="22"/>
          <w:szCs w:val="22"/>
        </w:rPr>
      </w:pPr>
      <w:r w:rsidRPr="00807415">
        <w:rPr>
          <w:rFonts w:ascii="Arial" w:hAnsi="Arial" w:cs="Arial"/>
          <w:b/>
          <w:bCs/>
          <w:kern w:val="36"/>
          <w:sz w:val="22"/>
          <w:szCs w:val="22"/>
        </w:rPr>
        <w:t>Hamerstuk</w:t>
      </w:r>
    </w:p>
    <w:p w:rsidRPr="00807415" w:rsidR="00807415" w:rsidP="00807415" w:rsidRDefault="00807415">
      <w:pPr>
        <w:rPr>
          <w:rFonts w:ascii="Arial" w:hAnsi="Arial" w:cs="Arial"/>
          <w:sz w:val="22"/>
          <w:szCs w:val="22"/>
        </w:rPr>
      </w:pPr>
      <w:r w:rsidRPr="00807415">
        <w:rPr>
          <w:rFonts w:ascii="Arial" w:hAnsi="Arial" w:cs="Arial"/>
          <w:sz w:val="22"/>
          <w:szCs w:val="22"/>
        </w:rPr>
        <w:t>Aan de orde is de behandeling van:</w:t>
      </w:r>
    </w:p>
    <w:p w:rsidRPr="00807415" w:rsidR="00807415" w:rsidP="00807415" w:rsidRDefault="00807415">
      <w:pPr>
        <w:numPr>
          <w:ilvl w:val="0"/>
          <w:numId w:val="1"/>
        </w:numPr>
        <w:spacing w:before="100" w:beforeAutospacing="1" w:after="100" w:afterAutospacing="1"/>
        <w:rPr>
          <w:rFonts w:ascii="Arial" w:hAnsi="Arial" w:cs="Arial"/>
          <w:sz w:val="22"/>
          <w:szCs w:val="22"/>
        </w:rPr>
      </w:pPr>
      <w:r w:rsidRPr="00807415">
        <w:rPr>
          <w:rFonts w:ascii="Arial" w:hAnsi="Arial" w:cs="Arial"/>
          <w:b/>
          <w:bCs/>
          <w:sz w:val="22"/>
          <w:szCs w:val="22"/>
        </w:rPr>
        <w:t>het wetsvoorstel Wijziging van Boek 8 en Boek 10 van het Burgerlijk Wetboek, het Wetboek van Burgerlijke Rechtsvordering en het Wetboek van Strafrecht in verband met de uitvoering van het Verdrag van de Verenigde Naties inzake de overeenkomsten voor het internationaal vervoer van goederen geheel of gedeeltelijk over zee (</w:t>
      </w:r>
      <w:proofErr w:type="spellStart"/>
      <w:r w:rsidRPr="00807415">
        <w:rPr>
          <w:rFonts w:ascii="Arial" w:hAnsi="Arial" w:cs="Arial"/>
          <w:b/>
          <w:bCs/>
          <w:sz w:val="22"/>
          <w:szCs w:val="22"/>
        </w:rPr>
        <w:t>Trb</w:t>
      </w:r>
      <w:proofErr w:type="spellEnd"/>
      <w:r w:rsidRPr="00807415">
        <w:rPr>
          <w:rFonts w:ascii="Arial" w:hAnsi="Arial" w:cs="Arial"/>
          <w:b/>
          <w:bCs/>
          <w:sz w:val="22"/>
          <w:szCs w:val="22"/>
        </w:rPr>
        <w:t>. 2011, 222 en 2013, 42) (Uitvoeringswet Rotterdam Rules) (34991);</w:t>
      </w:r>
    </w:p>
    <w:p w:rsidRPr="00807415" w:rsidR="00807415" w:rsidP="00807415" w:rsidRDefault="00807415">
      <w:pPr>
        <w:spacing w:after="240"/>
        <w:rPr>
          <w:rFonts w:ascii="Arial" w:hAnsi="Arial" w:cs="Arial"/>
          <w:sz w:val="22"/>
          <w:szCs w:val="22"/>
        </w:rPr>
      </w:pPr>
      <w:bookmarkStart w:name="_GoBack" w:id="0"/>
      <w:bookmarkEnd w:id="0"/>
      <w:r w:rsidRPr="00807415">
        <w:rPr>
          <w:rFonts w:ascii="Arial" w:hAnsi="Arial" w:cs="Arial"/>
          <w:sz w:val="22"/>
          <w:szCs w:val="22"/>
        </w:rPr>
        <w:b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11"/>
    <w:multiLevelType w:val="multilevel"/>
    <w:tmpl w:val="FB6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15"/>
    <w:rsid w:val="0043607C"/>
    <w:rsid w:val="00586AD6"/>
    <w:rsid w:val="00651B1A"/>
    <w:rsid w:val="00807415"/>
    <w:rsid w:val="009450A4"/>
    <w:rsid w:val="009E60E5"/>
    <w:rsid w:val="00E82953"/>
    <w:rsid w:val="00F5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2019-06-14T06:50:00.0000000Z</dcterms:created>
  <dcterms:modified xsi:type="dcterms:W3CDTF">2019-06-14T06:50:00.0000000Z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ies>
</file>