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1154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568D11E" wp14:anchorId="52619A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54B" w:rsidRDefault="0071154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1154B" w:rsidRDefault="0071154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71154B" w:rsidRDefault="0071154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2B2346" wp14:editId="0EF4F0D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1154B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1154B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1154B">
              <w:t>Aan de Voorzitter van de Tweede Kamer</w:t>
            </w:r>
          </w:p>
          <w:p w:rsidR="0071154B" w:rsidRDefault="0071154B">
            <w:pPr>
              <w:pStyle w:val="adres"/>
            </w:pPr>
            <w:r>
              <w:t>der Staten-Generaal</w:t>
            </w:r>
          </w:p>
          <w:p w:rsidR="0071154B" w:rsidRDefault="0071154B">
            <w:pPr>
              <w:pStyle w:val="adres"/>
            </w:pPr>
            <w:r>
              <w:t>Postbus 20018 </w:t>
            </w:r>
          </w:p>
          <w:p w:rsidR="00F75106" w:rsidRDefault="0071154B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1154B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927C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juni 2019</w:t>
            </w:r>
          </w:p>
        </w:tc>
      </w:tr>
      <w:tr w:rsidR="00F75106" w:rsidTr="0071154B">
        <w:trPr>
          <w:trHeight w:val="102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1154B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71154B" w:rsidP="0071154B" w:rsidRDefault="0071154B">
            <w:pPr>
              <w:pStyle w:val="datumonderwerp"/>
              <w:spacing w:before="100" w:beforeAutospacing="1" w:after="100" w:afterAutospacing="1"/>
            </w:pPr>
            <w:r w:rsidRPr="0071154B">
              <w:t>Voorstel van wet tot wijziging van de Wet bevordering integriteitsbeoordelingen door het openbaar bestuur in verband met diverse uitbreidingen van de toepassingsmogelijkheden daarvan alsmede enkele overige wijzigingen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71154B" w:rsidP="0071154B" w:rsidRDefault="0071154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1154B" w:rsidP="0071154B" w:rsidRDefault="0071154B">
            <w:pPr>
              <w:pStyle w:val="afzendgegevens"/>
            </w:pPr>
            <w:r>
              <w:t>Sector staats- en bestuursrecht</w:t>
            </w:r>
          </w:p>
          <w:p w:rsidR="0071154B" w:rsidP="0071154B" w:rsidRDefault="0071154B">
            <w:pPr>
              <w:pStyle w:val="witregel1"/>
            </w:pPr>
            <w:r>
              <w:t> </w:t>
            </w:r>
          </w:p>
          <w:p w:rsidRPr="00156873" w:rsidR="0071154B" w:rsidP="0071154B" w:rsidRDefault="0071154B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Turfmarkt 147</w:t>
            </w:r>
          </w:p>
          <w:p w:rsidRPr="00156873" w:rsidR="0071154B" w:rsidP="0071154B" w:rsidRDefault="0071154B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2511 DP  Den Haag</w:t>
            </w:r>
          </w:p>
          <w:p w:rsidRPr="00156873" w:rsidR="0071154B" w:rsidP="0071154B" w:rsidRDefault="0071154B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Postbus 20301</w:t>
            </w:r>
          </w:p>
          <w:p w:rsidRPr="00156873" w:rsidR="0071154B" w:rsidP="0071154B" w:rsidRDefault="0071154B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2500 EH  Den Haag</w:t>
            </w:r>
          </w:p>
          <w:p w:rsidRPr="00156873" w:rsidR="0071154B" w:rsidP="0071154B" w:rsidRDefault="0071154B">
            <w:pPr>
              <w:pStyle w:val="afzendgegevens"/>
              <w:rPr>
                <w:lang w:val="de-DE"/>
              </w:rPr>
            </w:pPr>
            <w:r w:rsidRPr="00156873">
              <w:rPr>
                <w:lang w:val="de-DE"/>
              </w:rPr>
              <w:t>www.rijksoverheid.nl/jenv</w:t>
            </w:r>
          </w:p>
          <w:p w:rsidRPr="00156873" w:rsidR="0071154B" w:rsidP="0071154B" w:rsidRDefault="0071154B">
            <w:pPr>
              <w:pStyle w:val="witregel1"/>
              <w:rPr>
                <w:lang w:val="de-DE"/>
              </w:rPr>
            </w:pPr>
            <w:r w:rsidRPr="00156873">
              <w:rPr>
                <w:lang w:val="de-DE"/>
              </w:rPr>
              <w:t> </w:t>
            </w:r>
          </w:p>
          <w:p w:rsidRPr="00156873" w:rsidR="0071154B" w:rsidP="0071154B" w:rsidRDefault="0071154B">
            <w:pPr>
              <w:pStyle w:val="witregel1"/>
              <w:rPr>
                <w:lang w:val="de-DE"/>
              </w:rPr>
            </w:pPr>
            <w:r w:rsidRPr="00156873">
              <w:rPr>
                <w:lang w:val="de-DE"/>
              </w:rPr>
              <w:t> </w:t>
            </w:r>
          </w:p>
          <w:p w:rsidRPr="006927C6" w:rsidR="0071154B" w:rsidP="0071154B" w:rsidRDefault="0071154B">
            <w:pPr>
              <w:pStyle w:val="witregel2"/>
              <w:rPr>
                <w:lang w:val="de-DE"/>
              </w:rPr>
            </w:pPr>
            <w:r w:rsidRPr="006927C6">
              <w:rPr>
                <w:lang w:val="de-DE"/>
              </w:rPr>
              <w:t> </w:t>
            </w:r>
          </w:p>
          <w:p w:rsidR="0071154B" w:rsidP="0071154B" w:rsidRDefault="0071154B">
            <w:pPr>
              <w:pStyle w:val="referentiekopjes"/>
            </w:pPr>
            <w:r>
              <w:t>Ons kenmerk</w:t>
            </w:r>
          </w:p>
          <w:p w:rsidR="0071154B" w:rsidP="0071154B" w:rsidRDefault="00156873">
            <w:pPr>
              <w:pStyle w:val="referentiegegevens"/>
            </w:pPr>
            <w:r>
              <w:t>2617109</w:t>
            </w:r>
          </w:p>
          <w:p w:rsidR="0071154B" w:rsidP="0071154B" w:rsidRDefault="0071154B">
            <w:pPr>
              <w:pStyle w:val="witregel1"/>
            </w:pPr>
            <w:r>
              <w:t> </w:t>
            </w:r>
          </w:p>
          <w:p w:rsidR="0071154B" w:rsidP="0071154B" w:rsidRDefault="0071154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1154B" w:rsidP="0071154B" w:rsidRDefault="0071154B">
            <w:pPr>
              <w:pStyle w:val="referentiegegevens"/>
            </w:pPr>
          </w:p>
          <w:bookmarkEnd w:id="4"/>
          <w:p w:rsidRPr="0071154B" w:rsidR="0071154B" w:rsidP="0071154B" w:rsidRDefault="0071154B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927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71154B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4282305" wp14:anchorId="65C7919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5581804" wp14:anchorId="02D44B4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71154B" w:rsidP="0071154B" w:rsidRDefault="0071154B">
      <w:pPr>
        <w:pStyle w:val="broodtekst"/>
      </w:pPr>
      <w:bookmarkStart w:name="cursor" w:id="8"/>
      <w:bookmarkStart w:name="G6059082b34a44dec86cc7267d0f642cd" w:id="9"/>
      <w:bookmarkEnd w:id="8"/>
    </w:p>
    <w:p w:rsidR="00F75106" w:rsidP="0071154B" w:rsidRDefault="0071154B">
      <w:pPr>
        <w:pStyle w:val="broodtekst"/>
      </w:pPr>
      <w:r>
        <w:t>Hierbij bied ik u</w:t>
      </w:r>
      <w:r w:rsidR="00836D4B">
        <w:t>, mede namens mijn ambtgenoot voor Rechtsbescherming,</w:t>
      </w:r>
      <w:r>
        <w:t> de nota naar aanleiding van het verslag inzake het bovenvermelde voorstel aan.</w:t>
      </w:r>
      <w:bookmarkEnd w:id="9"/>
    </w:p>
    <w:p w:rsidR="0071154B" w:rsidRDefault="0071154B">
      <w:pPr>
        <w:pStyle w:val="broodtekst"/>
      </w:pPr>
      <w:bookmarkStart w:name="Ge1c99f2c02f9457c8a5cb817ffe771ae" w:id="10"/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  <w:r>
        <w:t>De Minister van Justitie en Veiligheid,</w:t>
      </w: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1154B" w:rsidR="0071154B" w:rsidTr="00222C92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71154B" w:rsidR="0071154B" w:rsidTr="00B86E5F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Pr="0071154B" w:rsidR="0071154B" w:rsidTr="008A0EEC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Pr="0071154B" w:rsidR="0071154B" w:rsidTr="00543AD4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Pr="0071154B" w:rsidR="0071154B" w:rsidTr="0092143E">
              <w:tc>
                <w:tcPr>
                  <w:tcW w:w="7534" w:type="dxa"/>
                  <w:gridSpan w:val="3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</w:tr>
            <w:tr w:rsidRPr="0071154B" w:rsidR="0071154B" w:rsidTr="0071154B">
              <w:tc>
                <w:tcPr>
                  <w:tcW w:w="4209" w:type="dxa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1154B" w:rsidR="0071154B" w:rsidP="0071154B" w:rsidRDefault="0071154B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1154B" w:rsidR="0071154B" w:rsidRDefault="0071154B">
                  <w:pPr>
                    <w:pStyle w:val="broodtekst"/>
                  </w:pPr>
                </w:p>
              </w:tc>
            </w:tr>
            <w:bookmarkEnd w:id="12"/>
          </w:tbl>
          <w:p w:rsidR="0071154B" w:rsidP="0071154B" w:rsidRDefault="0071154B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6927C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03" w:rsidRDefault="00C50303">
      <w:r>
        <w:separator/>
      </w:r>
    </w:p>
    <w:p w:rsidR="00C50303" w:rsidRDefault="00C50303"/>
    <w:p w:rsidR="00C50303" w:rsidRDefault="00C50303"/>
    <w:p w:rsidR="00C50303" w:rsidRDefault="00C50303"/>
  </w:endnote>
  <w:endnote w:type="continuationSeparator" w:id="0">
    <w:p w:rsidR="00C50303" w:rsidRDefault="00C50303">
      <w:r>
        <w:continuationSeparator/>
      </w:r>
    </w:p>
    <w:p w:rsidR="00C50303" w:rsidRDefault="00C50303"/>
    <w:p w:rsidR="00C50303" w:rsidRDefault="00C50303"/>
    <w:p w:rsidR="00C50303" w:rsidRDefault="00C50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E7EE5">
            <w:fldChar w:fldCharType="begin"/>
          </w:r>
          <w:r w:rsidR="005E7EE5">
            <w:instrText xml:space="preserve"> NUMPAGES   \* MERGEFORMAT </w:instrText>
          </w:r>
          <w:r w:rsidR="005E7EE5">
            <w:fldChar w:fldCharType="separate"/>
          </w:r>
          <w:r w:rsidR="006927C6">
            <w:t>1</w:t>
          </w:r>
          <w:r w:rsidR="005E7E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927C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1154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927C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E7EE5">
            <w:fldChar w:fldCharType="begin"/>
          </w:r>
          <w:r w:rsidR="005E7EE5">
            <w:instrText xml:space="preserve"> SECTIONPAGES   \* MERGEFORMAT </w:instrText>
          </w:r>
          <w:r w:rsidR="005E7EE5">
            <w:fldChar w:fldCharType="separate"/>
          </w:r>
          <w:r w:rsidR="0071154B">
            <w:t>1</w:t>
          </w:r>
          <w:r w:rsidR="005E7EE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E7EE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927C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1154B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927C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E7EE5">
            <w:fldChar w:fldCharType="begin"/>
          </w:r>
          <w:r w:rsidR="005E7EE5">
            <w:instrText xml:space="preserve"> SECTIONPAGES   \* MERGEFORMAT </w:instrText>
          </w:r>
          <w:r w:rsidR="005E7EE5">
            <w:fldChar w:fldCharType="separate"/>
          </w:r>
          <w:r w:rsidR="0071154B">
            <w:t>1</w:t>
          </w:r>
          <w:r w:rsidR="005E7EE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03" w:rsidRDefault="00C50303">
      <w:r>
        <w:separator/>
      </w:r>
    </w:p>
  </w:footnote>
  <w:footnote w:type="continuationSeparator" w:id="0">
    <w:p w:rsidR="00C50303" w:rsidRDefault="00C5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1154B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8AB0D62" wp14:editId="252D0B7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927C6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5687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927C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927C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15687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927C6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927C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156873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927C6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927C6">
                                  <w:t>29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927C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927C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927C6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927C6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5687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927C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927C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15687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927C6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927C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156873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927C6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927C6">
                            <w:t>29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927C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927C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927C6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C1E4995" wp14:editId="40F9BDC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7F3030A" wp14:editId="50C87ED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54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6B78ACD" wp14:editId="3A549BE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E7EE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4.0&quot; target-build=&quot;14.0.7224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Voorstel van wet tot wijziging van de Wet bevordering integriteitsbeoordelingen door het openbaar bestuur in v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DWJZ tekstblokken/Wet/11 Behandeling TK/11 brief TK nota nav verslag.xml&quot; at=&quot;cursor&quot; id=&quot;G0DAF9843A46F44888FF0EA0230708A12&quot; bookmark=&quot;G6059082b34a44dec86cc7267d0f642cd&quot; reference=&quot;cursor&quot;&gt;&lt;ds:template&gt;&lt;medenamens/&gt;&lt;departementen/&gt;&lt;keuzelijst1/&gt;&lt;/ds:template&gt;&lt;ds:body xmlns:ds=&quot;http://namespaces.docsys.nl/content&quot;&gt;Hierbij bied ik u de nota naar aanleiding van het (nader) verslag inzake het bovenvermelde voorstel (alsmede een nota van wijziging) aan.&lt;/ds:body&gt;&lt;/ds:content&gt;&lt;ds:content src=&quot;$/Bestuursdepartement/DWJZ/DWJZ tekstblokken/geintegreerde tekstblokken/Ondertekening minister of staats.xml&quot; at=&quot;cursor&quot; id=&quot;GF6159774040F418E8826F7F104EAA705&quot; bookmark=&quot;Ge1c99f2c02f9457c8a5cb817ffe771ae&quot; reference=&quot;cursor&quot;&gt;&lt;ds:template&gt;&lt;ministerStaats/&gt;&lt;naamMinisterStaats&gt;Ferd Grapperhaus&lt;/naamMinisterStaats&gt;&lt;Bewindspersoon&gt;De Minister van Justitie en Veiligheid,&lt;/Bewindspersoon&gt;&lt;/ds:template&gt;&lt;ds:body xmlns:ds=&quot;http://namespaces.docsys.nl/content&quot;&gt;&lt;p&gt;&lt;/p&gt;&lt;p&gt;De Minister van Justitie en Veiligheid,&lt;/p&gt;&lt;p&gt;&lt;/p&gt;&lt;p&gt;&lt;/p&gt;&lt;p&gt;&lt;/p&gt;&lt;p&gt;&lt;/p&gt;&lt;p&gt;Ferd Grapperhaus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M. Spiertz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-2010.xml&quot;/&gt;&lt;ondertekenaar-item value=&quot;59&quot; formatted-value=&quot;dwjz&quot;&gt;&lt;afzender taal=&quot;1043&quot; aanhef=&quot;1&quot; groetregel=&quot;1&quot; name=&quot;dwjz&quot; country-id=&quot;NLD&quot; country-code=&quot;31&quot; organisatie=&quot;176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39&quot; formatted-value=&quot;Spiertz&quot;&gt;&lt;afzender taal=&quot;1043&quot; aanhef=&quot;2&quot; groetregel=&quot;1&quot; name=&quot;Spiertz&quot; country-id=&quot;NLD&quot; country-code=&quot;31&quot; organisatie=&quot;176&quot; naam=&quot;mr. M.M. Spiertz&quot; email=&quot;M.M.Spiertz@minvenj.nl&quot; mobiel=&quot;0652809536&quot; onderdeel=&quot;Sector staats- en bestuursrecht&quot; gender=&quot;M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52809536&quot; formatted-value=&quot;06 528 095 36&quot;&gt;&lt;phonenumber country-code=&quot;31&quot; number=&quot;0652809536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.M. Spiertz&quot;/&gt;&lt;email formatted-value=&quot;M.M.Spiertz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19-05-29T13:32:02&quot; formatted-value=&quot;29 mei 2019&quot;/&gt;&lt;onskenmerk value=&quot;.&quot; formatted-value=&quot;.&quot; format-disabled=&quot;true&quot;/&gt;&lt;uwkenmerk formatted-value=&quot;&quot;/&gt;&lt;onderwerp formatted-value=&quot;Voorstel van wet tot wijziging van de Wet bevordering integriteitsbeoordelingen door het openbaar bestuur in v&quot; value=&quot;Voorstel van wet tot wijziging van de Wet bevordering integriteitsbeoordelingen door het openbaar bestuur in v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71154B"/>
    <w:rsid w:val="000129A4"/>
    <w:rsid w:val="00077879"/>
    <w:rsid w:val="000E4FC7"/>
    <w:rsid w:val="00156873"/>
    <w:rsid w:val="001B5B02"/>
    <w:rsid w:val="0040796D"/>
    <w:rsid w:val="0041353C"/>
    <w:rsid w:val="00495F3E"/>
    <w:rsid w:val="005B585C"/>
    <w:rsid w:val="005E7EE5"/>
    <w:rsid w:val="00652887"/>
    <w:rsid w:val="00666B4A"/>
    <w:rsid w:val="00690E82"/>
    <w:rsid w:val="006927C6"/>
    <w:rsid w:val="0071154B"/>
    <w:rsid w:val="00794445"/>
    <w:rsid w:val="0083550A"/>
    <w:rsid w:val="00836D4B"/>
    <w:rsid w:val="0089073C"/>
    <w:rsid w:val="008A7B34"/>
    <w:rsid w:val="009B09F2"/>
    <w:rsid w:val="00AA5904"/>
    <w:rsid w:val="00B07A5A"/>
    <w:rsid w:val="00B2078A"/>
    <w:rsid w:val="00B46C81"/>
    <w:rsid w:val="00C22108"/>
    <w:rsid w:val="00C50303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36D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6D4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36D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6D4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2019-06-11T13:52:00.0000000Z</lastPrinted>
  <dcterms:created xsi:type="dcterms:W3CDTF">2019-06-12T10:52:00.0000000Z</dcterms:created>
  <dcterms:modified xsi:type="dcterms:W3CDTF">2019-06-12T10:52:00.0000000Z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29 mei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tot wijziging van de Wet bevordering integriteitsbeoordelingen door het openbaar bestuur in v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0x0101004C8296DC705BAB4B909462A28E941A36</vt:lpwstr>
  </property>
</Properties>
</file>