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FF" w:rsidRDefault="005E1B8E">
      <w:r>
        <w:t>Het lid Omtzigt (CDA) stelt voor d</w:t>
      </w:r>
      <w:r w:rsidRPr="005E1B8E">
        <w:t xml:space="preserve">e staatssecretaris van Financiën verzoeken de Kamer kort na de zomer 2019 te informeren over de stand van zaken van de voorbereidingen van de Douane op de </w:t>
      </w:r>
      <w:proofErr w:type="spellStart"/>
      <w:r w:rsidRPr="005E1B8E">
        <w:t>Brexit</w:t>
      </w:r>
      <w:proofErr w:type="spellEnd"/>
      <w:r w:rsidRPr="005E1B8E">
        <w:t xml:space="preserve"> </w:t>
      </w:r>
      <w:r>
        <w:t>met het oog op</w:t>
      </w:r>
      <w:r w:rsidRPr="005E1B8E">
        <w:t xml:space="preserve"> de thans voorziene uittredingsdatum van 31 oktober 2019.</w:t>
      </w:r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8E"/>
    <w:rsid w:val="00433D6E"/>
    <w:rsid w:val="005E1B8E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2019-06-07T09:09:00.0000000Z</dcterms:created>
  <dcterms:modified xsi:type="dcterms:W3CDTF">2019-06-07T09:11:00.0000000Z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0x01010029D9364A0AD1A149B5E0BC4E2D3984A0</vt:lpwstr>
  </property>
</Properties>
</file>