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a16="http://schemas.microsoft.com/office/drawing/2014/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E60C4" w:rsidR="003E60C4" w:rsidP="003E60C4" w:rsidRDefault="008438D8" w14:paraId="36880442" w14:textId="77777777">
      <w:pPr>
        <w:pStyle w:val="Kop1"/>
        <w:jc w:val="right"/>
        <w:rPr>
          <w:color w:val="auto"/>
          <w:sz w:val="20"/>
          <w:szCs w:val="20"/>
        </w:rPr>
      </w:pPr>
      <w:r>
        <w:rPr>
          <w:noProof/>
        </w:rPr>
        <w:drawing>
          <wp:inline distT="0" distB="0" distL="0" distR="0" wp14:anchorId="359B8652" wp14:editId="2A7CCE2F">
            <wp:extent cx="1466850" cy="685800"/>
            <wp:effectExtent l="0" t="0" r="0" b="0"/>
            <wp:docPr id="1" name="Afbeelding 1" descr="logo met tekst 6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t tekst 6 proc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685800"/>
                    </a:xfrm>
                    <a:prstGeom prst="rect">
                      <a:avLst/>
                    </a:prstGeom>
                    <a:noFill/>
                    <a:ln>
                      <a:noFill/>
                    </a:ln>
                  </pic:spPr>
                </pic:pic>
              </a:graphicData>
            </a:graphic>
          </wp:inline>
        </w:drawing>
      </w:r>
    </w:p>
    <w:p w:rsidR="007959E6" w:rsidP="00205AC7" w:rsidRDefault="007959E6" w14:paraId="1B182B73" w14:textId="77777777">
      <w:pPr>
        <w:pStyle w:val="Kop1"/>
        <w:rPr>
          <w:color w:val="auto"/>
          <w:sz w:val="20"/>
          <w:szCs w:val="20"/>
        </w:rPr>
      </w:pPr>
    </w:p>
    <w:p w:rsidR="00DF1219" w:rsidP="00DF1219" w:rsidRDefault="00DF1219" w14:paraId="09479B98" w14:textId="77777777">
      <w:pPr>
        <w:rPr>
          <w:sz w:val="28"/>
          <w:szCs w:val="28"/>
        </w:rPr>
      </w:pPr>
    </w:p>
    <w:p w:rsidRPr="00112D34" w:rsidR="00DF1219" w:rsidP="00DF1219" w:rsidRDefault="00DF1219" w14:paraId="1B28CE45" w14:textId="77777777">
      <w:pPr>
        <w:rPr>
          <w:sz w:val="28"/>
          <w:szCs w:val="28"/>
        </w:rPr>
      </w:pPr>
      <w:r w:rsidRPr="00112D34">
        <w:rPr>
          <w:sz w:val="28"/>
          <w:szCs w:val="28"/>
        </w:rPr>
        <w:t>Zeven aandachtspunten van KBO</w:t>
      </w:r>
      <w:r>
        <w:rPr>
          <w:sz w:val="28"/>
          <w:szCs w:val="28"/>
        </w:rPr>
        <w:t>-</w:t>
      </w:r>
      <w:r w:rsidRPr="00112D34">
        <w:rPr>
          <w:sz w:val="28"/>
          <w:szCs w:val="28"/>
        </w:rPr>
        <w:t>Brabant</w:t>
      </w:r>
      <w:r w:rsidRPr="00112D34">
        <w:rPr>
          <w:i/>
          <w:sz w:val="28"/>
          <w:szCs w:val="28"/>
        </w:rPr>
        <w:t xml:space="preserve"> </w:t>
      </w:r>
      <w:r w:rsidRPr="00112D34">
        <w:rPr>
          <w:sz w:val="28"/>
          <w:szCs w:val="28"/>
        </w:rPr>
        <w:t>ten behoeve van het rondetafelgesprek ove</w:t>
      </w:r>
      <w:r>
        <w:rPr>
          <w:sz w:val="28"/>
          <w:szCs w:val="28"/>
        </w:rPr>
        <w:t>r Arme Ouderen d.d. 3 juni 2019</w:t>
      </w:r>
      <w:r w:rsidRPr="00112D34">
        <w:rPr>
          <w:sz w:val="28"/>
          <w:szCs w:val="28"/>
        </w:rPr>
        <w:t xml:space="preserve"> </w:t>
      </w:r>
    </w:p>
    <w:p w:rsidR="00DF1219" w:rsidP="00DF1219" w:rsidRDefault="00DF1219" w14:paraId="077DDB73" w14:textId="77777777"/>
    <w:p w:rsidRPr="00115E94" w:rsidR="00DF1219" w:rsidP="00DF1219" w:rsidRDefault="00DF1219" w14:paraId="02588EF7" w14:textId="77777777">
      <w:r w:rsidRPr="00115E94">
        <w:t xml:space="preserve">En een aanzet voor een oplossing. </w:t>
      </w:r>
    </w:p>
    <w:p w:rsidRPr="00112D34" w:rsidR="00DF1219" w:rsidP="00DF1219" w:rsidRDefault="00DF1219" w14:paraId="1A715873" w14:textId="77777777">
      <w:pPr>
        <w:rPr>
          <w:i/>
        </w:rPr>
      </w:pPr>
      <w:r w:rsidRPr="00112D34">
        <w:rPr>
          <w:i/>
        </w:rPr>
        <w:t>(</w:t>
      </w:r>
      <w:r>
        <w:rPr>
          <w:i/>
        </w:rPr>
        <w:t xml:space="preserve">zie voor </w:t>
      </w:r>
      <w:r w:rsidRPr="00112D34">
        <w:rPr>
          <w:i/>
        </w:rPr>
        <w:t>nader</w:t>
      </w:r>
      <w:r>
        <w:rPr>
          <w:i/>
        </w:rPr>
        <w:t xml:space="preserve">e uitwerking de bijlagen, in het bijzonder de </w:t>
      </w:r>
      <w:r w:rsidRPr="00112D34">
        <w:rPr>
          <w:i/>
        </w:rPr>
        <w:t>huishoudboekjes van Carla en Karel)</w:t>
      </w:r>
    </w:p>
    <w:p w:rsidRPr="00DF1219" w:rsidR="00F8717F" w:rsidP="00F2612F" w:rsidRDefault="00F8717F" w14:paraId="095AE888" w14:textId="77777777">
      <w:pPr>
        <w:widowControl w:val="0"/>
        <w:autoSpaceDE w:val="0"/>
        <w:autoSpaceDN w:val="0"/>
        <w:adjustRightInd w:val="0"/>
        <w:rPr>
          <w:rFonts w:cs="Calibri"/>
          <w:sz w:val="18"/>
          <w:szCs w:val="18"/>
        </w:rPr>
      </w:pPr>
    </w:p>
    <w:p w:rsidR="00DF1219" w:rsidP="00DF1219" w:rsidRDefault="00DF1219" w14:paraId="7F976F16" w14:textId="77777777">
      <w:pPr>
        <w:spacing w:line="280" w:lineRule="atLeast"/>
        <w:contextualSpacing/>
      </w:pPr>
      <w:r>
        <w:t>Punt 1:</w:t>
      </w:r>
    </w:p>
    <w:p w:rsidR="00DF1219" w:rsidP="00DF1219" w:rsidRDefault="00DF1219" w14:paraId="6F8D9C58" w14:textId="77777777">
      <w:pPr>
        <w:spacing w:line="280" w:lineRule="atLeast"/>
        <w:contextualSpacing/>
      </w:pPr>
      <w:r>
        <w:t>Huishoudens met alleen AOW leven maar net, maar wel langdurig, boven bijstandsniveau. Voor het CBS behoren ouderen met alleen AOW niet tot de groep van lage inkomens.</w:t>
      </w:r>
    </w:p>
    <w:p w:rsidR="00DF1219" w:rsidP="00DF1219" w:rsidRDefault="00DF1219" w14:paraId="26B3D7D4" w14:textId="77777777">
      <w:pPr>
        <w:spacing w:line="280" w:lineRule="atLeast"/>
        <w:contextualSpacing/>
      </w:pPr>
    </w:p>
    <w:p w:rsidR="00DF1219" w:rsidP="00DF1219" w:rsidRDefault="00DF1219" w14:paraId="5C6B9D3B" w14:textId="77777777">
      <w:pPr>
        <w:spacing w:line="280" w:lineRule="atLeast"/>
        <w:contextualSpacing/>
      </w:pPr>
      <w:r>
        <w:t>Punt 2:</w:t>
      </w:r>
    </w:p>
    <w:p w:rsidR="00DF1219" w:rsidP="00DF1219" w:rsidRDefault="00DF1219" w14:paraId="277BC9A2" w14:textId="77777777">
      <w:pPr>
        <w:spacing w:line="280" w:lineRule="atLeast"/>
        <w:contextualSpacing/>
      </w:pPr>
      <w:r>
        <w:t>Zesenveertig en een half duizend oudere huishoudens krijgen aanvulling op hun (onvolledige) AOW-uitkering. Deze groep leeft dus echt op bijstandsniveau.</w:t>
      </w:r>
    </w:p>
    <w:p w:rsidR="00DF1219" w:rsidP="00DF1219" w:rsidRDefault="00DF1219" w14:paraId="52F32697" w14:textId="77777777">
      <w:pPr>
        <w:spacing w:line="280" w:lineRule="atLeast"/>
        <w:contextualSpacing/>
      </w:pPr>
    </w:p>
    <w:p w:rsidR="00DF1219" w:rsidP="00DF1219" w:rsidRDefault="00DF1219" w14:paraId="551C476B" w14:textId="77777777">
      <w:pPr>
        <w:spacing w:line="280" w:lineRule="atLeast"/>
        <w:contextualSpacing/>
      </w:pPr>
      <w:r>
        <w:t>Punt 3:</w:t>
      </w:r>
    </w:p>
    <w:p w:rsidR="00DF1219" w:rsidP="00DF1219" w:rsidRDefault="00DF1219" w14:paraId="38ECC889" w14:textId="77777777">
      <w:pPr>
        <w:spacing w:line="280" w:lineRule="atLeast"/>
        <w:contextualSpacing/>
      </w:pPr>
      <w:r>
        <w:t xml:space="preserve">Veel mensen bouwen geen of een onvolledig pensioen op wanneer ze langdurig op een uitkering aangewezen zijn. Bovendien teren veel mensen in op hun opgebouwd vermogen. Veel </w:t>
      </w:r>
      <w:proofErr w:type="spellStart"/>
      <w:r>
        <w:t>ZZP’ers</w:t>
      </w:r>
      <w:proofErr w:type="spellEnd"/>
      <w:r>
        <w:t xml:space="preserve"> blijken geen pensioen op te bouwen.</w:t>
      </w:r>
    </w:p>
    <w:p w:rsidR="00DF1219" w:rsidP="00DF1219" w:rsidRDefault="00DF1219" w14:paraId="6ED6027D" w14:textId="77777777">
      <w:pPr>
        <w:spacing w:line="280" w:lineRule="atLeast"/>
        <w:contextualSpacing/>
      </w:pPr>
    </w:p>
    <w:p w:rsidR="00DF1219" w:rsidP="00DF1219" w:rsidRDefault="00DF1219" w14:paraId="232A63A2" w14:textId="77777777">
      <w:pPr>
        <w:spacing w:line="280" w:lineRule="atLeast"/>
        <w:contextualSpacing/>
      </w:pPr>
      <w:r>
        <w:t>Punt 4:</w:t>
      </w:r>
    </w:p>
    <w:p w:rsidR="00DF1219" w:rsidP="00DF1219" w:rsidRDefault="00DF1219" w14:paraId="2C3CF8D2" w14:textId="36351549">
      <w:pPr>
        <w:spacing w:line="280" w:lineRule="atLeast"/>
        <w:contextualSpacing/>
      </w:pPr>
      <w:r>
        <w:t>Het percentage huishoudens met een AOW-uitkering en een aanvullend inkomen van maximaal €1000 is volgens onderzoek uit 2017 9,1%. Dat komt neer op 176.000 huishoudens. Ongeveer de helft bestaat uit éénpersoonshuishoudens.</w:t>
      </w:r>
      <w:r w:rsidR="00AA165B">
        <w:t xml:space="preserve"> </w:t>
      </w:r>
    </w:p>
    <w:p w:rsidR="00DF1219" w:rsidP="00DF1219" w:rsidRDefault="00DF1219" w14:paraId="3A226841" w14:textId="77777777">
      <w:pPr>
        <w:spacing w:line="280" w:lineRule="atLeast"/>
        <w:contextualSpacing/>
      </w:pPr>
    </w:p>
    <w:p w:rsidR="00DF1219" w:rsidP="00DF1219" w:rsidRDefault="00DF1219" w14:paraId="550668E4" w14:textId="77777777">
      <w:pPr>
        <w:spacing w:line="280" w:lineRule="atLeast"/>
        <w:contextualSpacing/>
      </w:pPr>
      <w:r>
        <w:t>Punt 5:</w:t>
      </w:r>
    </w:p>
    <w:p w:rsidR="00DF1219" w:rsidP="00DF1219" w:rsidRDefault="00DF1219" w14:paraId="71F2E684" w14:textId="77777777">
      <w:pPr>
        <w:spacing w:line="280" w:lineRule="atLeast"/>
        <w:contextualSpacing/>
      </w:pPr>
      <w:r>
        <w:t xml:space="preserve">Het inkomensondersteunend beleid is per gemeente verschillend en ontoereikend. Door schaamte maar ook door de gefragmenteerde uitvoering, onbekendheid (ook bij intermediairs), de doorgeslagen opgelegde zelfredzaamheid en de digitalisering is er sprake van onderbenutting van de minimavoorzieningen. </w:t>
      </w:r>
    </w:p>
    <w:p w:rsidR="00DF1219" w:rsidP="00DF1219" w:rsidRDefault="00DF1219" w14:paraId="0E82412E" w14:textId="77777777">
      <w:pPr>
        <w:spacing w:line="280" w:lineRule="atLeast"/>
        <w:contextualSpacing/>
      </w:pPr>
    </w:p>
    <w:p w:rsidR="00DF1219" w:rsidP="00DF1219" w:rsidRDefault="00DF1219" w14:paraId="360B327D" w14:textId="77777777">
      <w:pPr>
        <w:spacing w:line="280" w:lineRule="atLeast"/>
        <w:contextualSpacing/>
      </w:pPr>
      <w:r>
        <w:t>Punt 6:</w:t>
      </w:r>
    </w:p>
    <w:p w:rsidR="00DF1219" w:rsidP="00DF1219" w:rsidRDefault="00DF1219" w14:paraId="669CC8C3" w14:textId="77777777">
      <w:pPr>
        <w:spacing w:line="280" w:lineRule="atLeast"/>
        <w:contextualSpacing/>
      </w:pPr>
      <w:r>
        <w:t>Ouderen zijn gewend de tering naar de nering te zetten. Ze maken minder snel schulden. Gemeenten zetten fors in op schuldhulpverlening maar hebben minder zicht op verborgen armoede.</w:t>
      </w:r>
    </w:p>
    <w:p w:rsidR="00DF1219" w:rsidP="00DF1219" w:rsidRDefault="00DF1219" w14:paraId="27CEDB80" w14:textId="77777777">
      <w:pPr>
        <w:spacing w:line="280" w:lineRule="atLeast"/>
        <w:contextualSpacing/>
      </w:pPr>
    </w:p>
    <w:p w:rsidR="00DF1219" w:rsidP="00DF1219" w:rsidRDefault="00DF1219" w14:paraId="45C77E3D" w14:textId="77777777">
      <w:pPr>
        <w:spacing w:line="280" w:lineRule="atLeast"/>
        <w:contextualSpacing/>
      </w:pPr>
      <w:r>
        <w:t>Punt 7:</w:t>
      </w:r>
    </w:p>
    <w:p w:rsidR="00DF1219" w:rsidP="00DF1219" w:rsidRDefault="00DF1219" w14:paraId="1142C19B" w14:textId="77777777">
      <w:pPr>
        <w:spacing w:line="280" w:lineRule="atLeast"/>
        <w:contextualSpacing/>
      </w:pPr>
      <w:r>
        <w:t>Ouderen en met name kwetsbare ouderen worden gemiddeld meer geconfronteerd met niet beïnvloedbare kosten voor huisvesting, zorg en extra ondersteuning. Bijvoorbeeld:</w:t>
      </w:r>
    </w:p>
    <w:p w:rsidR="00DF1219" w:rsidP="00DF1219" w:rsidRDefault="00DF1219" w14:paraId="490A09CF" w14:textId="77777777">
      <w:pPr>
        <w:pStyle w:val="Lijstalinea"/>
        <w:numPr>
          <w:ilvl w:val="0"/>
          <w:numId w:val="20"/>
        </w:numPr>
        <w:spacing w:line="280" w:lineRule="atLeast"/>
        <w:contextualSpacing/>
      </w:pPr>
      <w:r>
        <w:t xml:space="preserve">Bij noodzakelijke verhuizing naar een geschikte woning krijgt men te maken met ‘passend toewijzen’. Bij alleen AOW betekent dit een huurprijs tot € 607,--. Eventuele servicekosten worden maar beperkt meegenomen in de berekening van de huurtoeslag en komen niet voor in de Nibud-berekeningen. Daadwerkelijk lasten liggen dus hoger dan de berekeningen die gebruikt worden bij invoering van beleid laten zien; </w:t>
      </w:r>
    </w:p>
    <w:p w:rsidR="00DF1219" w:rsidP="00DF1219" w:rsidRDefault="00DF1219" w14:paraId="21273460" w14:textId="77777777">
      <w:pPr>
        <w:pStyle w:val="Lijstalinea"/>
        <w:numPr>
          <w:ilvl w:val="0"/>
          <w:numId w:val="20"/>
        </w:numPr>
        <w:spacing w:line="280" w:lineRule="atLeast"/>
        <w:contextualSpacing/>
      </w:pPr>
      <w:r>
        <w:lastRenderedPageBreak/>
        <w:t>Schrijnender nog is de situatie bij verhuizing naar een woon-zorgcentrum. Daar kan de huur hoger zijn dan de € 607,-  en ook daarbij komen servicekosten. Bij huurverhogingen schiet men snel door de toeslaggrens. Het recht op toeslag blijft behouden, maar over het deel van de huurprijs boven de huurtoeslaggrens krijgt men géén toeslag;</w:t>
      </w:r>
    </w:p>
    <w:p w:rsidR="00DF1219" w:rsidP="00DF1219" w:rsidRDefault="00DF1219" w14:paraId="7811091C" w14:textId="77777777">
      <w:pPr>
        <w:pStyle w:val="Lijstalinea"/>
        <w:numPr>
          <w:ilvl w:val="0"/>
          <w:numId w:val="20"/>
        </w:numPr>
        <w:spacing w:line="280" w:lineRule="atLeast"/>
        <w:contextualSpacing/>
      </w:pPr>
      <w:r>
        <w:t>Bij gebruik van (en betaling voor) de voorzieningen van het woon-zorgcentrum</w:t>
      </w:r>
      <w:r w:rsidR="00E36576">
        <w:t xml:space="preserve">, zoals koken en wassen, </w:t>
      </w:r>
      <w:r>
        <w:t xml:space="preserve">overstijgen de lasten regelmatig de inkomsten. </w:t>
      </w:r>
    </w:p>
    <w:p w:rsidR="00DF1219" w:rsidP="00DF1219" w:rsidRDefault="00DF1219" w14:paraId="409766E4" w14:textId="77777777">
      <w:pPr>
        <w:spacing w:line="280" w:lineRule="atLeast"/>
        <w:contextualSpacing/>
      </w:pPr>
    </w:p>
    <w:p w:rsidR="00DF1219" w:rsidP="00DF1219" w:rsidRDefault="00DF1219" w14:paraId="0B530C14" w14:textId="77777777">
      <w:pPr>
        <w:spacing w:line="280" w:lineRule="atLeast"/>
        <w:contextualSpacing/>
      </w:pPr>
      <w:r>
        <w:t xml:space="preserve">Voorzet voor een oplossing: </w:t>
      </w:r>
    </w:p>
    <w:p w:rsidR="00DF1219" w:rsidP="00DF1219" w:rsidRDefault="00DF1219" w14:paraId="0C03072D" w14:textId="77777777">
      <w:pPr>
        <w:spacing w:line="280" w:lineRule="atLeast"/>
        <w:contextualSpacing/>
      </w:pPr>
      <w:r>
        <w:t>AOW als basisvoorziening volstaat voor de grote meerderheid van senioren die beschikt over voldoende aanvullend pensioen. Voor ouderen zonder of met een klein aanvullend pensioen vragen wij om een integraliteitstoets</w:t>
      </w:r>
      <w:r w:rsidR="00E36576">
        <w:t xml:space="preserve"> </w:t>
      </w:r>
      <w:r w:rsidRPr="00794279" w:rsidR="00E36576">
        <w:t>of ‘hardheidsclausule’</w:t>
      </w:r>
      <w:r w:rsidRPr="00794279">
        <w:t xml:space="preserve">: een toets waarbij </w:t>
      </w:r>
      <w:r w:rsidRPr="00794279" w:rsidR="00E36576">
        <w:t xml:space="preserve">op (bijna) persoonlijk niveau – of tenminste voor goed omschreven en reële groepen senioren - </w:t>
      </w:r>
      <w:r w:rsidRPr="00794279">
        <w:t xml:space="preserve">het feitelijk huishoudboekje met inkomsten </w:t>
      </w:r>
      <w:r>
        <w:t xml:space="preserve">en uitgaven - met name in de genoemde kwetsbare groepen – tegen het licht wordt gehouden. Bij daadwerkelijke tekorten (als voorbeeld het “huishoudboekje van Karel en Carla in de bijlage) is er een verplichting van de overheid om aan te vullen. </w:t>
      </w:r>
    </w:p>
    <w:p w:rsidR="00DF1219" w:rsidP="00DF1219" w:rsidRDefault="00DF1219" w14:paraId="6B370DC1" w14:textId="77777777">
      <w:pPr>
        <w:spacing w:line="280" w:lineRule="atLeast"/>
        <w:contextualSpacing/>
      </w:pPr>
    </w:p>
    <w:p w:rsidR="00DF1219" w:rsidP="00DF1219" w:rsidRDefault="00DF1219" w14:paraId="3A179F19" w14:textId="77777777">
      <w:pPr>
        <w:spacing w:line="280" w:lineRule="atLeast"/>
        <w:contextualSpacing/>
      </w:pPr>
      <w:r>
        <w:t xml:space="preserve">Hans van Dijk, </w:t>
      </w:r>
    </w:p>
    <w:p w:rsidR="00DF1219" w:rsidP="00DF1219" w:rsidRDefault="00794279" w14:paraId="373F50D5" w14:textId="51A36CEE">
      <w:pPr>
        <w:spacing w:line="280" w:lineRule="atLeast"/>
        <w:contextualSpacing/>
      </w:pPr>
      <w:r>
        <w:t>C</w:t>
      </w:r>
      <w:r w:rsidR="00DF1219">
        <w:t>liëntondersteuner Gemert-Bakel, namens KBO-Brabant</w:t>
      </w:r>
      <w:r>
        <w:t xml:space="preserve"> en PVGE</w:t>
      </w:r>
    </w:p>
    <w:p w:rsidR="00DF1219" w:rsidRDefault="00DF1219" w14:paraId="130CD18D" w14:textId="77777777">
      <w:r>
        <w:br w:type="page"/>
      </w:r>
    </w:p>
    <w:p w:rsidR="00DF1219" w:rsidP="00DF1219" w:rsidRDefault="00DF1219" w14:paraId="6DCFBD5A" w14:textId="77777777">
      <w:pPr>
        <w:spacing w:line="280" w:lineRule="atLeast"/>
        <w:contextualSpacing/>
      </w:pPr>
      <w:r>
        <w:lastRenderedPageBreak/>
        <w:t>BIJLAGE 1</w:t>
      </w:r>
    </w:p>
    <w:p w:rsidR="00DF1219" w:rsidP="00DF1219" w:rsidRDefault="00DF1219" w14:paraId="55A00933" w14:textId="77777777">
      <w:pPr>
        <w:spacing w:line="280" w:lineRule="atLeast"/>
        <w:contextualSpacing/>
      </w:pPr>
      <w:r>
        <w:t>Toelichting bij de zeven aandachtspunten</w:t>
      </w:r>
    </w:p>
    <w:p w:rsidR="00DF1219" w:rsidP="00DF1219" w:rsidRDefault="00DF1219" w14:paraId="778DCBC1" w14:textId="77777777">
      <w:pPr>
        <w:spacing w:line="280" w:lineRule="atLeast"/>
        <w:contextualSpacing/>
      </w:pPr>
    </w:p>
    <w:p w:rsidRPr="001F3C5A" w:rsidR="00DF1219" w:rsidP="00DF1219" w:rsidRDefault="00DF1219" w14:paraId="15CEB057" w14:textId="77777777">
      <w:pPr>
        <w:rPr>
          <w:i/>
        </w:rPr>
      </w:pPr>
      <w:r w:rsidRPr="001F3C5A">
        <w:rPr>
          <w:i/>
        </w:rPr>
        <w:t>Punt 1:</w:t>
      </w:r>
    </w:p>
    <w:p w:rsidRPr="00112D34" w:rsidR="00DF1219" w:rsidP="00DF1219" w:rsidRDefault="00DF1219" w14:paraId="354FAB95" w14:textId="77777777">
      <w:pPr>
        <w:rPr>
          <w:b/>
        </w:rPr>
      </w:pPr>
      <w:bookmarkStart w:name="_Hlk8239430" w:id="0"/>
      <w:r w:rsidRPr="00112D34">
        <w:rPr>
          <w:b/>
        </w:rPr>
        <w:t>Ouderen met alleen AOW leven maar net maar wel langdurig boven bijstandsniveau</w:t>
      </w:r>
    </w:p>
    <w:bookmarkEnd w:id="0"/>
    <w:p w:rsidR="00DF1219" w:rsidP="00DF1219" w:rsidRDefault="00DF1219" w14:paraId="4C7652E3" w14:textId="77777777">
      <w:r w:rsidRPr="00112D34">
        <w:t xml:space="preserve">Ouderen met uitsluitend een AOW-uitkering hebben een inkomen dat </w:t>
      </w:r>
      <w:r>
        <w:t xml:space="preserve">slechts </w:t>
      </w:r>
      <w:r w:rsidRPr="00112D34">
        <w:t xml:space="preserve">iets hoger is dan het </w:t>
      </w:r>
      <w:r>
        <w:t xml:space="preserve">zogenoemde </w:t>
      </w:r>
      <w:r w:rsidRPr="00112D34">
        <w:t xml:space="preserve">bijstandsniveau. </w:t>
      </w:r>
      <w:r>
        <w:t>Maar i</w:t>
      </w:r>
      <w:r w:rsidRPr="00112D34">
        <w:t xml:space="preserve">n tegenstelling tot een AOW-gerechtigde heeft een langdurig bijstandsgerechtigde recht op een </w:t>
      </w:r>
      <w:r w:rsidRPr="00EC4475">
        <w:rPr>
          <w:i/>
        </w:rPr>
        <w:t>individuele inkomenstoeslag</w:t>
      </w:r>
      <w:r w:rsidRPr="00112D34">
        <w:t xml:space="preserve">. </w:t>
      </w:r>
      <w:r>
        <w:t xml:space="preserve">Daarnaast is de gemiddelde </w:t>
      </w:r>
      <w:r w:rsidRPr="00EC4475">
        <w:rPr>
          <w:i/>
        </w:rPr>
        <w:t xml:space="preserve">duur </w:t>
      </w:r>
      <w:r>
        <w:t xml:space="preserve">van een bijstandsuitkering korter dan de duur van het pensioen. </w:t>
      </w:r>
    </w:p>
    <w:p w:rsidR="00DF1219" w:rsidP="00DF1219" w:rsidRDefault="00DF1219" w14:paraId="7256AD8C" w14:textId="77777777"/>
    <w:p w:rsidRPr="00EC4475" w:rsidR="00DF1219" w:rsidP="00DF1219" w:rsidRDefault="00DF1219" w14:paraId="024CC0F6" w14:textId="77777777">
      <w:pPr>
        <w:rPr>
          <w:sz w:val="16"/>
          <w:szCs w:val="16"/>
        </w:rPr>
      </w:pPr>
      <w:r w:rsidRPr="00EC4475">
        <w:rPr>
          <w:sz w:val="16"/>
          <w:szCs w:val="16"/>
        </w:rPr>
        <w:t xml:space="preserve">Voorbeelden Peel/Gemert-Bakel: </w:t>
      </w:r>
    </w:p>
    <w:p w:rsidRPr="00EC4475" w:rsidR="00DF1219" w:rsidP="00DF1219" w:rsidRDefault="00DF1219" w14:paraId="55933C76" w14:textId="77777777">
      <w:pPr>
        <w:rPr>
          <w:sz w:val="16"/>
          <w:szCs w:val="16"/>
        </w:rPr>
      </w:pPr>
      <w:r w:rsidRPr="00EC4475">
        <w:rPr>
          <w:sz w:val="16"/>
          <w:szCs w:val="16"/>
        </w:rPr>
        <w:t xml:space="preserve">In Gemert-Bakel geldt een gemiddelde duur van een bijstandsuitkering van 4,5 jaar (GGD-monitor). </w:t>
      </w:r>
    </w:p>
    <w:p w:rsidRPr="00EC4475" w:rsidR="00DF1219" w:rsidP="00DF1219" w:rsidRDefault="00DF1219" w14:paraId="0C836353" w14:textId="77777777">
      <w:pPr>
        <w:rPr>
          <w:sz w:val="16"/>
          <w:szCs w:val="16"/>
        </w:rPr>
      </w:pPr>
      <w:r w:rsidRPr="00EC4475">
        <w:rPr>
          <w:sz w:val="16"/>
          <w:szCs w:val="16"/>
        </w:rPr>
        <w:t xml:space="preserve">Huishoudens met uitsluitend AOW zitten, wanneer je die individuele inkomenstoeslag meerekent, vanaf hun pensionering tot hun dood slechts €24 resp. €44 boven bijstandsniveau. Zie voorbeelden hieronder: </w:t>
      </w:r>
    </w:p>
    <w:p w:rsidR="00DF1219" w:rsidP="00DF1219" w:rsidRDefault="00DF1219" w14:paraId="27861336" w14:textId="77777777">
      <w:pPr>
        <w:rPr>
          <w:sz w:val="16"/>
          <w:szCs w:val="16"/>
        </w:rPr>
      </w:pPr>
      <w:r w:rsidRPr="00EC4475">
        <w:rPr>
          <w:sz w:val="16"/>
          <w:szCs w:val="16"/>
        </w:rPr>
        <w:t>Bedragen uitkeringen, in euro’s per maand</w:t>
      </w:r>
    </w:p>
    <w:p w:rsidRPr="00EC4475" w:rsidR="00DF1219" w:rsidP="00DF1219" w:rsidRDefault="00DF1219" w14:paraId="5D9BD0F6" w14:textId="77777777">
      <w:pPr>
        <w:rPr>
          <w:sz w:val="16"/>
          <w:szCs w:val="16"/>
        </w:rPr>
      </w:pPr>
    </w:p>
    <w:tbl>
      <w:tblPr>
        <w:tblStyle w:val="Tabelraster"/>
        <w:tblW w:w="11027" w:type="dxa"/>
        <w:tblInd w:w="-970" w:type="dxa"/>
        <w:tblLayout w:type="fixed"/>
        <w:tblLook w:val="04A0" w:firstRow="1" w:lastRow="0" w:firstColumn="1" w:lastColumn="0" w:noHBand="0" w:noVBand="1"/>
      </w:tblPr>
      <w:tblGrid>
        <w:gridCol w:w="1702"/>
        <w:gridCol w:w="1134"/>
        <w:gridCol w:w="1021"/>
        <w:gridCol w:w="1276"/>
        <w:gridCol w:w="1134"/>
        <w:gridCol w:w="1265"/>
        <w:gridCol w:w="1144"/>
        <w:gridCol w:w="1134"/>
        <w:gridCol w:w="1217"/>
      </w:tblGrid>
      <w:tr w:rsidRPr="00112D34" w:rsidR="00DF1219" w:rsidTr="00DF1219" w14:paraId="15B10BF4" w14:textId="77777777">
        <w:trPr>
          <w:trHeight w:val="837"/>
        </w:trPr>
        <w:tc>
          <w:tcPr>
            <w:tcW w:w="1702" w:type="dxa"/>
            <w:shd w:val="clear" w:color="auto" w:fill="FFC000"/>
          </w:tcPr>
          <w:p w:rsidRPr="00112D34" w:rsidR="00DF1219" w:rsidP="00DF1219" w:rsidRDefault="00DF1219" w14:paraId="3DAC5F1C" w14:textId="77777777">
            <w:pPr>
              <w:rPr>
                <w:rFonts w:cstheme="minorHAnsi"/>
                <w:sz w:val="20"/>
                <w:szCs w:val="20"/>
              </w:rPr>
            </w:pPr>
            <w:r w:rsidRPr="00112D34">
              <w:rPr>
                <w:rFonts w:cstheme="minorHAnsi"/>
                <w:sz w:val="20"/>
                <w:szCs w:val="20"/>
              </w:rPr>
              <w:t>Normen minima</w:t>
            </w:r>
            <w:r>
              <w:rPr>
                <w:rFonts w:cstheme="minorHAnsi"/>
                <w:sz w:val="20"/>
                <w:szCs w:val="20"/>
              </w:rPr>
              <w:t>-</w:t>
            </w:r>
            <w:r w:rsidRPr="00112D34">
              <w:rPr>
                <w:rFonts w:cstheme="minorHAnsi"/>
                <w:sz w:val="20"/>
                <w:szCs w:val="20"/>
              </w:rPr>
              <w:t>voorzieningen</w:t>
            </w:r>
          </w:p>
        </w:tc>
        <w:tc>
          <w:tcPr>
            <w:tcW w:w="2155" w:type="dxa"/>
            <w:gridSpan w:val="2"/>
            <w:shd w:val="clear" w:color="auto" w:fill="FFC000"/>
          </w:tcPr>
          <w:p w:rsidRPr="00112D34" w:rsidR="00DF1219" w:rsidP="00DF1219" w:rsidRDefault="00DF1219" w14:paraId="18C984AC" w14:textId="77777777">
            <w:pPr>
              <w:rPr>
                <w:rFonts w:cstheme="minorHAnsi"/>
                <w:sz w:val="20"/>
                <w:szCs w:val="20"/>
              </w:rPr>
            </w:pPr>
            <w:r w:rsidRPr="00112D34">
              <w:rPr>
                <w:rFonts w:cstheme="minorHAnsi"/>
                <w:sz w:val="20"/>
                <w:szCs w:val="20"/>
              </w:rPr>
              <w:t>Alleenstaande</w:t>
            </w:r>
          </w:p>
          <w:p w:rsidRPr="00112D34" w:rsidR="00DF1219" w:rsidP="00DF1219" w:rsidRDefault="00DF1219" w14:paraId="05F3899D" w14:textId="77777777">
            <w:pPr>
              <w:rPr>
                <w:rFonts w:cstheme="minorHAnsi"/>
                <w:sz w:val="20"/>
                <w:szCs w:val="20"/>
              </w:rPr>
            </w:pPr>
            <w:r w:rsidRPr="00112D34">
              <w:rPr>
                <w:rFonts w:cstheme="minorHAnsi"/>
                <w:sz w:val="20"/>
                <w:szCs w:val="20"/>
              </w:rPr>
              <w:t>Artikel 21a PW</w:t>
            </w:r>
          </w:p>
        </w:tc>
        <w:tc>
          <w:tcPr>
            <w:tcW w:w="2410" w:type="dxa"/>
            <w:gridSpan w:val="2"/>
            <w:shd w:val="clear" w:color="auto" w:fill="FFC000"/>
          </w:tcPr>
          <w:p w:rsidRPr="00112D34" w:rsidR="00DF1219" w:rsidP="00DF1219" w:rsidRDefault="00DF1219" w14:paraId="6AF2F851" w14:textId="77777777">
            <w:pPr>
              <w:ind w:firstLine="1"/>
              <w:jc w:val="center"/>
              <w:rPr>
                <w:rFonts w:cstheme="minorHAnsi"/>
                <w:iCs/>
                <w:sz w:val="20"/>
                <w:szCs w:val="20"/>
              </w:rPr>
            </w:pPr>
            <w:r w:rsidRPr="00112D34">
              <w:rPr>
                <w:rFonts w:cstheme="minorHAnsi"/>
                <w:iCs/>
                <w:sz w:val="20"/>
                <w:szCs w:val="20"/>
              </w:rPr>
              <w:t>Samenwonend</w:t>
            </w:r>
          </w:p>
          <w:p w:rsidRPr="00112D34" w:rsidR="00DF1219" w:rsidP="00DF1219" w:rsidRDefault="00DF1219" w14:paraId="062D22AE" w14:textId="77777777">
            <w:pPr>
              <w:ind w:firstLine="1"/>
              <w:jc w:val="center"/>
              <w:rPr>
                <w:rStyle w:val="Intensievebenadrukking"/>
                <w:rFonts w:cstheme="minorHAnsi"/>
                <w:sz w:val="20"/>
                <w:szCs w:val="20"/>
              </w:rPr>
            </w:pPr>
            <w:r w:rsidRPr="00112D34">
              <w:rPr>
                <w:rFonts w:cstheme="minorHAnsi"/>
                <w:iCs/>
                <w:sz w:val="20"/>
                <w:szCs w:val="20"/>
              </w:rPr>
              <w:t>90% van norm art. 21b PW</w:t>
            </w:r>
          </w:p>
        </w:tc>
        <w:tc>
          <w:tcPr>
            <w:tcW w:w="2409" w:type="dxa"/>
            <w:gridSpan w:val="2"/>
            <w:shd w:val="clear" w:color="auto" w:fill="FFC000"/>
          </w:tcPr>
          <w:p w:rsidRPr="00112D34" w:rsidR="00DF1219" w:rsidP="00DF1219" w:rsidRDefault="00DF1219" w14:paraId="0C982C61" w14:textId="77777777">
            <w:pPr>
              <w:ind w:firstLine="708"/>
              <w:jc w:val="center"/>
              <w:rPr>
                <w:rFonts w:cstheme="minorHAnsi"/>
                <w:sz w:val="20"/>
                <w:szCs w:val="20"/>
              </w:rPr>
            </w:pPr>
            <w:r w:rsidRPr="00112D34">
              <w:rPr>
                <w:rFonts w:cstheme="minorHAnsi"/>
                <w:sz w:val="20"/>
                <w:szCs w:val="20"/>
              </w:rPr>
              <w:t>Alleenstaand Pensioengerechtigd</w:t>
            </w:r>
          </w:p>
          <w:p w:rsidRPr="00112D34" w:rsidR="00DF1219" w:rsidP="00DF1219" w:rsidRDefault="00DF1219" w14:paraId="44EB3D6F" w14:textId="77777777">
            <w:pPr>
              <w:ind w:firstLine="708"/>
              <w:jc w:val="center"/>
              <w:rPr>
                <w:rFonts w:cstheme="minorHAnsi"/>
                <w:sz w:val="20"/>
                <w:szCs w:val="20"/>
              </w:rPr>
            </w:pPr>
            <w:r w:rsidRPr="00112D34">
              <w:rPr>
                <w:rFonts w:cstheme="minorHAnsi"/>
                <w:sz w:val="20"/>
                <w:szCs w:val="20"/>
              </w:rPr>
              <w:t>Artikel 22a PW</w:t>
            </w:r>
          </w:p>
        </w:tc>
        <w:tc>
          <w:tcPr>
            <w:tcW w:w="2351" w:type="dxa"/>
            <w:gridSpan w:val="2"/>
            <w:tcBorders>
              <w:bottom w:val="nil"/>
            </w:tcBorders>
            <w:shd w:val="clear" w:color="auto" w:fill="FFC000"/>
          </w:tcPr>
          <w:p w:rsidRPr="00112D34" w:rsidR="00DF1219" w:rsidP="00DF1219" w:rsidRDefault="00DF1219" w14:paraId="0FA0AE02" w14:textId="77777777">
            <w:pPr>
              <w:jc w:val="center"/>
              <w:rPr>
                <w:rFonts w:cstheme="minorHAnsi"/>
                <w:sz w:val="20"/>
                <w:szCs w:val="20"/>
              </w:rPr>
            </w:pPr>
            <w:r w:rsidRPr="00112D34">
              <w:rPr>
                <w:rFonts w:cstheme="minorHAnsi"/>
                <w:sz w:val="20"/>
                <w:szCs w:val="20"/>
              </w:rPr>
              <w:t>Samenwonend pensioengerechtigd</w:t>
            </w:r>
          </w:p>
          <w:p w:rsidRPr="00112D34" w:rsidR="00DF1219" w:rsidP="00DF1219" w:rsidRDefault="00DF1219" w14:paraId="22403EAC" w14:textId="77777777">
            <w:pPr>
              <w:jc w:val="center"/>
              <w:rPr>
                <w:rFonts w:cstheme="minorHAnsi"/>
                <w:sz w:val="20"/>
                <w:szCs w:val="20"/>
              </w:rPr>
            </w:pPr>
            <w:r w:rsidRPr="00112D34">
              <w:rPr>
                <w:rFonts w:cstheme="minorHAnsi"/>
                <w:sz w:val="20"/>
                <w:szCs w:val="20"/>
              </w:rPr>
              <w:t>Artikel 22b/c PW</w:t>
            </w:r>
          </w:p>
        </w:tc>
      </w:tr>
      <w:tr w:rsidRPr="00112D34" w:rsidR="00DF1219" w:rsidTr="00DF1219" w14:paraId="195A69DF" w14:textId="77777777">
        <w:trPr>
          <w:trHeight w:val="315"/>
        </w:trPr>
        <w:tc>
          <w:tcPr>
            <w:tcW w:w="1702" w:type="dxa"/>
          </w:tcPr>
          <w:p w:rsidRPr="00112D34" w:rsidR="00DF1219" w:rsidP="00DF1219" w:rsidRDefault="00DF1219" w14:paraId="44243D59" w14:textId="77777777">
            <w:pPr>
              <w:rPr>
                <w:rFonts w:cstheme="minorHAnsi"/>
                <w:sz w:val="20"/>
                <w:szCs w:val="20"/>
              </w:rPr>
            </w:pPr>
          </w:p>
        </w:tc>
        <w:tc>
          <w:tcPr>
            <w:tcW w:w="1134" w:type="dxa"/>
          </w:tcPr>
          <w:p w:rsidRPr="00112D34" w:rsidR="00DF1219" w:rsidP="00DF1219" w:rsidRDefault="00DF1219" w14:paraId="3D525187" w14:textId="77777777">
            <w:pPr>
              <w:jc w:val="center"/>
              <w:rPr>
                <w:rFonts w:cstheme="minorHAnsi"/>
                <w:sz w:val="20"/>
                <w:szCs w:val="20"/>
              </w:rPr>
            </w:pPr>
            <w:r w:rsidRPr="00112D34">
              <w:rPr>
                <w:rFonts w:cstheme="minorHAnsi"/>
                <w:sz w:val="20"/>
                <w:szCs w:val="20"/>
              </w:rPr>
              <w:t>Incl. VT</w:t>
            </w:r>
          </w:p>
        </w:tc>
        <w:tc>
          <w:tcPr>
            <w:tcW w:w="1021" w:type="dxa"/>
          </w:tcPr>
          <w:p w:rsidRPr="00112D34" w:rsidR="00DF1219" w:rsidP="00DF1219" w:rsidRDefault="00DF1219" w14:paraId="1A0E8BDA" w14:textId="77777777">
            <w:pPr>
              <w:rPr>
                <w:rFonts w:cstheme="minorHAnsi"/>
                <w:sz w:val="20"/>
                <w:szCs w:val="20"/>
              </w:rPr>
            </w:pPr>
            <w:r w:rsidRPr="00112D34">
              <w:rPr>
                <w:rFonts w:cstheme="minorHAnsi"/>
                <w:sz w:val="20"/>
                <w:szCs w:val="20"/>
              </w:rPr>
              <w:t>Ex</w:t>
            </w:r>
            <w:r>
              <w:rPr>
                <w:rFonts w:cstheme="minorHAnsi"/>
                <w:sz w:val="20"/>
                <w:szCs w:val="20"/>
              </w:rPr>
              <w:t xml:space="preserve">. </w:t>
            </w:r>
            <w:r w:rsidRPr="00112D34">
              <w:rPr>
                <w:rFonts w:cstheme="minorHAnsi"/>
                <w:sz w:val="20"/>
                <w:szCs w:val="20"/>
              </w:rPr>
              <w:t>VT</w:t>
            </w:r>
          </w:p>
        </w:tc>
        <w:tc>
          <w:tcPr>
            <w:tcW w:w="1276" w:type="dxa"/>
          </w:tcPr>
          <w:p w:rsidRPr="00112D34" w:rsidR="00DF1219" w:rsidP="00DF1219" w:rsidRDefault="00DF1219" w14:paraId="3B17DB93" w14:textId="77777777">
            <w:pPr>
              <w:ind w:firstLine="143"/>
              <w:jc w:val="both"/>
              <w:rPr>
                <w:rFonts w:cstheme="minorHAnsi"/>
                <w:iCs/>
                <w:sz w:val="20"/>
                <w:szCs w:val="20"/>
              </w:rPr>
            </w:pPr>
            <w:proofErr w:type="spellStart"/>
            <w:r w:rsidRPr="00112D34">
              <w:rPr>
                <w:rFonts w:cstheme="minorHAnsi"/>
                <w:iCs/>
                <w:sz w:val="20"/>
                <w:szCs w:val="20"/>
              </w:rPr>
              <w:t>Incl.VT</w:t>
            </w:r>
            <w:proofErr w:type="spellEnd"/>
          </w:p>
        </w:tc>
        <w:tc>
          <w:tcPr>
            <w:tcW w:w="1134" w:type="dxa"/>
          </w:tcPr>
          <w:p w:rsidRPr="00EC4475" w:rsidR="00DF1219" w:rsidP="00DF1219" w:rsidRDefault="00DF1219" w14:paraId="1D4F64C8" w14:textId="77777777">
            <w:pPr>
              <w:rPr>
                <w:rFonts w:cstheme="minorHAnsi"/>
                <w:iCs/>
                <w:sz w:val="20"/>
                <w:szCs w:val="20"/>
              </w:rPr>
            </w:pPr>
            <w:r w:rsidRPr="00EC4475">
              <w:rPr>
                <w:rFonts w:cstheme="minorHAnsi"/>
                <w:iCs/>
                <w:sz w:val="20"/>
                <w:szCs w:val="20"/>
              </w:rPr>
              <w:t>Excl.</w:t>
            </w:r>
            <w:r>
              <w:rPr>
                <w:rFonts w:cstheme="minorHAnsi"/>
                <w:iCs/>
                <w:sz w:val="20"/>
                <w:szCs w:val="20"/>
              </w:rPr>
              <w:t xml:space="preserve"> </w:t>
            </w:r>
            <w:r w:rsidRPr="00EC4475">
              <w:rPr>
                <w:rFonts w:cstheme="minorHAnsi"/>
                <w:iCs/>
                <w:sz w:val="20"/>
                <w:szCs w:val="20"/>
              </w:rPr>
              <w:t>VT</w:t>
            </w:r>
          </w:p>
        </w:tc>
        <w:tc>
          <w:tcPr>
            <w:tcW w:w="1265" w:type="dxa"/>
          </w:tcPr>
          <w:p w:rsidRPr="00112D34" w:rsidR="00DF1219" w:rsidP="00DF1219" w:rsidRDefault="00DF1219" w14:paraId="09D9FFFC" w14:textId="77777777">
            <w:pPr>
              <w:rPr>
                <w:rFonts w:cstheme="minorHAnsi"/>
                <w:sz w:val="20"/>
                <w:szCs w:val="20"/>
              </w:rPr>
            </w:pPr>
            <w:r w:rsidRPr="00112D34">
              <w:rPr>
                <w:rFonts w:cstheme="minorHAnsi"/>
                <w:sz w:val="20"/>
                <w:szCs w:val="20"/>
              </w:rPr>
              <w:t>Incl.</w:t>
            </w:r>
            <w:r>
              <w:rPr>
                <w:rFonts w:cstheme="minorHAnsi"/>
                <w:sz w:val="20"/>
                <w:szCs w:val="20"/>
              </w:rPr>
              <w:t xml:space="preserve"> </w:t>
            </w:r>
            <w:r w:rsidRPr="00112D34">
              <w:rPr>
                <w:rFonts w:cstheme="minorHAnsi"/>
                <w:sz w:val="20"/>
                <w:szCs w:val="20"/>
              </w:rPr>
              <w:t>VT</w:t>
            </w:r>
          </w:p>
        </w:tc>
        <w:tc>
          <w:tcPr>
            <w:tcW w:w="1144" w:type="dxa"/>
          </w:tcPr>
          <w:p w:rsidRPr="00112D34" w:rsidR="00DF1219" w:rsidP="00DF1219" w:rsidRDefault="00DF1219" w14:paraId="0B3E2A49" w14:textId="77777777">
            <w:pPr>
              <w:rPr>
                <w:rFonts w:cstheme="minorHAnsi"/>
                <w:sz w:val="20"/>
                <w:szCs w:val="20"/>
              </w:rPr>
            </w:pPr>
            <w:r w:rsidRPr="00112D34">
              <w:rPr>
                <w:rFonts w:cstheme="minorHAnsi"/>
                <w:sz w:val="20"/>
                <w:szCs w:val="20"/>
              </w:rPr>
              <w:t>Excl.</w:t>
            </w:r>
            <w:r>
              <w:rPr>
                <w:rFonts w:cstheme="minorHAnsi"/>
                <w:sz w:val="20"/>
                <w:szCs w:val="20"/>
              </w:rPr>
              <w:t xml:space="preserve"> </w:t>
            </w:r>
            <w:r w:rsidRPr="00112D34">
              <w:rPr>
                <w:rFonts w:cstheme="minorHAnsi"/>
                <w:sz w:val="20"/>
                <w:szCs w:val="20"/>
              </w:rPr>
              <w:t>VT</w:t>
            </w:r>
          </w:p>
        </w:tc>
        <w:tc>
          <w:tcPr>
            <w:tcW w:w="1134" w:type="dxa"/>
          </w:tcPr>
          <w:p w:rsidRPr="00112D34" w:rsidR="00DF1219" w:rsidP="00DF1219" w:rsidRDefault="00DF1219" w14:paraId="6AE8EDC9" w14:textId="77777777">
            <w:pPr>
              <w:rPr>
                <w:rFonts w:cstheme="minorHAnsi"/>
                <w:sz w:val="20"/>
                <w:szCs w:val="20"/>
              </w:rPr>
            </w:pPr>
            <w:r w:rsidRPr="00112D34">
              <w:rPr>
                <w:rFonts w:cstheme="minorHAnsi"/>
                <w:sz w:val="20"/>
                <w:szCs w:val="20"/>
              </w:rPr>
              <w:t>Incl.</w:t>
            </w:r>
            <w:r>
              <w:rPr>
                <w:rFonts w:cstheme="minorHAnsi"/>
                <w:sz w:val="20"/>
                <w:szCs w:val="20"/>
              </w:rPr>
              <w:t xml:space="preserve"> </w:t>
            </w:r>
            <w:r w:rsidRPr="00112D34">
              <w:rPr>
                <w:rFonts w:cstheme="minorHAnsi"/>
                <w:sz w:val="20"/>
                <w:szCs w:val="20"/>
              </w:rPr>
              <w:t>VT</w:t>
            </w:r>
          </w:p>
        </w:tc>
        <w:tc>
          <w:tcPr>
            <w:tcW w:w="1217" w:type="dxa"/>
          </w:tcPr>
          <w:p w:rsidRPr="00112D34" w:rsidR="00DF1219" w:rsidP="00DF1219" w:rsidRDefault="00DF1219" w14:paraId="04F72BDD" w14:textId="77777777">
            <w:pPr>
              <w:rPr>
                <w:rFonts w:cstheme="minorHAnsi"/>
                <w:sz w:val="20"/>
                <w:szCs w:val="20"/>
              </w:rPr>
            </w:pPr>
            <w:r w:rsidRPr="00112D34">
              <w:rPr>
                <w:rFonts w:cstheme="minorHAnsi"/>
                <w:sz w:val="20"/>
                <w:szCs w:val="20"/>
              </w:rPr>
              <w:t>Excl.</w:t>
            </w:r>
            <w:r>
              <w:rPr>
                <w:rFonts w:cstheme="minorHAnsi"/>
                <w:sz w:val="20"/>
                <w:szCs w:val="20"/>
              </w:rPr>
              <w:t xml:space="preserve"> </w:t>
            </w:r>
            <w:r w:rsidRPr="00112D34">
              <w:rPr>
                <w:rFonts w:cstheme="minorHAnsi"/>
                <w:sz w:val="20"/>
                <w:szCs w:val="20"/>
              </w:rPr>
              <w:t>VT</w:t>
            </w:r>
          </w:p>
        </w:tc>
      </w:tr>
      <w:tr w:rsidRPr="00112D34" w:rsidR="00DF1219" w:rsidTr="00DF1219" w14:paraId="5E1B871F" w14:textId="77777777">
        <w:trPr>
          <w:trHeight w:val="600"/>
        </w:trPr>
        <w:tc>
          <w:tcPr>
            <w:tcW w:w="1702" w:type="dxa"/>
            <w:shd w:val="clear" w:color="auto" w:fill="D9D9D9" w:themeFill="background1" w:themeFillShade="D9"/>
          </w:tcPr>
          <w:p w:rsidRPr="00112D34" w:rsidR="00DF1219" w:rsidP="00DF1219" w:rsidRDefault="00DF1219" w14:paraId="3C9C4669" w14:textId="77777777">
            <w:pPr>
              <w:rPr>
                <w:rFonts w:cstheme="minorHAnsi"/>
                <w:sz w:val="20"/>
                <w:szCs w:val="20"/>
              </w:rPr>
            </w:pPr>
            <w:r w:rsidRPr="00112D34">
              <w:rPr>
                <w:rFonts w:cstheme="minorHAnsi"/>
                <w:sz w:val="20"/>
                <w:szCs w:val="20"/>
              </w:rPr>
              <w:t xml:space="preserve">100% </w:t>
            </w:r>
            <w:proofErr w:type="spellStart"/>
            <w:r w:rsidRPr="00112D34">
              <w:rPr>
                <w:rFonts w:cstheme="minorHAnsi"/>
                <w:sz w:val="20"/>
                <w:szCs w:val="20"/>
              </w:rPr>
              <w:t>bijstands-norm</w:t>
            </w:r>
            <w:proofErr w:type="spellEnd"/>
            <w:r w:rsidRPr="00112D34">
              <w:rPr>
                <w:rFonts w:cstheme="minorHAnsi"/>
                <w:sz w:val="20"/>
                <w:szCs w:val="20"/>
              </w:rPr>
              <w:t xml:space="preserve"> per maand</w:t>
            </w:r>
          </w:p>
        </w:tc>
        <w:tc>
          <w:tcPr>
            <w:tcW w:w="1134" w:type="dxa"/>
            <w:shd w:val="clear" w:color="auto" w:fill="D9D9D9" w:themeFill="background1" w:themeFillShade="D9"/>
          </w:tcPr>
          <w:p w:rsidRPr="00112D34" w:rsidR="00DF1219" w:rsidP="00DF1219" w:rsidRDefault="00DF1219" w14:paraId="5245FF0A" w14:textId="77777777">
            <w:pPr>
              <w:rPr>
                <w:rFonts w:cstheme="minorHAnsi"/>
                <w:sz w:val="20"/>
                <w:szCs w:val="20"/>
              </w:rPr>
            </w:pPr>
            <w:r w:rsidRPr="00112D34">
              <w:rPr>
                <w:rFonts w:cstheme="minorHAnsi"/>
                <w:sz w:val="20"/>
                <w:szCs w:val="20"/>
              </w:rPr>
              <w:t>1025,5</w:t>
            </w:r>
            <w:r>
              <w:rPr>
                <w:rFonts w:cstheme="minorHAnsi"/>
                <w:sz w:val="20"/>
                <w:szCs w:val="20"/>
              </w:rPr>
              <w:t>5</w:t>
            </w:r>
          </w:p>
        </w:tc>
        <w:tc>
          <w:tcPr>
            <w:tcW w:w="1021" w:type="dxa"/>
            <w:shd w:val="clear" w:color="auto" w:fill="D9D9D9" w:themeFill="background1" w:themeFillShade="D9"/>
          </w:tcPr>
          <w:p w:rsidRPr="00112D34" w:rsidR="00DF1219" w:rsidP="00DF1219" w:rsidRDefault="00DF1219" w14:paraId="6255F4C1" w14:textId="77777777">
            <w:pPr>
              <w:jc w:val="center"/>
              <w:rPr>
                <w:rFonts w:cstheme="minorHAnsi"/>
                <w:sz w:val="20"/>
                <w:szCs w:val="20"/>
              </w:rPr>
            </w:pPr>
            <w:r w:rsidRPr="00112D34">
              <w:rPr>
                <w:rFonts w:cstheme="minorHAnsi"/>
                <w:sz w:val="20"/>
                <w:szCs w:val="20"/>
              </w:rPr>
              <w:t>974,27</w:t>
            </w:r>
          </w:p>
        </w:tc>
        <w:tc>
          <w:tcPr>
            <w:tcW w:w="1276" w:type="dxa"/>
            <w:shd w:val="clear" w:color="auto" w:fill="D9D9D9" w:themeFill="background1" w:themeFillShade="D9"/>
          </w:tcPr>
          <w:p w:rsidRPr="00112D34" w:rsidR="00DF1219" w:rsidP="00DF1219" w:rsidRDefault="00DF1219" w14:paraId="169B6CF4" w14:textId="77777777">
            <w:pPr>
              <w:jc w:val="center"/>
              <w:rPr>
                <w:rStyle w:val="Intensievebenadrukking"/>
                <w:rFonts w:cstheme="minorHAnsi"/>
                <w:i w:val="0"/>
                <w:sz w:val="20"/>
                <w:szCs w:val="20"/>
              </w:rPr>
            </w:pPr>
            <w:r w:rsidRPr="00112D34">
              <w:rPr>
                <w:rStyle w:val="Intensievebenadrukking"/>
                <w:rFonts w:cstheme="minorHAnsi"/>
                <w:sz w:val="20"/>
                <w:szCs w:val="20"/>
              </w:rPr>
              <w:t>1465,07</w:t>
            </w:r>
          </w:p>
        </w:tc>
        <w:tc>
          <w:tcPr>
            <w:tcW w:w="1134" w:type="dxa"/>
            <w:shd w:val="clear" w:color="auto" w:fill="D9D9D9" w:themeFill="background1" w:themeFillShade="D9"/>
          </w:tcPr>
          <w:p w:rsidRPr="00112D34" w:rsidR="00DF1219" w:rsidP="00DF1219" w:rsidRDefault="00DF1219" w14:paraId="63AF8223" w14:textId="77777777">
            <w:pPr>
              <w:jc w:val="center"/>
              <w:rPr>
                <w:rStyle w:val="Intensievebenadrukking"/>
                <w:rFonts w:cstheme="minorHAnsi"/>
                <w:i w:val="0"/>
                <w:sz w:val="20"/>
                <w:szCs w:val="20"/>
              </w:rPr>
            </w:pPr>
            <w:r w:rsidRPr="00112D34">
              <w:rPr>
                <w:rStyle w:val="Intensievebenadrukking"/>
                <w:rFonts w:cstheme="minorHAnsi"/>
                <w:sz w:val="20"/>
                <w:szCs w:val="20"/>
              </w:rPr>
              <w:t>1391,82</w:t>
            </w:r>
          </w:p>
        </w:tc>
        <w:tc>
          <w:tcPr>
            <w:tcW w:w="1265" w:type="dxa"/>
            <w:shd w:val="clear" w:color="auto" w:fill="D9D9D9" w:themeFill="background1" w:themeFillShade="D9"/>
          </w:tcPr>
          <w:p w:rsidRPr="00112D34" w:rsidR="00DF1219" w:rsidP="00DF1219" w:rsidRDefault="00DF1219" w14:paraId="5F206D14" w14:textId="77777777">
            <w:pPr>
              <w:jc w:val="center"/>
              <w:rPr>
                <w:rFonts w:cstheme="minorHAnsi"/>
                <w:sz w:val="20"/>
                <w:szCs w:val="20"/>
              </w:rPr>
            </w:pPr>
            <w:r w:rsidRPr="00112D34">
              <w:rPr>
                <w:rFonts w:cstheme="minorHAnsi"/>
                <w:sz w:val="20"/>
                <w:szCs w:val="20"/>
              </w:rPr>
              <w:t>1147,80</w:t>
            </w:r>
          </w:p>
        </w:tc>
        <w:tc>
          <w:tcPr>
            <w:tcW w:w="1144" w:type="dxa"/>
            <w:shd w:val="clear" w:color="auto" w:fill="D9D9D9" w:themeFill="background1" w:themeFillShade="D9"/>
          </w:tcPr>
          <w:p w:rsidRPr="00112D34" w:rsidR="00DF1219" w:rsidP="00DF1219" w:rsidRDefault="00DF1219" w14:paraId="7A057579" w14:textId="77777777">
            <w:pPr>
              <w:jc w:val="center"/>
              <w:rPr>
                <w:rFonts w:cstheme="minorHAnsi"/>
                <w:sz w:val="20"/>
                <w:szCs w:val="20"/>
              </w:rPr>
            </w:pPr>
            <w:r w:rsidRPr="00112D34">
              <w:rPr>
                <w:rFonts w:cstheme="minorHAnsi"/>
                <w:sz w:val="20"/>
                <w:szCs w:val="20"/>
              </w:rPr>
              <w:t>1090,41</w:t>
            </w:r>
          </w:p>
        </w:tc>
        <w:tc>
          <w:tcPr>
            <w:tcW w:w="1134" w:type="dxa"/>
            <w:shd w:val="clear" w:color="auto" w:fill="D9D9D9" w:themeFill="background1" w:themeFillShade="D9"/>
          </w:tcPr>
          <w:p w:rsidRPr="00112D34" w:rsidR="00DF1219" w:rsidP="00DF1219" w:rsidRDefault="00DF1219" w14:paraId="3E78A1A9" w14:textId="77777777">
            <w:pPr>
              <w:jc w:val="center"/>
              <w:rPr>
                <w:rFonts w:cstheme="minorHAnsi"/>
                <w:sz w:val="20"/>
                <w:szCs w:val="20"/>
              </w:rPr>
            </w:pPr>
            <w:r w:rsidRPr="00112D34">
              <w:rPr>
                <w:rFonts w:cstheme="minorHAnsi"/>
                <w:sz w:val="20"/>
                <w:szCs w:val="20"/>
              </w:rPr>
              <w:t>1563,47</w:t>
            </w:r>
          </w:p>
        </w:tc>
        <w:tc>
          <w:tcPr>
            <w:tcW w:w="1217" w:type="dxa"/>
            <w:shd w:val="clear" w:color="auto" w:fill="D9D9D9" w:themeFill="background1" w:themeFillShade="D9"/>
          </w:tcPr>
          <w:p w:rsidRPr="00112D34" w:rsidR="00DF1219" w:rsidP="00DF1219" w:rsidRDefault="00DF1219" w14:paraId="34DEB03B" w14:textId="77777777">
            <w:pPr>
              <w:jc w:val="center"/>
              <w:rPr>
                <w:rFonts w:cstheme="minorHAnsi"/>
                <w:sz w:val="20"/>
                <w:szCs w:val="20"/>
              </w:rPr>
            </w:pPr>
            <w:r w:rsidRPr="00112D34">
              <w:rPr>
                <w:rFonts w:cstheme="minorHAnsi"/>
                <w:sz w:val="20"/>
                <w:szCs w:val="20"/>
              </w:rPr>
              <w:t>1485,29</w:t>
            </w:r>
          </w:p>
        </w:tc>
      </w:tr>
      <w:tr w:rsidRPr="00112D34" w:rsidR="00DF1219" w:rsidTr="00DF1219" w14:paraId="54B12EDF" w14:textId="77777777">
        <w:trPr>
          <w:trHeight w:val="315"/>
        </w:trPr>
        <w:tc>
          <w:tcPr>
            <w:tcW w:w="1702" w:type="dxa"/>
            <w:shd w:val="clear" w:color="auto" w:fill="FFC000"/>
          </w:tcPr>
          <w:p w:rsidRPr="00112D34" w:rsidR="00DF1219" w:rsidP="00DF1219" w:rsidRDefault="00DF1219" w14:paraId="611B993C" w14:textId="77777777">
            <w:pPr>
              <w:rPr>
                <w:rFonts w:cstheme="minorHAnsi"/>
                <w:sz w:val="20"/>
                <w:szCs w:val="20"/>
              </w:rPr>
            </w:pPr>
            <w:r w:rsidRPr="00112D34">
              <w:rPr>
                <w:rFonts w:cstheme="minorHAnsi"/>
                <w:sz w:val="20"/>
                <w:szCs w:val="20"/>
              </w:rPr>
              <w:t>Netto AOW</w:t>
            </w:r>
          </w:p>
        </w:tc>
        <w:tc>
          <w:tcPr>
            <w:tcW w:w="1134" w:type="dxa"/>
            <w:shd w:val="clear" w:color="auto" w:fill="FFC000"/>
          </w:tcPr>
          <w:p w:rsidRPr="00112D34" w:rsidR="00DF1219" w:rsidP="00DF1219" w:rsidRDefault="00DF1219" w14:paraId="7AD27EFD" w14:textId="77777777">
            <w:pPr>
              <w:jc w:val="center"/>
              <w:rPr>
                <w:rFonts w:cstheme="minorHAnsi"/>
                <w:sz w:val="20"/>
                <w:szCs w:val="20"/>
              </w:rPr>
            </w:pPr>
          </w:p>
        </w:tc>
        <w:tc>
          <w:tcPr>
            <w:tcW w:w="1021" w:type="dxa"/>
            <w:shd w:val="clear" w:color="auto" w:fill="FFC000"/>
          </w:tcPr>
          <w:p w:rsidRPr="00112D34" w:rsidR="00DF1219" w:rsidP="00DF1219" w:rsidRDefault="00DF1219" w14:paraId="785EBB33" w14:textId="77777777">
            <w:pPr>
              <w:jc w:val="center"/>
              <w:rPr>
                <w:rFonts w:cstheme="minorHAnsi"/>
                <w:sz w:val="20"/>
                <w:szCs w:val="20"/>
              </w:rPr>
            </w:pPr>
          </w:p>
        </w:tc>
        <w:tc>
          <w:tcPr>
            <w:tcW w:w="1276" w:type="dxa"/>
            <w:shd w:val="clear" w:color="auto" w:fill="FFC000"/>
          </w:tcPr>
          <w:p w:rsidRPr="00112D34" w:rsidR="00DF1219" w:rsidP="00DF1219" w:rsidRDefault="00DF1219" w14:paraId="65408724" w14:textId="77777777">
            <w:pPr>
              <w:jc w:val="center"/>
              <w:rPr>
                <w:rStyle w:val="Intensievebenadrukking"/>
                <w:rFonts w:cstheme="minorHAnsi"/>
                <w:i w:val="0"/>
                <w:sz w:val="20"/>
                <w:szCs w:val="20"/>
              </w:rPr>
            </w:pPr>
          </w:p>
        </w:tc>
        <w:tc>
          <w:tcPr>
            <w:tcW w:w="1134" w:type="dxa"/>
            <w:shd w:val="clear" w:color="auto" w:fill="FFC000"/>
          </w:tcPr>
          <w:p w:rsidRPr="00112D34" w:rsidR="00DF1219" w:rsidP="00DF1219" w:rsidRDefault="00DF1219" w14:paraId="778D5467" w14:textId="77777777">
            <w:pPr>
              <w:jc w:val="center"/>
              <w:rPr>
                <w:rStyle w:val="Intensievebenadrukking"/>
                <w:rFonts w:cstheme="minorHAnsi"/>
                <w:i w:val="0"/>
                <w:sz w:val="20"/>
                <w:szCs w:val="20"/>
              </w:rPr>
            </w:pPr>
          </w:p>
        </w:tc>
        <w:tc>
          <w:tcPr>
            <w:tcW w:w="1265" w:type="dxa"/>
            <w:shd w:val="clear" w:color="auto" w:fill="FFC000"/>
          </w:tcPr>
          <w:p w:rsidRPr="00112D34" w:rsidR="00DF1219" w:rsidP="00DF1219" w:rsidRDefault="00DF1219" w14:paraId="03EBFBF1" w14:textId="77777777">
            <w:pPr>
              <w:jc w:val="center"/>
              <w:rPr>
                <w:rFonts w:cstheme="minorHAnsi"/>
                <w:sz w:val="20"/>
                <w:szCs w:val="20"/>
              </w:rPr>
            </w:pPr>
            <w:r w:rsidRPr="00112D34">
              <w:rPr>
                <w:rFonts w:cstheme="minorHAnsi"/>
                <w:sz w:val="20"/>
                <w:szCs w:val="20"/>
              </w:rPr>
              <w:t>1214,82</w:t>
            </w:r>
          </w:p>
        </w:tc>
        <w:tc>
          <w:tcPr>
            <w:tcW w:w="1144" w:type="dxa"/>
            <w:shd w:val="clear" w:color="auto" w:fill="FFC000"/>
          </w:tcPr>
          <w:p w:rsidRPr="00112D34" w:rsidR="00DF1219" w:rsidP="00DF1219" w:rsidRDefault="00DF1219" w14:paraId="0F2CFE3B" w14:textId="77777777">
            <w:pPr>
              <w:jc w:val="center"/>
              <w:rPr>
                <w:rFonts w:cstheme="minorHAnsi"/>
                <w:sz w:val="20"/>
                <w:szCs w:val="20"/>
              </w:rPr>
            </w:pPr>
            <w:r w:rsidRPr="00112D34">
              <w:rPr>
                <w:rFonts w:cstheme="minorHAnsi"/>
                <w:sz w:val="20"/>
                <w:szCs w:val="20"/>
              </w:rPr>
              <w:t>1146,51</w:t>
            </w:r>
          </w:p>
        </w:tc>
        <w:tc>
          <w:tcPr>
            <w:tcW w:w="1134" w:type="dxa"/>
            <w:shd w:val="clear" w:color="auto" w:fill="FFC000"/>
          </w:tcPr>
          <w:p w:rsidRPr="00112D34" w:rsidR="00DF1219" w:rsidP="00DF1219" w:rsidRDefault="00DF1219" w14:paraId="4C21E151" w14:textId="77777777">
            <w:pPr>
              <w:jc w:val="center"/>
              <w:rPr>
                <w:rFonts w:cstheme="minorHAnsi"/>
                <w:sz w:val="20"/>
                <w:szCs w:val="20"/>
              </w:rPr>
            </w:pPr>
            <w:r w:rsidRPr="00112D34">
              <w:rPr>
                <w:rFonts w:cstheme="minorHAnsi"/>
                <w:sz w:val="20"/>
                <w:szCs w:val="20"/>
              </w:rPr>
              <w:t>1672,50</w:t>
            </w:r>
          </w:p>
        </w:tc>
        <w:tc>
          <w:tcPr>
            <w:tcW w:w="1217" w:type="dxa"/>
            <w:shd w:val="clear" w:color="auto" w:fill="FFC000"/>
          </w:tcPr>
          <w:p w:rsidRPr="00112D34" w:rsidR="00DF1219" w:rsidP="00DF1219" w:rsidRDefault="00DF1219" w14:paraId="4ACDCFFE" w14:textId="77777777">
            <w:pPr>
              <w:jc w:val="center"/>
              <w:rPr>
                <w:rFonts w:cstheme="minorHAnsi"/>
                <w:sz w:val="20"/>
                <w:szCs w:val="20"/>
              </w:rPr>
            </w:pPr>
            <w:r w:rsidRPr="00112D34">
              <w:rPr>
                <w:rFonts w:cstheme="minorHAnsi"/>
                <w:sz w:val="20"/>
                <w:szCs w:val="20"/>
              </w:rPr>
              <w:t>1574,90</w:t>
            </w:r>
          </w:p>
        </w:tc>
      </w:tr>
      <w:tr w:rsidRPr="00112D34" w:rsidR="00DF1219" w:rsidTr="00DF1219" w14:paraId="675D3510" w14:textId="77777777">
        <w:trPr>
          <w:trHeight w:val="600"/>
        </w:trPr>
        <w:tc>
          <w:tcPr>
            <w:tcW w:w="1702" w:type="dxa"/>
            <w:shd w:val="clear" w:color="auto" w:fill="FFC000"/>
          </w:tcPr>
          <w:p w:rsidRPr="00112D34" w:rsidR="00DF1219" w:rsidP="00DF1219" w:rsidRDefault="00DF1219" w14:paraId="2C5FF48F" w14:textId="77777777">
            <w:pPr>
              <w:rPr>
                <w:rFonts w:cstheme="minorHAnsi"/>
                <w:sz w:val="20"/>
                <w:szCs w:val="20"/>
              </w:rPr>
            </w:pPr>
            <w:r w:rsidRPr="00112D34">
              <w:rPr>
                <w:rFonts w:cstheme="minorHAnsi"/>
                <w:sz w:val="20"/>
                <w:szCs w:val="20"/>
              </w:rPr>
              <w:t>Individuele</w:t>
            </w:r>
          </w:p>
          <w:p w:rsidRPr="00112D34" w:rsidR="00DF1219" w:rsidP="00DF1219" w:rsidRDefault="00DF1219" w14:paraId="7835D9BA" w14:textId="77777777">
            <w:pPr>
              <w:rPr>
                <w:rFonts w:cstheme="minorHAnsi"/>
                <w:sz w:val="20"/>
                <w:szCs w:val="20"/>
              </w:rPr>
            </w:pPr>
            <w:proofErr w:type="spellStart"/>
            <w:r w:rsidRPr="00112D34">
              <w:rPr>
                <w:rFonts w:cstheme="minorHAnsi"/>
                <w:sz w:val="20"/>
                <w:szCs w:val="20"/>
              </w:rPr>
              <w:t>Inkomens-toeslag</w:t>
            </w:r>
            <w:proofErr w:type="spellEnd"/>
          </w:p>
        </w:tc>
        <w:tc>
          <w:tcPr>
            <w:tcW w:w="1134" w:type="dxa"/>
            <w:shd w:val="clear" w:color="auto" w:fill="FFC000"/>
          </w:tcPr>
          <w:p w:rsidRPr="00112D34" w:rsidR="00DF1219" w:rsidP="00DF1219" w:rsidRDefault="00DF1219" w14:paraId="44EEB539" w14:textId="77777777">
            <w:pPr>
              <w:jc w:val="center"/>
              <w:rPr>
                <w:rFonts w:cstheme="minorHAnsi"/>
                <w:sz w:val="20"/>
                <w:szCs w:val="20"/>
              </w:rPr>
            </w:pPr>
            <w:r w:rsidRPr="00112D34">
              <w:rPr>
                <w:rFonts w:cstheme="minorHAnsi"/>
                <w:sz w:val="20"/>
                <w:szCs w:val="20"/>
              </w:rPr>
              <w:t>32,50</w:t>
            </w:r>
          </w:p>
        </w:tc>
        <w:tc>
          <w:tcPr>
            <w:tcW w:w="1021" w:type="dxa"/>
            <w:shd w:val="clear" w:color="auto" w:fill="FFC000"/>
          </w:tcPr>
          <w:p w:rsidRPr="00112D34" w:rsidR="00DF1219" w:rsidP="00DF1219" w:rsidRDefault="00DF1219" w14:paraId="14AB20E7" w14:textId="77777777">
            <w:pPr>
              <w:jc w:val="center"/>
              <w:rPr>
                <w:rFonts w:cstheme="minorHAnsi"/>
                <w:sz w:val="20"/>
                <w:szCs w:val="20"/>
              </w:rPr>
            </w:pPr>
          </w:p>
        </w:tc>
        <w:tc>
          <w:tcPr>
            <w:tcW w:w="1276" w:type="dxa"/>
            <w:shd w:val="clear" w:color="auto" w:fill="FFC000"/>
          </w:tcPr>
          <w:p w:rsidRPr="00112D34" w:rsidR="00DF1219" w:rsidP="00DF1219" w:rsidRDefault="00DF1219" w14:paraId="041A058E" w14:textId="77777777">
            <w:pPr>
              <w:jc w:val="center"/>
              <w:rPr>
                <w:rStyle w:val="Intensievebenadrukking"/>
                <w:rFonts w:cstheme="minorHAnsi"/>
                <w:i w:val="0"/>
                <w:sz w:val="20"/>
                <w:szCs w:val="20"/>
              </w:rPr>
            </w:pPr>
            <w:r w:rsidRPr="00112D34">
              <w:rPr>
                <w:rStyle w:val="Intensievebenadrukking"/>
                <w:rFonts w:cstheme="minorHAnsi"/>
                <w:sz w:val="20"/>
                <w:szCs w:val="20"/>
              </w:rPr>
              <w:t>46,41</w:t>
            </w:r>
          </w:p>
        </w:tc>
        <w:tc>
          <w:tcPr>
            <w:tcW w:w="1134" w:type="dxa"/>
            <w:shd w:val="clear" w:color="auto" w:fill="FFC000"/>
          </w:tcPr>
          <w:p w:rsidRPr="00112D34" w:rsidR="00DF1219" w:rsidP="00DF1219" w:rsidRDefault="00DF1219" w14:paraId="7553BE92" w14:textId="77777777">
            <w:pPr>
              <w:jc w:val="center"/>
              <w:rPr>
                <w:rStyle w:val="Intensievebenadrukking"/>
                <w:rFonts w:cstheme="minorHAnsi"/>
                <w:i w:val="0"/>
                <w:sz w:val="20"/>
                <w:szCs w:val="20"/>
              </w:rPr>
            </w:pPr>
          </w:p>
        </w:tc>
        <w:tc>
          <w:tcPr>
            <w:tcW w:w="1265" w:type="dxa"/>
            <w:shd w:val="clear" w:color="auto" w:fill="FFC000"/>
          </w:tcPr>
          <w:p w:rsidRPr="00112D34" w:rsidR="00DF1219" w:rsidP="00DF1219" w:rsidRDefault="00DF1219" w14:paraId="28C2EAC4" w14:textId="77777777">
            <w:pPr>
              <w:jc w:val="center"/>
              <w:rPr>
                <w:rFonts w:cstheme="minorHAnsi"/>
                <w:sz w:val="20"/>
                <w:szCs w:val="20"/>
              </w:rPr>
            </w:pPr>
          </w:p>
        </w:tc>
        <w:tc>
          <w:tcPr>
            <w:tcW w:w="1144" w:type="dxa"/>
            <w:shd w:val="clear" w:color="auto" w:fill="FFC000"/>
          </w:tcPr>
          <w:p w:rsidRPr="00112D34" w:rsidR="00DF1219" w:rsidP="00DF1219" w:rsidRDefault="00DF1219" w14:paraId="58B52144" w14:textId="77777777">
            <w:pPr>
              <w:jc w:val="center"/>
              <w:rPr>
                <w:rFonts w:cstheme="minorHAnsi"/>
                <w:sz w:val="20"/>
                <w:szCs w:val="20"/>
              </w:rPr>
            </w:pPr>
          </w:p>
        </w:tc>
        <w:tc>
          <w:tcPr>
            <w:tcW w:w="1134" w:type="dxa"/>
            <w:shd w:val="clear" w:color="auto" w:fill="FFC000"/>
          </w:tcPr>
          <w:p w:rsidRPr="00112D34" w:rsidR="00DF1219" w:rsidP="00DF1219" w:rsidRDefault="00DF1219" w14:paraId="37CA1328" w14:textId="77777777">
            <w:pPr>
              <w:jc w:val="center"/>
              <w:rPr>
                <w:rFonts w:cstheme="minorHAnsi"/>
                <w:sz w:val="20"/>
                <w:szCs w:val="20"/>
              </w:rPr>
            </w:pPr>
          </w:p>
        </w:tc>
        <w:tc>
          <w:tcPr>
            <w:tcW w:w="1217" w:type="dxa"/>
            <w:shd w:val="clear" w:color="auto" w:fill="FFC000"/>
          </w:tcPr>
          <w:p w:rsidRPr="00112D34" w:rsidR="00DF1219" w:rsidP="00DF1219" w:rsidRDefault="00DF1219" w14:paraId="5E4DBD1F" w14:textId="77777777">
            <w:pPr>
              <w:jc w:val="center"/>
              <w:rPr>
                <w:rFonts w:cstheme="minorHAnsi"/>
                <w:sz w:val="20"/>
                <w:szCs w:val="20"/>
              </w:rPr>
            </w:pPr>
          </w:p>
        </w:tc>
      </w:tr>
    </w:tbl>
    <w:p w:rsidRPr="00112D34" w:rsidR="00DF1219" w:rsidP="00DF1219" w:rsidRDefault="00DF1219" w14:paraId="7DC988BE" w14:textId="77777777">
      <w:pPr>
        <w:ind w:left="-993"/>
      </w:pPr>
    </w:p>
    <w:p w:rsidRPr="00112D34" w:rsidR="00DF1219" w:rsidP="00DF1219" w:rsidRDefault="00DF1219" w14:paraId="378FCA60" w14:textId="77777777">
      <w:pPr>
        <w:ind w:left="-993"/>
      </w:pPr>
    </w:p>
    <w:p w:rsidRPr="00112D34" w:rsidR="00DF1219" w:rsidP="00DF1219" w:rsidRDefault="00DF1219" w14:paraId="22538757" w14:textId="77777777">
      <w:r w:rsidRPr="00112D34">
        <w:t>Punt 2:</w:t>
      </w:r>
    </w:p>
    <w:p w:rsidRPr="00112D34" w:rsidR="00DF1219" w:rsidP="00DF1219" w:rsidRDefault="00DF1219" w14:paraId="797BCC80" w14:textId="77777777">
      <w:pPr>
        <w:rPr>
          <w:b/>
        </w:rPr>
      </w:pPr>
      <w:r w:rsidRPr="00112D34">
        <w:rPr>
          <w:b/>
        </w:rPr>
        <w:t>In Nederland ontvangen 46</w:t>
      </w:r>
      <w:r>
        <w:rPr>
          <w:b/>
        </w:rPr>
        <w:t>.</w:t>
      </w:r>
      <w:r w:rsidRPr="00112D34">
        <w:rPr>
          <w:b/>
        </w:rPr>
        <w:t>500 huishoudens een aanvulling op hun (onvolledige) AOW-uitkering. Deze groep leeft dus echt op bijstandsniveau</w:t>
      </w:r>
      <w:r>
        <w:rPr>
          <w:b/>
        </w:rPr>
        <w:t>.</w:t>
      </w:r>
    </w:p>
    <w:p w:rsidRPr="00EC4475" w:rsidR="00DF1219" w:rsidP="00DF1219" w:rsidRDefault="00DF1219" w14:paraId="1D6137AC" w14:textId="77777777">
      <w:pPr>
        <w:rPr>
          <w:sz w:val="16"/>
          <w:szCs w:val="16"/>
        </w:rPr>
      </w:pPr>
      <w:r w:rsidRPr="00112D34">
        <w:t>Volgens CBS Statline waren er in februari 2019 46500 huishoudens die ten gevolge van een onvolledige AOW-uitkering een aanvullende bijstandsuitkering ontvingen.</w:t>
      </w:r>
      <w:r>
        <w:t xml:space="preserve"> Zie voor de data op Statline hier: </w:t>
      </w:r>
      <w:hyperlink w:history="1" w:anchor="/CBS/nl/dataset/82015NED/table?ts=1557341394557" r:id="rId10">
        <w:r w:rsidRPr="00EC4475">
          <w:rPr>
            <w:rStyle w:val="Hyperlink"/>
            <w:sz w:val="16"/>
            <w:szCs w:val="16"/>
          </w:rPr>
          <w:t>https://opendata.cbs.nl/statline/#/CBS/nl/dataset/82015NED/table?ts=1557341394557</w:t>
        </w:r>
      </w:hyperlink>
      <w:r w:rsidRPr="00EC4475">
        <w:rPr>
          <w:rStyle w:val="Hyperlink"/>
          <w:sz w:val="16"/>
          <w:szCs w:val="16"/>
        </w:rPr>
        <w:t xml:space="preserve"> </w:t>
      </w:r>
    </w:p>
    <w:p w:rsidR="00DF1219" w:rsidP="00DF1219" w:rsidRDefault="00DF1219" w14:paraId="35A18DFD" w14:textId="77777777">
      <w:pPr>
        <w:spacing w:line="280" w:lineRule="atLeast"/>
        <w:contextualSpacing/>
      </w:pPr>
      <w:r>
        <w:t xml:space="preserve">    </w:t>
      </w:r>
    </w:p>
    <w:p w:rsidRPr="00112D34" w:rsidR="00DF1219" w:rsidP="00DF1219" w:rsidRDefault="00DF1219" w14:paraId="11D0E7D9" w14:textId="77777777">
      <w:r w:rsidRPr="00112D34">
        <w:t>Punt 3:</w:t>
      </w:r>
    </w:p>
    <w:p w:rsidRPr="00112D34" w:rsidR="00DF1219" w:rsidP="00DF1219" w:rsidRDefault="00DF1219" w14:paraId="165B2782" w14:textId="77777777">
      <w:pPr>
        <w:rPr>
          <w:b/>
        </w:rPr>
      </w:pPr>
      <w:r w:rsidRPr="00112D34">
        <w:rPr>
          <w:b/>
        </w:rPr>
        <w:t>Veel mensen bouwen geen of een onvolledig pensioen op wanneer ze langdurig op een uitkering aangewezen zijn. Bovendien teren veel mensen in op hun opgebouwd vermogen.</w:t>
      </w:r>
    </w:p>
    <w:p w:rsidRPr="00794279" w:rsidR="00DF1219" w:rsidP="00DF1219" w:rsidRDefault="00DF1219" w14:paraId="42075821" w14:textId="77777777">
      <w:r>
        <w:t>Onder de groep werkzoekenden in WW en bijstand bevinden zich veel ouderen. Zij bouwen daardoor in de laatste jaren voor hun pensioen geen pensioenuitkering meer op. Daarnaast moet een eventueel (beperkt) vermogen dat bedoeld was als aanvulling op een AOW al eerder worden aangesproken. Ouderen werkzoekenden worden daarmee na hun pensioen een kwetsbare groep als het om armoede-problematiek gaat. Dat geldt ook voor mensen in andere uitkeringssituatie (arbeidsongeschiktheid) en voor ZZP-</w:t>
      </w:r>
      <w:proofErr w:type="spellStart"/>
      <w:r>
        <w:t>ers</w:t>
      </w:r>
      <w:proofErr w:type="spellEnd"/>
      <w:r>
        <w:t xml:space="preserve">. Zij bouwen geen of beperkt pensioen op, spreken hun spaargeld al eerder aan en zijn daarmee na hun pensioen financieel kwetsbaar. </w:t>
      </w:r>
      <w:r w:rsidR="00743ED3">
        <w:t xml:space="preserve">Tot slot willen we er nog op wijzen dat in de bijzondere uitkeringsregelingen voor ouderen (IOAW als bij 50-60 jarige leeftijd bij ingang werkloosheid en IOW bij ingang werkloosheid na 60 jaar) een onderdeel zit dat in dit kader slecht uitpakt. </w:t>
      </w:r>
      <w:r w:rsidRPr="00794279" w:rsidR="00743ED3">
        <w:t xml:space="preserve">Bij het bereiken van leeftijd van 60 jaar gaat de oudere werkzoekende niet automatisch over naar de IOW. Terwijl die regeling soepeler voorwaarden kent (er wordt geen rekening gehouden met inkomen van de partner). Juist iemand die al jaren werkzoekend is en geen pensioen opbouwt heeft tegen die tijd alle buffers die er waren wel opgebruikt en gaat zonder financiële ruimte en met minder </w:t>
      </w:r>
      <w:r w:rsidRPr="00794279" w:rsidR="00743ED3">
        <w:lastRenderedPageBreak/>
        <w:t>pensioen de AOW-gerechtigde periode in</w:t>
      </w:r>
      <w:r w:rsidRPr="00794279">
        <w:t xml:space="preserve">. </w:t>
      </w:r>
      <w:r w:rsidRPr="00794279" w:rsidR="00743ED3">
        <w:t xml:space="preserve">Het zou voor de hand liggen deze automatische overgang wel te regelen. </w:t>
      </w:r>
    </w:p>
    <w:p w:rsidR="00DF1219" w:rsidP="00DF1219" w:rsidRDefault="00DF1219" w14:paraId="2ECCC2C8" w14:textId="77777777">
      <w:pPr>
        <w:rPr>
          <w:b/>
        </w:rPr>
      </w:pPr>
    </w:p>
    <w:p w:rsidRPr="00DF1219" w:rsidR="00DF1219" w:rsidP="00DF1219" w:rsidRDefault="00DF1219" w14:paraId="00592F81" w14:textId="77777777">
      <w:pPr>
        <w:rPr>
          <w:i/>
        </w:rPr>
      </w:pPr>
      <w:r w:rsidRPr="00DF1219">
        <w:rPr>
          <w:i/>
        </w:rPr>
        <w:t>WW-uitkering</w:t>
      </w:r>
    </w:p>
    <w:p w:rsidRPr="00112D34" w:rsidR="00DF1219" w:rsidP="00DF1219" w:rsidRDefault="00DF1219" w14:paraId="788007DB" w14:textId="77777777">
      <w:r w:rsidRPr="00112D34">
        <w:t>In februari 2019 zaten 249.000 mensen in de WW</w:t>
      </w:r>
      <w:r>
        <w:t xml:space="preserve"> </w:t>
      </w:r>
      <w:r w:rsidRPr="00112D34">
        <w:t>(</w:t>
      </w:r>
      <w:r>
        <w:t>v</w:t>
      </w:r>
      <w:r w:rsidRPr="00112D34">
        <w:t>rouwen 124.000, mannen 125.000)</w:t>
      </w:r>
      <w:r>
        <w:t xml:space="preserve"> 149.000 zijn ouder dan 45 jaar (bron: CBS Statline). Het aantal</w:t>
      </w:r>
      <w:r w:rsidRPr="00112D34">
        <w:t xml:space="preserve"> WW-uitkeringen daalt in alle leeftijdsklassen (met uitzondering van de groep 65 t/m 74 jaar). De sterkste daling in 2017 is zichtbaar bij personen t/m 34 jaar. In de groep 55 t/m 65 is het WW-percentage (het aantal WW-uitkeringen ten opzichte van de beroepsbevolking) nog steeds het hoogst. De 55-plussers komen ook nog steeds moeilijker aan de slag dan </w:t>
      </w:r>
      <w:proofErr w:type="spellStart"/>
      <w:r w:rsidRPr="00112D34">
        <w:t>WW’ers</w:t>
      </w:r>
      <w:proofErr w:type="spellEnd"/>
      <w:r w:rsidRPr="00112D34">
        <w:t xml:space="preserve"> onder de 55 jaar. Van alle </w:t>
      </w:r>
      <w:proofErr w:type="spellStart"/>
      <w:r w:rsidRPr="00112D34">
        <w:t>WW’ers</w:t>
      </w:r>
      <w:proofErr w:type="spellEnd"/>
      <w:r w:rsidRPr="00112D34">
        <w:t xml:space="preserve"> gaat twee derde binnen een jaar aan het werk, bij de 55-plussers is dat ruim een derde.</w:t>
      </w:r>
    </w:p>
    <w:p w:rsidRPr="00EC4475" w:rsidR="00DF1219" w:rsidP="00DF1219" w:rsidRDefault="00AA165B" w14:paraId="62BA4BE7" w14:textId="77777777">
      <w:pPr>
        <w:rPr>
          <w:sz w:val="16"/>
          <w:szCs w:val="16"/>
        </w:rPr>
      </w:pPr>
      <w:hyperlink w:history="1" r:id="rId11">
        <w:r w:rsidRPr="00EC4475" w:rsidR="00DF1219">
          <w:rPr>
            <w:rStyle w:val="Hyperlink"/>
            <w:sz w:val="16"/>
            <w:szCs w:val="16"/>
          </w:rPr>
          <w:t>https://www.uwv.nl/overuwv/Images/uwv-arbeidsmarktprognose-2017-2018.pdf</w:t>
        </w:r>
      </w:hyperlink>
    </w:p>
    <w:p w:rsidR="00DF1219" w:rsidP="00DF1219" w:rsidRDefault="00DF1219" w14:paraId="1FFEC200" w14:textId="77777777">
      <w:pPr>
        <w:rPr>
          <w:rStyle w:val="Hyperlink"/>
          <w:rFonts w:cs="Arial"/>
          <w:b/>
        </w:rPr>
      </w:pPr>
    </w:p>
    <w:p w:rsidRPr="00DF1219" w:rsidR="00DF1219" w:rsidP="00DF1219" w:rsidRDefault="00DF1219" w14:paraId="0B652EC1" w14:textId="77777777">
      <w:pPr>
        <w:rPr>
          <w:rStyle w:val="Hyperlink"/>
          <w:rFonts w:cs="Arial"/>
          <w:i/>
          <w:color w:val="auto"/>
          <w:u w:val="none"/>
        </w:rPr>
      </w:pPr>
      <w:proofErr w:type="spellStart"/>
      <w:r w:rsidRPr="00DF1219">
        <w:rPr>
          <w:rStyle w:val="Hyperlink"/>
          <w:rFonts w:cs="Arial"/>
          <w:i/>
          <w:color w:val="auto"/>
          <w:u w:val="none"/>
        </w:rPr>
        <w:t>ZZP’ers</w:t>
      </w:r>
      <w:proofErr w:type="spellEnd"/>
    </w:p>
    <w:p w:rsidRPr="00DF1219" w:rsidR="00DF1219" w:rsidP="00DF1219" w:rsidRDefault="00DF1219" w14:paraId="43BF50CB" w14:textId="77777777">
      <w:pPr>
        <w:rPr>
          <w:rFonts w:cs="Arial"/>
          <w:strike/>
        </w:rPr>
      </w:pPr>
      <w:r w:rsidRPr="00DF1219">
        <w:rPr>
          <w:rStyle w:val="Hyperlink"/>
          <w:rFonts w:cs="Arial"/>
          <w:color w:val="auto"/>
          <w:u w:val="none"/>
        </w:rPr>
        <w:t xml:space="preserve">Volgens het CBS waren er in 2015 899.000 </w:t>
      </w:r>
      <w:proofErr w:type="spellStart"/>
      <w:r w:rsidRPr="00DF1219">
        <w:rPr>
          <w:rStyle w:val="Hyperlink"/>
          <w:rFonts w:cs="Arial"/>
          <w:color w:val="auto"/>
          <w:u w:val="none"/>
        </w:rPr>
        <w:t>ZZP’ers</w:t>
      </w:r>
      <w:proofErr w:type="spellEnd"/>
      <w:r w:rsidRPr="00DF1219">
        <w:rPr>
          <w:rStyle w:val="Hyperlink"/>
          <w:rFonts w:cs="Arial"/>
          <w:color w:val="auto"/>
          <w:u w:val="none"/>
        </w:rPr>
        <w:t>. Dat aantal groeit en zal blijven groeien. Slechts een beperkt deel van hen heeft een pensioenvoorziening.</w:t>
      </w:r>
      <w:r w:rsidRPr="00DF1219">
        <w:rPr>
          <w:rFonts w:cs="Arial"/>
          <w:strike/>
        </w:rPr>
        <w:t xml:space="preserve"> </w:t>
      </w:r>
    </w:p>
    <w:p w:rsidRPr="00112D34" w:rsidR="00DF1219" w:rsidP="00DF1219" w:rsidRDefault="00DF1219" w14:paraId="1D8B5BCE" w14:textId="77777777">
      <w:pPr>
        <w:rPr>
          <w:rFonts w:cs="Arial"/>
          <w:strike/>
          <w:color w:val="000000"/>
        </w:rPr>
      </w:pPr>
    </w:p>
    <w:p w:rsidRPr="00112D34" w:rsidR="00DF1219" w:rsidP="00DF1219" w:rsidRDefault="00DF1219" w14:paraId="064DC26F" w14:textId="77777777">
      <w:pPr>
        <w:rPr>
          <w:rFonts w:cs="Arial"/>
          <w:color w:val="000000"/>
        </w:rPr>
      </w:pPr>
      <w:r w:rsidRPr="00112D34">
        <w:rPr>
          <w:rFonts w:cs="Arial"/>
          <w:color w:val="000000"/>
        </w:rPr>
        <w:t>Punt 4:</w:t>
      </w:r>
    </w:p>
    <w:p w:rsidR="00195D0C" w:rsidP="00DF1219" w:rsidRDefault="00DF1219" w14:paraId="2DCEECBA" w14:textId="77777777">
      <w:pPr>
        <w:rPr>
          <w:b/>
        </w:rPr>
      </w:pPr>
      <w:r w:rsidRPr="00112D34">
        <w:rPr>
          <w:b/>
        </w:rPr>
        <w:t>Het percentage huishoudens met een AOW-uitkering en een aanvullend inkomen van maximaal €</w:t>
      </w:r>
      <w:r>
        <w:rPr>
          <w:b/>
        </w:rPr>
        <w:t xml:space="preserve"> </w:t>
      </w:r>
      <w:r w:rsidRPr="00112D34">
        <w:rPr>
          <w:b/>
        </w:rPr>
        <w:t>1000</w:t>
      </w:r>
      <w:r>
        <w:rPr>
          <w:b/>
        </w:rPr>
        <w:t>,--</w:t>
      </w:r>
      <w:r w:rsidRPr="00112D34">
        <w:rPr>
          <w:b/>
        </w:rPr>
        <w:t xml:space="preserve"> is volgens het in 2017 in opdracht van de FNV gemaakte SEO-rapport “Inkomenspositie Ouderen” 9,1 %. Dat komt neer op 176.000 huishoudens. </w:t>
      </w:r>
    </w:p>
    <w:p w:rsidR="00195D0C" w:rsidP="00DF1219" w:rsidRDefault="00195D0C" w14:paraId="50F4D2A4" w14:textId="77777777">
      <w:pPr>
        <w:rPr>
          <w:b/>
        </w:rPr>
      </w:pPr>
    </w:p>
    <w:p w:rsidR="00DF1219" w:rsidP="00DF1219" w:rsidRDefault="00195D0C" w14:paraId="7028D292" w14:textId="765C60A7">
      <w:r w:rsidRPr="00195D0C">
        <w:t>Hoewel op dit moment de trend is dat steeds gepensioneerden rond moeten komen van alleen AOW zal dat beeld in de toekomst ongetwijfeld verslechteren vanwege het grote aantal ZZP-</w:t>
      </w:r>
      <w:proofErr w:type="spellStart"/>
      <w:r w:rsidRPr="00195D0C">
        <w:t>ers</w:t>
      </w:r>
      <w:proofErr w:type="spellEnd"/>
      <w:r w:rsidRPr="00195D0C">
        <w:t xml:space="preserve"> dat geen pensioenvoorziening kan betalen. En hoewel steeds vaker beide partners een eigen pensioen opbouwen kan de hoogte daarvan in de toekomst tegenvallen vanwege ontwikkelingen in het nabestaandenpensioen. Beide ontwikkelingen treffen vooral mensen die weinig verdienen en in merendeel vrouwen.</w:t>
      </w:r>
    </w:p>
    <w:p w:rsidRPr="00195D0C" w:rsidR="00195D0C" w:rsidP="00DF1219" w:rsidRDefault="00195D0C" w14:paraId="01B0A65C" w14:textId="0EB5741E">
      <w:r>
        <w:t xml:space="preserve">Zie bijvoorbeeld hier: </w:t>
      </w:r>
      <w:hyperlink w:history="1" r:id="rId12">
        <w:r w:rsidRPr="00195D0C">
          <w:rPr>
            <w:color w:val="0000FF"/>
            <w:u w:val="single"/>
          </w:rPr>
          <w:t>https://www.rtlnieuws.nl/economie/artikel/4284906/nabestaanden-krijgen-vaak-minder-pensioen-dan-verwacht</w:t>
        </w:r>
      </w:hyperlink>
    </w:p>
    <w:p w:rsidR="00195D0C" w:rsidP="00DF1219" w:rsidRDefault="00542052" w14:paraId="5B41ADAD" w14:textId="0A19E221">
      <w:r>
        <w:rPr>
          <w:rFonts w:cs="Arial"/>
        </w:rPr>
        <w:t xml:space="preserve">En: </w:t>
      </w:r>
      <w:hyperlink w:history="1" r:id="rId13">
        <w:r>
          <w:rPr>
            <w:rStyle w:val="Hyperlink"/>
          </w:rPr>
          <w:t>https://www.nibud.nl/beroepsmatig/nibud-automatische-pensioenopbouw-voor-alle-werkenden/</w:t>
        </w:r>
      </w:hyperlink>
    </w:p>
    <w:p w:rsidR="00542052" w:rsidP="00DF1219" w:rsidRDefault="00542052" w14:paraId="1E04B8DF" w14:textId="77777777">
      <w:pPr>
        <w:rPr>
          <w:rFonts w:cs="Arial"/>
        </w:rPr>
      </w:pPr>
    </w:p>
    <w:p w:rsidRPr="00112D34" w:rsidR="00DF1219" w:rsidP="00DF1219" w:rsidRDefault="00DF1219" w14:paraId="026A5BDD" w14:textId="2AD43E32">
      <w:pPr>
        <w:rPr>
          <w:rFonts w:cs="Arial"/>
          <w:color w:val="000000"/>
        </w:rPr>
      </w:pPr>
      <w:r w:rsidRPr="00794279">
        <w:rPr>
          <w:rFonts w:cs="Arial"/>
        </w:rPr>
        <w:t>De helft</w:t>
      </w:r>
      <w:r w:rsidR="00195D0C">
        <w:rPr>
          <w:rFonts w:cs="Arial"/>
        </w:rPr>
        <w:t xml:space="preserve"> van de huishoudens met alleen AOW-uitkering</w:t>
      </w:r>
      <w:r w:rsidRPr="00794279">
        <w:rPr>
          <w:rFonts w:cs="Arial"/>
        </w:rPr>
        <w:t xml:space="preserve"> bestaat uit één-persoonshuishoudens waarvan 36% vrouw is.</w:t>
      </w:r>
      <w:r w:rsidR="00195D0C">
        <w:rPr>
          <w:rFonts w:cs="Arial"/>
        </w:rPr>
        <w:t xml:space="preserve"> </w:t>
      </w:r>
      <w:r>
        <w:rPr>
          <w:rFonts w:cs="Arial"/>
          <w:color w:val="000000"/>
        </w:rPr>
        <w:t>De kwetsbaarste groepen zijn: h</w:t>
      </w:r>
      <w:r w:rsidRPr="00112D34">
        <w:rPr>
          <w:rFonts w:cs="Arial"/>
          <w:color w:val="000000"/>
        </w:rPr>
        <w:t>uishoudens van niet westerse afkomst, vrouwen gescheiden vóór 1981 en de oudste ouderen omdat deze vaker geen of lage aanvullende pensioenen hebben.</w:t>
      </w:r>
      <w:r w:rsidR="00794279">
        <w:rPr>
          <w:rFonts w:cs="Arial"/>
          <w:color w:val="000000"/>
        </w:rPr>
        <w:t xml:space="preserve"> Ook in de toekomst zullen vrouwen tot de meer kwetsbare groepen blijven behoren, zie bijvoorbeeld </w:t>
      </w:r>
      <w:hyperlink w:history="1" r:id="rId14">
        <w:r w:rsidR="00794279">
          <w:rPr>
            <w:rStyle w:val="Hyperlink"/>
          </w:rPr>
          <w:t>https://www.cbs.nl/nl-nl/nieuws/2019/15/verwacht-pensioen-van-mannen-derde-meer-dan-van-vrouwen</w:t>
        </w:r>
      </w:hyperlink>
    </w:p>
    <w:p w:rsidR="00794279" w:rsidP="00DF1219" w:rsidRDefault="00794279" w14:paraId="2EFECBBF" w14:textId="77777777">
      <w:pPr>
        <w:rPr>
          <w:rFonts w:cs="Arial"/>
          <w:color w:val="000000"/>
        </w:rPr>
      </w:pPr>
    </w:p>
    <w:p w:rsidRPr="00112D34" w:rsidR="00DF1219" w:rsidP="00DF1219" w:rsidRDefault="00DF1219" w14:paraId="4552E9FA" w14:textId="77777777">
      <w:pPr>
        <w:rPr>
          <w:rFonts w:cs="Arial"/>
          <w:color w:val="000000"/>
        </w:rPr>
      </w:pPr>
      <w:r w:rsidRPr="00112D34">
        <w:rPr>
          <w:rFonts w:cs="Arial"/>
          <w:color w:val="000000"/>
        </w:rPr>
        <w:t>Voor het CBS is het percentage van huishoudens met alleen AOW slechts 3 procent omdat men de huur- en zorgtoeslag meerekent</w:t>
      </w:r>
      <w:r>
        <w:rPr>
          <w:rFonts w:cs="Arial"/>
          <w:color w:val="000000"/>
        </w:rPr>
        <w:t xml:space="preserve"> als aanvulling op de AOW</w:t>
      </w:r>
      <w:r w:rsidRPr="00112D34">
        <w:rPr>
          <w:rFonts w:cs="Arial"/>
          <w:color w:val="000000"/>
        </w:rPr>
        <w:t>.</w:t>
      </w:r>
    </w:p>
    <w:p w:rsidRPr="00112D34" w:rsidR="00DF1219" w:rsidP="00DF1219" w:rsidRDefault="00DF1219" w14:paraId="18E6FA9C" w14:textId="77777777">
      <w:pPr>
        <w:rPr>
          <w:rFonts w:cs="Arial"/>
          <w:color w:val="000000"/>
        </w:rPr>
      </w:pPr>
      <w:r>
        <w:t xml:space="preserve">Zie voor het onderzoek: </w:t>
      </w:r>
      <w:hyperlink w:history="1" r:id="rId15">
        <w:r w:rsidRPr="00EC4475">
          <w:rPr>
            <w:rStyle w:val="Hyperlink"/>
            <w:rFonts w:cs="Arial"/>
            <w:sz w:val="16"/>
            <w:szCs w:val="16"/>
          </w:rPr>
          <w:t>http://www.seo.nl/pagina/article/eindrapportage-inkomenspositie-ouderen/</w:t>
        </w:r>
      </w:hyperlink>
    </w:p>
    <w:p w:rsidRPr="00112D34" w:rsidR="00DF1219" w:rsidP="00DF1219" w:rsidRDefault="00DF1219" w14:paraId="7028F488" w14:textId="77777777">
      <w:r w:rsidRPr="00112D34">
        <w:rPr>
          <w:rFonts w:cs="Arial"/>
          <w:color w:val="000000"/>
        </w:rPr>
        <w:t xml:space="preserve">  </w:t>
      </w:r>
      <w:r w:rsidRPr="00112D34">
        <w:t xml:space="preserve">                            </w:t>
      </w:r>
    </w:p>
    <w:p w:rsidRPr="00112D34" w:rsidR="00DF1219" w:rsidP="00DF1219" w:rsidRDefault="00DF1219" w14:paraId="6E39F8A5" w14:textId="77777777">
      <w:r w:rsidRPr="00112D34">
        <w:t>Punt 5:</w:t>
      </w:r>
    </w:p>
    <w:p w:rsidRPr="00112D34" w:rsidR="00DF1219" w:rsidP="00DF1219" w:rsidRDefault="00DF1219" w14:paraId="4104B9DE" w14:textId="77777777">
      <w:r w:rsidRPr="00112D34">
        <w:rPr>
          <w:b/>
        </w:rPr>
        <w:t>Het inkomensondersteunend beleid is per gemeente verschillend en ontoereikend</w:t>
      </w:r>
      <w:r w:rsidRPr="00112D34">
        <w:t>.</w:t>
      </w:r>
      <w:r w:rsidRPr="00112D34">
        <w:rPr>
          <w:b/>
        </w:rPr>
        <w:t xml:space="preserve"> Daardoor ontstaat er een oneerlijke situatie. Door schaamte maar ook door de gefragmenteerde uitvoering, onbekendheid (ook bij intermediairs), de doorgeslagen opgelegde zelfredzaamheid en de digitalisering is er sprake van onderbenutting van de minimavoorzieningen</w:t>
      </w:r>
      <w:r w:rsidRPr="00112D34">
        <w:t xml:space="preserve">. </w:t>
      </w:r>
    </w:p>
    <w:p w:rsidRPr="00EC4475" w:rsidR="00DF1219" w:rsidP="00DF1219" w:rsidRDefault="00DF1219" w14:paraId="6D5B5116" w14:textId="77777777">
      <w:pPr>
        <w:rPr>
          <w:sz w:val="16"/>
          <w:szCs w:val="16"/>
        </w:rPr>
      </w:pPr>
      <w:r w:rsidRPr="00112D34">
        <w:t xml:space="preserve">Uit de FNV-monitor 2016: </w:t>
      </w:r>
      <w:hyperlink w:history="1" r:id="rId16">
        <w:r w:rsidRPr="00EC4475">
          <w:rPr>
            <w:rStyle w:val="Hyperlink"/>
            <w:sz w:val="16"/>
            <w:szCs w:val="16"/>
          </w:rPr>
          <w:t>https://lokaalfnv.nl/media/49802/rapport-lokale-monitor-2016_gewhrdr.pdf</w:t>
        </w:r>
      </w:hyperlink>
    </w:p>
    <w:p w:rsidRPr="00EC4475" w:rsidR="00DF1219" w:rsidP="00DF1219" w:rsidRDefault="00DF1219" w14:paraId="6342B838" w14:textId="77777777">
      <w:pPr>
        <w:pStyle w:val="Lijstalinea"/>
        <w:numPr>
          <w:ilvl w:val="0"/>
          <w:numId w:val="22"/>
        </w:numPr>
        <w:spacing w:after="160" w:line="259" w:lineRule="auto"/>
        <w:contextualSpacing/>
      </w:pPr>
      <w:r w:rsidRPr="00EC4475">
        <w:t>Ongeveer vier op de vijf gemeenten hanteert nog steeds een inkomensgrens van 110% (of lager) voor minima die in aanmerking willen komen voor de individuele inkomenstoeslag. In bijna alle gemeenten hebben minima wel na drie jaar (of korter) recht om de toeslag opnieuw aan te vragen. De verstrekte bedragen verschillen enorm onder de gemeenten;</w:t>
      </w:r>
    </w:p>
    <w:p w:rsidRPr="00EC4475" w:rsidR="00DF1219" w:rsidP="00DF1219" w:rsidRDefault="00DF1219" w14:paraId="11A226AC" w14:textId="77777777">
      <w:pPr>
        <w:pStyle w:val="Lijstalinea"/>
        <w:numPr>
          <w:ilvl w:val="0"/>
          <w:numId w:val="22"/>
        </w:numPr>
        <w:spacing w:after="160" w:line="259" w:lineRule="auto"/>
        <w:contextualSpacing/>
      </w:pPr>
      <w:r w:rsidRPr="00EC4475">
        <w:lastRenderedPageBreak/>
        <w:t>De afgelopen vier jaar hebben meer gemeenten een hogere inkomensgrens vastgesteld voor de minimaregelingen. De monitor laat een stijging van ruim 50% zien (ten opzichte van 2012) van gemeenten die een inkomensgrens hanteren tussen de 120 procent en 150 procent van het sociaal minimum;</w:t>
      </w:r>
    </w:p>
    <w:p w:rsidRPr="00EC4475" w:rsidR="00DF1219" w:rsidP="00DF1219" w:rsidRDefault="00DF1219" w14:paraId="14B23E4C" w14:textId="77777777">
      <w:pPr>
        <w:pStyle w:val="Lijstalinea"/>
        <w:numPr>
          <w:ilvl w:val="0"/>
          <w:numId w:val="22"/>
        </w:numPr>
        <w:spacing w:after="160" w:line="259" w:lineRule="auto"/>
        <w:contextualSpacing/>
      </w:pPr>
      <w:r w:rsidRPr="00EC4475">
        <w:t xml:space="preserve">De ruime meerderheid verstrekt geen vast bedrag voor de meerkosten die chronisch zieken en mensen met beperkingen moeten maken. De meeste gemeenten komen deze doelgroep wel gedeeltelijk tegemoet in de kosten die zij moeten maken voor de premie van de collectieve ziektekostenverzekering. Iets minder dan de helft van de gemeenten doet dat voor de verplichte eigen risico; </w:t>
      </w:r>
    </w:p>
    <w:p w:rsidRPr="00EC4475" w:rsidR="00DF1219" w:rsidP="00DF1219" w:rsidRDefault="00DF1219" w14:paraId="150CAABA" w14:textId="77777777">
      <w:pPr>
        <w:pStyle w:val="Lijstalinea"/>
        <w:numPr>
          <w:ilvl w:val="0"/>
          <w:numId w:val="22"/>
        </w:numPr>
        <w:spacing w:after="160" w:line="259" w:lineRule="auto"/>
        <w:contextualSpacing/>
      </w:pPr>
      <w:r w:rsidRPr="00EC4475">
        <w:t xml:space="preserve">Daarnaast bieden de meeste gemeenten een compensatie aan, via de bijzondere bijstand of de collectieve ziektekostenverzekering, voor het betalen van de eigen bijdragen WMO-maatwerkvoorzieningen. Ongeveer twee op de vijf gemeenten zegt geen eigen bijdragen te vragen voor de WMO algemene voorzieningen; </w:t>
      </w:r>
    </w:p>
    <w:p w:rsidR="00DF1219" w:rsidP="00DF1219" w:rsidRDefault="00DF1219" w14:paraId="21FE4F21" w14:textId="77777777">
      <w:pPr>
        <w:pStyle w:val="Lijstalinea"/>
        <w:numPr>
          <w:ilvl w:val="0"/>
          <w:numId w:val="22"/>
        </w:numPr>
        <w:spacing w:after="160" w:line="259" w:lineRule="auto"/>
        <w:contextualSpacing/>
      </w:pPr>
      <w:r w:rsidRPr="00EC4475">
        <w:t>De FNV toetst al jaren het sociaal beleid van gemeenten. En al langer nemen de verschillen tussen gemeenten toenemen. In de ene gemeente krijg je pas na vijf jaar een extra inkomenstoeslag van rond de € 150,- op jaarbasis. In een andere gemeente krijg je al na één jaar een inkomenstoeslag van meer dan € 1000,-</w:t>
      </w:r>
    </w:p>
    <w:p w:rsidR="00DF1219" w:rsidP="00DF1219" w:rsidRDefault="00DF1219" w14:paraId="342E6940" w14:textId="77777777">
      <w:pPr>
        <w:ind w:left="360"/>
      </w:pPr>
    </w:p>
    <w:p w:rsidRPr="00112D34" w:rsidR="00DF1219" w:rsidP="00DF1219" w:rsidRDefault="00DF1219" w14:paraId="738881EE" w14:textId="77777777">
      <w:r w:rsidRPr="00112D34">
        <w:t>Punt 6:</w:t>
      </w:r>
    </w:p>
    <w:p w:rsidRPr="00DF1219" w:rsidR="00DF1219" w:rsidP="00DF1219" w:rsidRDefault="00DF1219" w14:paraId="56ED84D1" w14:textId="77777777">
      <w:pPr>
        <w:rPr>
          <w:b/>
        </w:rPr>
      </w:pPr>
      <w:r w:rsidRPr="00DF1219">
        <w:rPr>
          <w:b/>
        </w:rPr>
        <w:t>Ouderen zijn gewend de tering naar de nering te zetten. Ze maken minder snel schulden. Gemeenten zetten fors in op schuldhulpverlening maar hebben minder zicht op verborgen armoede.</w:t>
      </w:r>
    </w:p>
    <w:p w:rsidR="00DF1219" w:rsidP="00DF1219" w:rsidRDefault="00DF1219" w14:paraId="710D1B6B" w14:textId="77777777">
      <w:r w:rsidRPr="00C1530F">
        <w:t>Zie bijvoorbeeld de situatie in Zuidoost-Brabant</w:t>
      </w:r>
    </w:p>
    <w:p w:rsidR="00DF1219" w:rsidP="00DF1219" w:rsidRDefault="00DF1219" w14:paraId="1EE1BB61" w14:textId="77777777"/>
    <w:p w:rsidRPr="00C1530F" w:rsidR="00DF1219" w:rsidP="00DF1219" w:rsidRDefault="00DF1219" w14:paraId="54DE341B" w14:textId="77777777">
      <w:r>
        <w:t>(GGD-ouderenmonitor 2016 – 2017)</w:t>
      </w:r>
    </w:p>
    <w:p w:rsidR="00DF1219" w:rsidP="00DF1219" w:rsidRDefault="00DF1219" w14:paraId="6B81CEAA" w14:textId="77777777">
      <w:pPr>
        <w:spacing w:after="160" w:line="259" w:lineRule="auto"/>
        <w:ind w:left="360"/>
        <w:contextualSpacing/>
      </w:pPr>
    </w:p>
    <w:p w:rsidRPr="00EC4475" w:rsidR="00DF1219" w:rsidP="00DF1219" w:rsidRDefault="00DF1219" w14:paraId="6DE24E4F" w14:textId="77777777">
      <w:pPr>
        <w:spacing w:after="160" w:line="259" w:lineRule="auto"/>
        <w:ind w:left="360"/>
        <w:contextualSpacing/>
      </w:pPr>
      <w:r w:rsidRPr="00112D34">
        <w:rPr>
          <w:noProof/>
        </w:rPr>
        <w:drawing>
          <wp:inline distT="0" distB="0" distL="0" distR="0" wp14:anchorId="10FEA51D" wp14:editId="1410FA51">
            <wp:extent cx="5759450" cy="3303527"/>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303527"/>
                    </a:xfrm>
                    <a:prstGeom prst="rect">
                      <a:avLst/>
                    </a:prstGeom>
                    <a:noFill/>
                    <a:ln>
                      <a:noFill/>
                    </a:ln>
                  </pic:spPr>
                </pic:pic>
              </a:graphicData>
            </a:graphic>
          </wp:inline>
        </w:drawing>
      </w:r>
    </w:p>
    <w:p w:rsidR="00DF1219" w:rsidP="00DF1219" w:rsidRDefault="00DF1219" w14:paraId="1DE324F6" w14:textId="77777777">
      <w:pPr>
        <w:spacing w:line="280" w:lineRule="atLeast"/>
        <w:contextualSpacing/>
      </w:pPr>
      <w:r>
        <w:t xml:space="preserve">     </w:t>
      </w:r>
    </w:p>
    <w:p w:rsidR="00542052" w:rsidP="00DF1219" w:rsidRDefault="00DF1219" w14:paraId="2D7E55EE" w14:textId="77777777">
      <w:pPr>
        <w:spacing w:line="280" w:lineRule="atLeast"/>
        <w:contextualSpacing/>
      </w:pPr>
      <w:r>
        <w:t xml:space="preserve">   </w:t>
      </w:r>
    </w:p>
    <w:p w:rsidR="00542052" w:rsidP="00DF1219" w:rsidRDefault="00542052" w14:paraId="16537762" w14:textId="77777777">
      <w:pPr>
        <w:spacing w:line="280" w:lineRule="atLeast"/>
        <w:contextualSpacing/>
      </w:pPr>
    </w:p>
    <w:p w:rsidR="00542052" w:rsidP="00DF1219" w:rsidRDefault="00542052" w14:paraId="1B179A69" w14:textId="77777777">
      <w:pPr>
        <w:spacing w:line="280" w:lineRule="atLeast"/>
        <w:contextualSpacing/>
      </w:pPr>
    </w:p>
    <w:p w:rsidR="00542052" w:rsidP="00DF1219" w:rsidRDefault="00542052" w14:paraId="738B5D46" w14:textId="77777777">
      <w:pPr>
        <w:spacing w:line="280" w:lineRule="atLeast"/>
        <w:contextualSpacing/>
      </w:pPr>
    </w:p>
    <w:p w:rsidR="00542052" w:rsidP="00DF1219" w:rsidRDefault="00542052" w14:paraId="448629EF" w14:textId="77777777">
      <w:pPr>
        <w:spacing w:line="280" w:lineRule="atLeast"/>
        <w:contextualSpacing/>
      </w:pPr>
    </w:p>
    <w:p w:rsidR="00542052" w:rsidP="00DF1219" w:rsidRDefault="00542052" w14:paraId="6A03980E" w14:textId="77777777">
      <w:pPr>
        <w:spacing w:line="280" w:lineRule="atLeast"/>
        <w:contextualSpacing/>
      </w:pPr>
    </w:p>
    <w:p w:rsidR="00542052" w:rsidP="00DF1219" w:rsidRDefault="00542052" w14:paraId="26ED2FF2" w14:textId="77777777">
      <w:pPr>
        <w:spacing w:line="280" w:lineRule="atLeast"/>
        <w:contextualSpacing/>
      </w:pPr>
    </w:p>
    <w:p w:rsidR="00542052" w:rsidP="00DF1219" w:rsidRDefault="00542052" w14:paraId="74552F1A" w14:textId="77777777">
      <w:pPr>
        <w:spacing w:line="280" w:lineRule="atLeast"/>
        <w:contextualSpacing/>
      </w:pPr>
    </w:p>
    <w:p w:rsidR="00542052" w:rsidP="00DF1219" w:rsidRDefault="00542052" w14:paraId="02FCF0A2" w14:textId="77777777">
      <w:pPr>
        <w:spacing w:line="280" w:lineRule="atLeast"/>
        <w:contextualSpacing/>
      </w:pPr>
    </w:p>
    <w:p w:rsidR="000B478D" w:rsidP="00DF1219" w:rsidRDefault="00DF1219" w14:paraId="2E0DB960" w14:textId="62B35F14">
      <w:pPr>
        <w:spacing w:line="280" w:lineRule="atLeast"/>
        <w:contextualSpacing/>
      </w:pPr>
      <w:r>
        <w:t>(GGD-volwassenenmonitor 2016 – 2017)</w:t>
      </w:r>
    </w:p>
    <w:p w:rsidR="00DF1219" w:rsidP="00DF1219" w:rsidRDefault="00DF1219" w14:paraId="5F8D60B4" w14:textId="77777777">
      <w:pPr>
        <w:spacing w:line="280" w:lineRule="atLeast"/>
        <w:contextualSpacing/>
      </w:pPr>
    </w:p>
    <w:p w:rsidR="00DF1219" w:rsidP="00DF1219" w:rsidRDefault="00DF1219" w14:paraId="4DC3C882" w14:textId="77777777">
      <w:pPr>
        <w:spacing w:line="280" w:lineRule="atLeast"/>
        <w:contextualSpacing/>
      </w:pPr>
      <w:r w:rsidRPr="00112D34">
        <w:rPr>
          <w:noProof/>
        </w:rPr>
        <w:drawing>
          <wp:inline distT="0" distB="0" distL="0" distR="0" wp14:anchorId="6A5FB26A" wp14:editId="744C872A">
            <wp:extent cx="5759450" cy="2269068"/>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2269068"/>
                    </a:xfrm>
                    <a:prstGeom prst="rect">
                      <a:avLst/>
                    </a:prstGeom>
                    <a:noFill/>
                    <a:ln>
                      <a:noFill/>
                    </a:ln>
                  </pic:spPr>
                </pic:pic>
              </a:graphicData>
            </a:graphic>
          </wp:inline>
        </w:drawing>
      </w:r>
    </w:p>
    <w:p w:rsidR="00DF1219" w:rsidP="00DF1219" w:rsidRDefault="00DF1219" w14:paraId="6AF00B60" w14:textId="77777777">
      <w:pPr>
        <w:spacing w:line="280" w:lineRule="atLeast"/>
        <w:contextualSpacing/>
      </w:pPr>
    </w:p>
    <w:p w:rsidR="00DF1219" w:rsidP="00DF1219" w:rsidRDefault="00DF1219" w14:paraId="15F14E26" w14:textId="77777777"/>
    <w:p w:rsidR="00794279" w:rsidP="00DF1219" w:rsidRDefault="00794279" w14:paraId="7FDB1C33" w14:textId="77777777"/>
    <w:p w:rsidR="00794279" w:rsidP="00DF1219" w:rsidRDefault="00794279" w14:paraId="13D5CB1D" w14:textId="77777777"/>
    <w:p w:rsidRPr="00112D34" w:rsidR="00DF1219" w:rsidP="00DF1219" w:rsidRDefault="00DF1219" w14:paraId="654FCD69" w14:textId="77777777">
      <w:bookmarkStart w:name="_GoBack" w:id="1"/>
      <w:bookmarkEnd w:id="1"/>
      <w:r w:rsidRPr="00112D34">
        <w:t>Punt 7:</w:t>
      </w:r>
    </w:p>
    <w:p w:rsidRPr="00112D34" w:rsidR="00DF1219" w:rsidP="00DF1219" w:rsidRDefault="00DF1219" w14:paraId="41882B88" w14:textId="77777777">
      <w:pPr>
        <w:rPr>
          <w:b/>
        </w:rPr>
      </w:pPr>
      <w:r w:rsidRPr="00112D34">
        <w:rPr>
          <w:b/>
        </w:rPr>
        <w:t>Ouderen worden gemiddeld meer geconfronteerd met niet beïnvloedbare kosten voor huisvesting, zorg en extra ondersteuning.</w:t>
      </w:r>
    </w:p>
    <w:p w:rsidR="00DF1219" w:rsidP="00DF1219" w:rsidRDefault="00DF1219" w14:paraId="1FFAD9F3" w14:textId="77777777"/>
    <w:p w:rsidRPr="00112D34" w:rsidR="00DF1219" w:rsidP="00DF1219" w:rsidRDefault="00DF1219" w14:paraId="7587F513" w14:textId="77777777">
      <w:r w:rsidRPr="00112D34">
        <w:t xml:space="preserve">Ouderen die moeten leven van uitsluitend AOW, de bijstand, of AOW met een klein aanvullend pensioen </w:t>
      </w:r>
      <w:r>
        <w:t xml:space="preserve">hebben het zwaar om rond te komen. </w:t>
      </w:r>
      <w:r w:rsidRPr="00112D34">
        <w:t>Dat k</w:t>
      </w:r>
      <w:r>
        <w:t>omt niet alleen door de hoogte</w:t>
      </w:r>
      <w:r w:rsidRPr="00112D34">
        <w:t xml:space="preserve"> van het inkomen maar vooral door het feit dat je het van je AOW-gerechtigde leeftijd tot je dood met dat inkomen moet doen.</w:t>
      </w:r>
      <w:r>
        <w:t xml:space="preserve"> Er zijn geen mogelijkheden om meer te gaan ‘verdienen’ of te sparen. Daarnaast hangt de mogelijkheid om al dan niet rond te kunnen komen erg af van </w:t>
      </w:r>
      <w:r w:rsidRPr="00112D34">
        <w:t>de uitgaven waar je niet ‘onderuit’ kunt</w:t>
      </w:r>
      <w:r>
        <w:t>, de</w:t>
      </w:r>
      <w:r w:rsidRPr="00112D34">
        <w:t xml:space="preserve"> niet beïnvloedbare kosten.</w:t>
      </w:r>
      <w:r>
        <w:t xml:space="preserve"> Ik geef hieronder </w:t>
      </w:r>
      <w:r w:rsidRPr="00112D34">
        <w:t>een overzicht van die kosten waar ouderen mee geconfronteerd worden en de gevolgen daarvan.</w:t>
      </w:r>
    </w:p>
    <w:p w:rsidR="00DF1219" w:rsidP="00DF1219" w:rsidRDefault="00DF1219" w14:paraId="7BD1C3C6" w14:textId="77777777">
      <w:pPr>
        <w:rPr>
          <w:b/>
        </w:rPr>
      </w:pPr>
    </w:p>
    <w:p w:rsidRPr="00DF1219" w:rsidR="00DF1219" w:rsidP="00DF1219" w:rsidRDefault="00DF1219" w14:paraId="39507618" w14:textId="77777777">
      <w:pPr>
        <w:rPr>
          <w:i/>
        </w:rPr>
      </w:pPr>
      <w:r w:rsidRPr="00DF1219">
        <w:rPr>
          <w:i/>
        </w:rPr>
        <w:t>Huisvestingskosten</w:t>
      </w:r>
    </w:p>
    <w:p w:rsidR="00DF1219" w:rsidP="00DF1219" w:rsidRDefault="00DF1219" w14:paraId="5ECF5799" w14:textId="77777777">
      <w:r w:rsidRPr="00112D34">
        <w:t xml:space="preserve">Ouderen met een laag inkomen, die anticiperen op de toekomst of door de gemeente in het kader van het “WMO-primaat tot verplicht verhuizen” willen/moeten verhuizen naar een gelijkvloerse woning krijgen te maken met regels m.b.t. </w:t>
      </w:r>
      <w:r>
        <w:t xml:space="preserve"> “p</w:t>
      </w:r>
      <w:r w:rsidRPr="00112D34">
        <w:t xml:space="preserve">assend Toewijzen” </w:t>
      </w:r>
      <w:r w:rsidRPr="00DF1219">
        <w:t>(</w:t>
      </w:r>
      <w:r>
        <w:t xml:space="preserve">toelichting </w:t>
      </w:r>
      <w:r w:rsidRPr="00DF1219">
        <w:t>zie bijlage</w:t>
      </w:r>
      <w:r>
        <w:t xml:space="preserve"> 4</w:t>
      </w:r>
      <w:r w:rsidRPr="00DF1219">
        <w:t>)</w:t>
      </w:r>
      <w:r>
        <w:t xml:space="preserve">. Zij mogen geen woningen accepteren met een huur boven € 607,-- per maand (aftoppingsgrens). </w:t>
      </w:r>
    </w:p>
    <w:p w:rsidR="00DF1219" w:rsidP="00DF1219" w:rsidRDefault="00DF1219" w14:paraId="53608377" w14:textId="77777777"/>
    <w:p w:rsidRPr="00112D34" w:rsidR="00DF1219" w:rsidP="00DF1219" w:rsidRDefault="00DF1219" w14:paraId="38A041E0" w14:textId="77777777">
      <w:r>
        <w:t xml:space="preserve">Verhuist men naar een </w:t>
      </w:r>
      <w:r w:rsidRPr="00112D34">
        <w:t>appartementencomplex</w:t>
      </w:r>
      <w:r>
        <w:t xml:space="preserve"> (voor de hand liggend bij een gelijkvloerse woning) dan </w:t>
      </w:r>
      <w:r w:rsidRPr="00112D34">
        <w:t xml:space="preserve">worden vrijwel altijd </w:t>
      </w:r>
      <w:r w:rsidRPr="00112D34">
        <w:rPr>
          <w:u w:val="single"/>
        </w:rPr>
        <w:t>servicekosten</w:t>
      </w:r>
      <w:r w:rsidRPr="00112D34">
        <w:t xml:space="preserve"> in rekening gebracht. </w:t>
      </w:r>
      <w:r>
        <w:t xml:space="preserve">In mijn berekeningen ga ik </w:t>
      </w:r>
      <w:r w:rsidRPr="00112D34">
        <w:t>uit van gemiddeld €50</w:t>
      </w:r>
      <w:r>
        <w:t>,--. Voor de officiële berekening van de huursubsidie echter mogen s</w:t>
      </w:r>
      <w:r w:rsidRPr="00112D34">
        <w:t>ervicekosten slechts beperkt meegeteld worden</w:t>
      </w:r>
      <w:r>
        <w:t xml:space="preserve"> </w:t>
      </w:r>
      <w:r w:rsidRPr="00112D34">
        <w:t>(</w:t>
      </w:r>
      <w:r>
        <w:t>m</w:t>
      </w:r>
      <w:r w:rsidRPr="00112D34">
        <w:t xml:space="preserve">aximaal €48) </w:t>
      </w:r>
      <w:hyperlink w:history="1" r:id="rId19">
        <w:r w:rsidRPr="00DF1219">
          <w:rPr>
            <w:rStyle w:val="Hyperlink"/>
            <w:sz w:val="16"/>
            <w:szCs w:val="16"/>
          </w:rPr>
          <w:t>https://www.woonbond.nl/beleid-belangen/huurtoeslag/rekenhuur</w:t>
        </w:r>
      </w:hyperlink>
      <w:r w:rsidRPr="00DF1219">
        <w:rPr>
          <w:rStyle w:val="Hyperlink"/>
          <w:sz w:val="16"/>
          <w:szCs w:val="16"/>
        </w:rPr>
        <w:t xml:space="preserve"> </w:t>
      </w:r>
      <w:r>
        <w:t xml:space="preserve"> Ook b</w:t>
      </w:r>
      <w:r w:rsidRPr="00112D34">
        <w:t xml:space="preserve">ij Nibud berekeningen wordt geen rekening gehouden met de servicekosten. Men gaat uit van de </w:t>
      </w:r>
      <w:r>
        <w:t>a</w:t>
      </w:r>
      <w:r w:rsidRPr="00112D34">
        <w:t>ftoppingsgrens</w:t>
      </w:r>
      <w:r>
        <w:t xml:space="preserve"> die geldt bij passend toewijzen</w:t>
      </w:r>
      <w:r w:rsidRPr="00112D34">
        <w:t>.</w:t>
      </w:r>
    </w:p>
    <w:p w:rsidR="00DF1219" w:rsidP="00DF1219" w:rsidRDefault="00DF1219" w14:paraId="770BF973" w14:textId="77777777"/>
    <w:p w:rsidR="00DF1219" w:rsidP="00DF1219" w:rsidRDefault="00DF1219" w14:paraId="216DB122" w14:textId="77777777">
      <w:r>
        <w:t xml:space="preserve">Dat heeft verschillende consequenties. In officiële inkomens/bestedingsplaatjes valt de huur voor deze groep bijna altijd lager uit dan in werkelijkheid. De vraag is </w:t>
      </w:r>
      <w:proofErr w:type="spellStart"/>
      <w:r>
        <w:t>bovendiend</w:t>
      </w:r>
      <w:proofErr w:type="spellEnd"/>
      <w:r>
        <w:t xml:space="preserve"> hoe </w:t>
      </w:r>
      <w:r w:rsidRPr="0044129D">
        <w:t>verantwoord het is voor de lage inkomens om meer dan die €607,-- van de aftoppingsgrens aan woonlasten kwijt te zijn.</w:t>
      </w:r>
      <w:r>
        <w:t xml:space="preserve"> Omdat de servicekosten maar beperkt meespelen in de berekeningen wordt ook die discussie nauwelijks gevoerd. </w:t>
      </w:r>
    </w:p>
    <w:p w:rsidRPr="00112D34" w:rsidR="00DF1219" w:rsidP="00DF1219" w:rsidRDefault="00DF1219" w14:paraId="08311EAD" w14:textId="77777777">
      <w:r>
        <w:t>Het beleid zorgt er bovendien voor dat v</w:t>
      </w:r>
      <w:r w:rsidRPr="00112D34">
        <w:t>eel ouderen</w:t>
      </w:r>
      <w:r>
        <w:t xml:space="preserve"> blijven ‘</w:t>
      </w:r>
      <w:r w:rsidRPr="00112D34">
        <w:t xml:space="preserve">zitten waar ze zitten’ omdat ze bij verhuizing veel meer </w:t>
      </w:r>
      <w:r>
        <w:t xml:space="preserve">woonlasten krijgen. </w:t>
      </w:r>
      <w:r w:rsidRPr="00112D34">
        <w:t>Ze doen een beroep op de gemeente voor woningaanpassingen</w:t>
      </w:r>
      <w:r>
        <w:t xml:space="preserve"> </w:t>
      </w:r>
      <w:r w:rsidRPr="00112D34">
        <w:t>en de doorstroom van jongeren naar geschikte en betaalbare eengezinswoningen stagneert daardoor.</w:t>
      </w:r>
    </w:p>
    <w:p w:rsidRPr="00112D34" w:rsidR="00DF1219" w:rsidP="00DF1219" w:rsidRDefault="00DF1219" w14:paraId="5F728499" w14:textId="77777777">
      <w:r>
        <w:lastRenderedPageBreak/>
        <w:t>Tot slot moet geconstateerd worden dat he</w:t>
      </w:r>
      <w:r w:rsidRPr="00112D34">
        <w:t xml:space="preserve">t aanbod van appartementen onder de €607 </w:t>
      </w:r>
      <w:r>
        <w:t xml:space="preserve">beperkt is, </w:t>
      </w:r>
      <w:r w:rsidRPr="00112D34">
        <w:t>zeker wanneer ook middeninkomens mogen reflecteren op deze woningen. Wanneer daarentegen alleen de lage inkomens in aanmerking komen voor huurwoningen tot €</w:t>
      </w:r>
      <w:r>
        <w:t xml:space="preserve"> </w:t>
      </w:r>
      <w:r w:rsidRPr="00112D34">
        <w:t>607</w:t>
      </w:r>
      <w:r>
        <w:t>,--</w:t>
      </w:r>
      <w:r w:rsidRPr="00112D34">
        <w:t xml:space="preserve"> worden juist de middeninkomens weer extra belast.</w:t>
      </w:r>
    </w:p>
    <w:p w:rsidR="00DF1219" w:rsidP="00DF1219" w:rsidRDefault="00DF1219" w14:paraId="4755D2CC" w14:textId="77777777"/>
    <w:p w:rsidR="00DF1219" w:rsidP="00DF1219" w:rsidRDefault="00DF1219" w14:paraId="4284C78F" w14:textId="77777777">
      <w:r w:rsidRPr="00112D34">
        <w:t xml:space="preserve">Ernstiger is de situatie </w:t>
      </w:r>
      <w:r>
        <w:t>nog als gekozen wordt voor een woning in een woon-zorgcomplex (WZ-centrum) waarbij de zorg</w:t>
      </w:r>
      <w:r w:rsidRPr="00112D34">
        <w:t xml:space="preserve">aanbieder ook eigenaar is van </w:t>
      </w:r>
      <w:r>
        <w:t xml:space="preserve">het gebouw. </w:t>
      </w:r>
      <w:r w:rsidRPr="00112D34">
        <w:t>Woon-zorg</w:t>
      </w:r>
      <w:r>
        <w:t>centra</w:t>
      </w:r>
      <w:r w:rsidRPr="00112D34">
        <w:t xml:space="preserve"> worden enerzijds door de aanscherping van de WLZ-normen en anderzijds door de aanwezigheid van dag- en nachtzorg en dienstverlening in toenemende mate bewoond door mensen met een grote zorg- ondersteuningsvraag. WZ-centra voorzien in de behoefte aan woonruimte voor mensen die te “goed” zijn voor het verpleeghuis maar te “slecht” zijn om zelfstandig te wonen. </w:t>
      </w:r>
      <w:r>
        <w:t>Voor inzicht in de woonlasten is van belang te weten dat de z</w:t>
      </w:r>
      <w:r w:rsidRPr="00112D34">
        <w:t>orgaanbieder</w:t>
      </w:r>
      <w:r>
        <w:t xml:space="preserve"> </w:t>
      </w:r>
      <w:r w:rsidRPr="00112D34">
        <w:t>d</w:t>
      </w:r>
      <w:r>
        <w:t>ie</w:t>
      </w:r>
      <w:r w:rsidRPr="00112D34">
        <w:t xml:space="preserve"> ook eigenaar is van het centrum niet gehouden </w:t>
      </w:r>
      <w:r>
        <w:t xml:space="preserve">is </w:t>
      </w:r>
      <w:r w:rsidRPr="00112D34">
        <w:t>aan de regels m.b.t. “passend toewijzen”. Zo is het geen uitzondering dat een oudere met alleen AOW in 2019 €660</w:t>
      </w:r>
      <w:r>
        <w:t>,--</w:t>
      </w:r>
      <w:r w:rsidRPr="00112D34">
        <w:t xml:space="preserve"> huur betaalt en €85</w:t>
      </w:r>
      <w:r>
        <w:t>,--</w:t>
      </w:r>
      <w:r w:rsidRPr="00112D34">
        <w:t xml:space="preserve"> servicekosten (</w:t>
      </w:r>
      <w:r>
        <w:t xml:space="preserve">bij een </w:t>
      </w:r>
      <w:r w:rsidRPr="00112D34">
        <w:t xml:space="preserve">WOZ-waarde </w:t>
      </w:r>
      <w:r>
        <w:t xml:space="preserve">van </w:t>
      </w:r>
      <w:r w:rsidRPr="00112D34">
        <w:t>€92</w:t>
      </w:r>
      <w:r>
        <w:t>.</w:t>
      </w:r>
      <w:r w:rsidRPr="00112D34">
        <w:t xml:space="preserve">000) </w:t>
      </w:r>
    </w:p>
    <w:p w:rsidR="00DF1219" w:rsidP="00DF1219" w:rsidRDefault="00DF1219" w14:paraId="7AE87E8E" w14:textId="77777777"/>
    <w:p w:rsidRPr="00DF1219" w:rsidR="00DF1219" w:rsidP="00DF1219" w:rsidRDefault="00DF1219" w14:paraId="444C03F9" w14:textId="77777777">
      <w:pPr>
        <w:rPr>
          <w:i/>
        </w:rPr>
      </w:pPr>
      <w:bookmarkStart w:name="_Hlk8410960" w:id="2"/>
      <w:r w:rsidRPr="00DF1219">
        <w:rPr>
          <w:i/>
        </w:rPr>
        <w:t>Zorgkosten</w:t>
      </w:r>
    </w:p>
    <w:p w:rsidRPr="00112D34" w:rsidR="00DF1219" w:rsidP="00DF1219" w:rsidRDefault="00DF1219" w14:paraId="334140FF" w14:textId="77777777">
      <w:pPr>
        <w:rPr>
          <w:b/>
        </w:rPr>
      </w:pPr>
      <w:r w:rsidRPr="00112D34">
        <w:rPr>
          <w:b/>
        </w:rPr>
        <w:t>Netto kosten zorgverzekering</w:t>
      </w:r>
    </w:p>
    <w:p w:rsidR="00DF1219" w:rsidP="00DF1219" w:rsidRDefault="00DF1219" w14:paraId="696752CC" w14:textId="77777777">
      <w:r w:rsidRPr="00112D34">
        <w:t xml:space="preserve">Uit onderstaand overzicht blijkt dat ouderen er </w:t>
      </w:r>
      <w:r>
        <w:t xml:space="preserve">voor wat betreft </w:t>
      </w:r>
      <w:r w:rsidRPr="00112D34">
        <w:t xml:space="preserve">zorgtoeslag </w:t>
      </w:r>
      <w:r>
        <w:t xml:space="preserve">in 2019 op vooruit zijn gegaan. </w:t>
      </w:r>
      <w:r w:rsidRPr="00112D34">
        <w:t xml:space="preserve">De premie voor de aanvullende verzekering wordt </w:t>
      </w:r>
      <w:r>
        <w:t xml:space="preserve">echter </w:t>
      </w:r>
      <w:r w:rsidRPr="00112D34">
        <w:t xml:space="preserve">niet meegenomen in de berekening van de zorgtoeslag. Juist voor ouderen is een aanvullende verzekering verstandig. De netto zorglast is </w:t>
      </w:r>
      <w:r>
        <w:t xml:space="preserve">bij een </w:t>
      </w:r>
      <w:r w:rsidRPr="00112D34">
        <w:t>collectieve aanvullende gemeentelijke verzekering (CAV</w:t>
      </w:r>
      <w:r>
        <w:t xml:space="preserve"> – een regeling in kader minimabeleid</w:t>
      </w:r>
      <w:r w:rsidRPr="00112D34">
        <w:t xml:space="preserve">) </w:t>
      </w:r>
      <w:r>
        <w:t xml:space="preserve">wel </w:t>
      </w:r>
      <w:r w:rsidRPr="00112D34">
        <w:t>gestegen.</w:t>
      </w:r>
    </w:p>
    <w:p w:rsidR="00DF1219" w:rsidP="00DF1219" w:rsidRDefault="00DF1219" w14:paraId="3BE045FC" w14:textId="77777777"/>
    <w:p w:rsidR="00DF1219" w:rsidP="00DF1219" w:rsidRDefault="00DF1219" w14:paraId="25E9A146" w14:textId="77777777"/>
    <w:p w:rsidRPr="00112D34" w:rsidR="00DF1219" w:rsidP="00DF1219" w:rsidRDefault="00DF1219" w14:paraId="179524E3" w14:textId="77777777"/>
    <w:tbl>
      <w:tblPr>
        <w:tblW w:w="8340" w:type="dxa"/>
        <w:tblCellMar>
          <w:left w:w="70" w:type="dxa"/>
          <w:right w:w="70" w:type="dxa"/>
        </w:tblCellMar>
        <w:tblLook w:val="04A0" w:firstRow="1" w:lastRow="0" w:firstColumn="1" w:lastColumn="0" w:noHBand="0" w:noVBand="1"/>
      </w:tblPr>
      <w:tblGrid>
        <w:gridCol w:w="6420"/>
        <w:gridCol w:w="960"/>
        <w:gridCol w:w="960"/>
      </w:tblGrid>
      <w:tr w:rsidRPr="00112D34" w:rsidR="00DF1219" w:rsidTr="00DF1219" w14:paraId="3DB1F25E"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4FB4D2FC" w14:textId="77777777">
            <w:pPr>
              <w:rPr>
                <w:rFonts w:cs="Calibri"/>
                <w:color w:val="000000"/>
              </w:rPr>
            </w:pPr>
            <w:r w:rsidRPr="00112D34">
              <w:rPr>
                <w:rFonts w:cs="Calibri"/>
                <w:b/>
                <w:bCs/>
                <w:color w:val="000000"/>
              </w:rPr>
              <w:t>Zorgtoeslag 2018-2019 met uitsluitend AOW</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670EE210" w14:textId="77777777">
            <w:pPr>
              <w:rPr>
                <w:rFonts w:cs="Calibri"/>
                <w:color w:val="000000"/>
              </w:rPr>
            </w:pPr>
            <w:r w:rsidRPr="00112D34">
              <w:rPr>
                <w:rFonts w:cs="Calibri"/>
                <w:color w:val="000000"/>
              </w:rPr>
              <w:t> </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41037BD2" w14:textId="77777777">
            <w:pPr>
              <w:rPr>
                <w:rFonts w:cs="Calibri"/>
                <w:color w:val="000000"/>
              </w:rPr>
            </w:pPr>
            <w:r w:rsidRPr="00112D34">
              <w:rPr>
                <w:rFonts w:cs="Calibri"/>
                <w:color w:val="000000"/>
              </w:rPr>
              <w:t> </w:t>
            </w:r>
          </w:p>
        </w:tc>
      </w:tr>
      <w:tr w:rsidRPr="00112D34" w:rsidR="00DF1219" w:rsidTr="00DF1219" w14:paraId="4FF5C5F2"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6EABDA23" w14:textId="77777777">
            <w:pPr>
              <w:rPr>
                <w:rFonts w:cs="Calibri"/>
                <w:color w:val="000000"/>
              </w:rPr>
            </w:pPr>
            <w:r w:rsidRPr="00112D34">
              <w:rPr>
                <w:rFonts w:cs="Calibri"/>
                <w:color w:val="000000"/>
              </w:rPr>
              <w:t> </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51DC5053" w14:textId="77777777">
            <w:pPr>
              <w:jc w:val="right"/>
              <w:rPr>
                <w:rFonts w:cs="Calibri"/>
                <w:color w:val="000000"/>
              </w:rPr>
            </w:pPr>
            <w:r w:rsidRPr="00112D34">
              <w:rPr>
                <w:rFonts w:cs="Calibri"/>
                <w:color w:val="000000"/>
              </w:rPr>
              <w:t>2018</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0C02514E" w14:textId="77777777">
            <w:pPr>
              <w:jc w:val="right"/>
              <w:rPr>
                <w:rFonts w:cs="Calibri"/>
                <w:color w:val="000000"/>
              </w:rPr>
            </w:pPr>
            <w:r w:rsidRPr="00112D34">
              <w:rPr>
                <w:rFonts w:cs="Calibri"/>
                <w:color w:val="000000"/>
              </w:rPr>
              <w:t>2019</w:t>
            </w:r>
          </w:p>
        </w:tc>
      </w:tr>
      <w:tr w:rsidRPr="00112D34" w:rsidR="00DF1219" w:rsidTr="00DF1219" w14:paraId="0FED7C16"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22B7BFFD" w14:textId="77777777">
            <w:pPr>
              <w:rPr>
                <w:rFonts w:cs="Calibri"/>
                <w:color w:val="000000"/>
              </w:rPr>
            </w:pPr>
            <w:r w:rsidRPr="00112D34">
              <w:rPr>
                <w:rFonts w:cs="Calibri"/>
                <w:color w:val="000000"/>
              </w:rPr>
              <w:t>Premie Basisverzekering (CZ)</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7E4D1609" w14:textId="77777777">
            <w:pPr>
              <w:jc w:val="right"/>
              <w:rPr>
                <w:rFonts w:cs="Calibri"/>
                <w:color w:val="000000"/>
              </w:rPr>
            </w:pPr>
            <w:r w:rsidRPr="00112D34">
              <w:rPr>
                <w:rFonts w:cs="Calibri"/>
                <w:color w:val="000000"/>
              </w:rPr>
              <w:t>116,25</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6E536242" w14:textId="77777777">
            <w:pPr>
              <w:jc w:val="right"/>
              <w:rPr>
                <w:rFonts w:cs="Calibri"/>
                <w:color w:val="000000"/>
              </w:rPr>
            </w:pPr>
            <w:r w:rsidRPr="00112D34">
              <w:rPr>
                <w:rFonts w:cs="Calibri"/>
                <w:color w:val="000000"/>
              </w:rPr>
              <w:t>120,45</w:t>
            </w:r>
          </w:p>
        </w:tc>
      </w:tr>
      <w:tr w:rsidRPr="00112D34" w:rsidR="00DF1219" w:rsidTr="00DF1219" w14:paraId="25719620"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24BE0015" w14:textId="77777777">
            <w:pPr>
              <w:rPr>
                <w:rFonts w:cs="Calibri"/>
                <w:color w:val="000000"/>
              </w:rPr>
            </w:pPr>
            <w:r w:rsidRPr="00112D34">
              <w:rPr>
                <w:rFonts w:cs="Calibri"/>
                <w:color w:val="000000"/>
              </w:rPr>
              <w:t>CZ Collectieve Aanvullend Verzekering (CAV)</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2815DFED" w14:textId="77777777">
            <w:pPr>
              <w:jc w:val="right"/>
              <w:rPr>
                <w:rFonts w:cs="Calibri"/>
                <w:color w:val="000000"/>
              </w:rPr>
            </w:pPr>
            <w:r w:rsidRPr="00112D34">
              <w:rPr>
                <w:rFonts w:cs="Calibri"/>
                <w:color w:val="000000"/>
              </w:rPr>
              <w:t>120,68</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6A3C46B6" w14:textId="77777777">
            <w:pPr>
              <w:jc w:val="right"/>
              <w:rPr>
                <w:rFonts w:cs="Calibri"/>
                <w:color w:val="000000"/>
              </w:rPr>
            </w:pPr>
            <w:r w:rsidRPr="00112D34">
              <w:rPr>
                <w:rFonts w:cs="Calibri"/>
                <w:color w:val="000000"/>
              </w:rPr>
              <w:t>134,21</w:t>
            </w:r>
          </w:p>
        </w:tc>
      </w:tr>
      <w:tr w:rsidRPr="00112D34" w:rsidR="00DF1219" w:rsidTr="00DF1219" w14:paraId="65C279F0"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11991395" w14:textId="77777777">
            <w:pPr>
              <w:rPr>
                <w:rFonts w:cs="Calibri"/>
                <w:color w:val="000000"/>
              </w:rPr>
            </w:pPr>
            <w:r w:rsidRPr="00112D34">
              <w:rPr>
                <w:rFonts w:cs="Calibri"/>
                <w:color w:val="000000"/>
              </w:rPr>
              <w:t>Max. toetsingsinkomen eenpersoonshuishouden</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3890F952" w14:textId="77777777">
            <w:pPr>
              <w:jc w:val="right"/>
              <w:rPr>
                <w:rFonts w:cs="Calibri"/>
                <w:color w:val="000000"/>
              </w:rPr>
            </w:pPr>
            <w:r w:rsidRPr="00112D34">
              <w:rPr>
                <w:rFonts w:cs="Calibri"/>
                <w:color w:val="000000"/>
              </w:rPr>
              <w:t>28720</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2CB98F7D" w14:textId="77777777">
            <w:pPr>
              <w:jc w:val="right"/>
              <w:rPr>
                <w:rFonts w:cs="Calibri"/>
                <w:color w:val="000000"/>
              </w:rPr>
            </w:pPr>
            <w:r w:rsidRPr="00112D34">
              <w:rPr>
                <w:rFonts w:cs="Calibri"/>
                <w:color w:val="000000"/>
              </w:rPr>
              <w:t>29560</w:t>
            </w:r>
          </w:p>
        </w:tc>
      </w:tr>
      <w:tr w:rsidRPr="00112D34" w:rsidR="00DF1219" w:rsidTr="00DF1219" w14:paraId="2EFC5B4A"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70CCC99F" w14:textId="77777777">
            <w:pPr>
              <w:rPr>
                <w:rFonts w:cs="Calibri"/>
                <w:color w:val="000000"/>
              </w:rPr>
            </w:pPr>
            <w:r w:rsidRPr="00112D34">
              <w:rPr>
                <w:rFonts w:cs="Calibri"/>
                <w:color w:val="000000"/>
              </w:rPr>
              <w:t>Max.  Toetsingsinkomen tweepersoonshuishouden</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7B5FC601" w14:textId="77777777">
            <w:pPr>
              <w:jc w:val="right"/>
              <w:rPr>
                <w:rFonts w:cs="Calibri"/>
                <w:color w:val="000000"/>
              </w:rPr>
            </w:pPr>
            <w:r w:rsidRPr="00112D34">
              <w:rPr>
                <w:rFonts w:cs="Calibri"/>
                <w:color w:val="000000"/>
              </w:rPr>
              <w:t>35996</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243C0E46" w14:textId="77777777">
            <w:pPr>
              <w:jc w:val="right"/>
              <w:rPr>
                <w:rFonts w:cs="Calibri"/>
                <w:color w:val="000000"/>
              </w:rPr>
            </w:pPr>
            <w:r w:rsidRPr="00112D34">
              <w:rPr>
                <w:rFonts w:cs="Calibri"/>
                <w:color w:val="000000"/>
              </w:rPr>
              <w:t>37885</w:t>
            </w:r>
          </w:p>
        </w:tc>
      </w:tr>
      <w:tr w:rsidRPr="00112D34" w:rsidR="00DF1219" w:rsidTr="00DF1219" w14:paraId="18B65E79"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2246E0C7" w14:textId="77777777">
            <w:pPr>
              <w:rPr>
                <w:rFonts w:cs="Calibri"/>
                <w:color w:val="000000"/>
              </w:rPr>
            </w:pPr>
            <w:r w:rsidRPr="00112D34">
              <w:rPr>
                <w:rFonts w:cs="Calibri"/>
                <w:color w:val="000000"/>
              </w:rPr>
              <w:t>Zorgtoeslag eenpersoonshuishouden</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142A034B" w14:textId="77777777">
            <w:pPr>
              <w:jc w:val="right"/>
              <w:rPr>
                <w:rFonts w:cs="Calibri"/>
                <w:color w:val="000000"/>
              </w:rPr>
            </w:pPr>
            <w:r w:rsidRPr="00112D34">
              <w:rPr>
                <w:rFonts w:cs="Calibri"/>
                <w:color w:val="000000"/>
              </w:rPr>
              <w:t>94</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2ACD1549" w14:textId="77777777">
            <w:pPr>
              <w:jc w:val="right"/>
              <w:rPr>
                <w:rFonts w:cs="Calibri"/>
                <w:color w:val="000000"/>
              </w:rPr>
            </w:pPr>
            <w:r w:rsidRPr="00112D34">
              <w:rPr>
                <w:rFonts w:cs="Calibri"/>
                <w:color w:val="000000"/>
              </w:rPr>
              <w:t>99</w:t>
            </w:r>
          </w:p>
        </w:tc>
      </w:tr>
      <w:tr w:rsidRPr="00112D34" w:rsidR="00DF1219" w:rsidTr="00DF1219" w14:paraId="77E34556"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27531057" w14:textId="77777777">
            <w:pPr>
              <w:rPr>
                <w:rFonts w:cs="Calibri"/>
                <w:color w:val="000000"/>
              </w:rPr>
            </w:pPr>
            <w:r w:rsidRPr="00112D34">
              <w:rPr>
                <w:rFonts w:cs="Calibri"/>
                <w:color w:val="000000"/>
              </w:rPr>
              <w:t>Zorgtoeslag tweepersoonshuishouden</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38A69EEA" w14:textId="77777777">
            <w:pPr>
              <w:jc w:val="right"/>
              <w:rPr>
                <w:rFonts w:cs="Calibri"/>
                <w:color w:val="000000"/>
              </w:rPr>
            </w:pPr>
            <w:r w:rsidRPr="00112D34">
              <w:rPr>
                <w:rFonts w:cs="Calibri"/>
                <w:color w:val="000000"/>
              </w:rPr>
              <w:t>176</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6B2B5185" w14:textId="77777777">
            <w:pPr>
              <w:jc w:val="right"/>
              <w:rPr>
                <w:rFonts w:cs="Calibri"/>
                <w:color w:val="000000"/>
              </w:rPr>
            </w:pPr>
            <w:r w:rsidRPr="00112D34">
              <w:rPr>
                <w:rFonts w:cs="Calibri"/>
                <w:color w:val="000000"/>
              </w:rPr>
              <w:t>192</w:t>
            </w:r>
          </w:p>
        </w:tc>
      </w:tr>
      <w:tr w:rsidRPr="00112D34" w:rsidR="00DF1219" w:rsidTr="00DF1219" w14:paraId="6D7E3E26"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64E7F557" w14:textId="77777777">
            <w:pPr>
              <w:rPr>
                <w:rFonts w:cs="Calibri"/>
                <w:color w:val="000000"/>
              </w:rPr>
            </w:pPr>
            <w:r w:rsidRPr="00112D34">
              <w:rPr>
                <w:rFonts w:cs="Calibri"/>
                <w:color w:val="000000"/>
              </w:rPr>
              <w:t>Netto zorglast t.o.v. premie basisverzekering EPH</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31BC099C" w14:textId="77777777">
            <w:pPr>
              <w:jc w:val="right"/>
              <w:rPr>
                <w:rFonts w:cs="Calibri"/>
                <w:color w:val="000000"/>
              </w:rPr>
            </w:pPr>
            <w:r w:rsidRPr="00112D34">
              <w:rPr>
                <w:rFonts w:cs="Calibri"/>
                <w:color w:val="000000"/>
              </w:rPr>
              <w:t>22,25</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15C97AF1" w14:textId="77777777">
            <w:pPr>
              <w:jc w:val="right"/>
              <w:rPr>
                <w:rFonts w:cs="Calibri"/>
                <w:color w:val="000000"/>
              </w:rPr>
            </w:pPr>
            <w:r w:rsidRPr="00112D34">
              <w:rPr>
                <w:rFonts w:cs="Calibri"/>
                <w:color w:val="000000"/>
              </w:rPr>
              <w:t>21,45</w:t>
            </w:r>
          </w:p>
        </w:tc>
      </w:tr>
      <w:tr w:rsidRPr="00112D34" w:rsidR="00DF1219" w:rsidTr="00DF1219" w14:paraId="303743FE"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1F232667" w14:textId="77777777">
            <w:pPr>
              <w:rPr>
                <w:rFonts w:cs="Calibri"/>
                <w:color w:val="000000"/>
              </w:rPr>
            </w:pPr>
            <w:r w:rsidRPr="00112D34">
              <w:rPr>
                <w:rFonts w:cs="Calibri"/>
                <w:color w:val="000000"/>
              </w:rPr>
              <w:t>Netto zorglast t.o.v. premie basisverzekering TPH</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2284F4CB" w14:textId="77777777">
            <w:pPr>
              <w:jc w:val="right"/>
              <w:rPr>
                <w:rFonts w:cs="Calibri"/>
                <w:color w:val="000000"/>
              </w:rPr>
            </w:pPr>
            <w:r w:rsidRPr="00112D34">
              <w:rPr>
                <w:rFonts w:cs="Calibri"/>
                <w:color w:val="000000"/>
              </w:rPr>
              <w:t>56,5</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61AFCC23" w14:textId="77777777">
            <w:pPr>
              <w:jc w:val="right"/>
              <w:rPr>
                <w:rFonts w:cs="Calibri"/>
                <w:color w:val="000000"/>
              </w:rPr>
            </w:pPr>
            <w:r w:rsidRPr="00112D34">
              <w:rPr>
                <w:rFonts w:cs="Calibri"/>
                <w:color w:val="000000"/>
              </w:rPr>
              <w:t>48,9</w:t>
            </w:r>
          </w:p>
        </w:tc>
      </w:tr>
      <w:tr w:rsidRPr="00112D34" w:rsidR="00DF1219" w:rsidTr="00DF1219" w14:paraId="31B8A6A4"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5338229E" w14:textId="77777777">
            <w:pPr>
              <w:rPr>
                <w:rFonts w:cs="Calibri"/>
                <w:color w:val="000000"/>
              </w:rPr>
            </w:pPr>
            <w:r w:rsidRPr="00112D34">
              <w:rPr>
                <w:rFonts w:cs="Calibri"/>
                <w:color w:val="000000"/>
              </w:rPr>
              <w:t>Netto zorglast t.o.v. premie CAV (Basis +Aanvullend) EPH</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2B94DBD8" w14:textId="77777777">
            <w:pPr>
              <w:jc w:val="right"/>
              <w:rPr>
                <w:rFonts w:cs="Calibri"/>
                <w:color w:val="000000"/>
              </w:rPr>
            </w:pPr>
            <w:r w:rsidRPr="00112D34">
              <w:rPr>
                <w:rFonts w:cs="Calibri"/>
                <w:color w:val="000000"/>
              </w:rPr>
              <w:t>26,68</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08C2BC26" w14:textId="77777777">
            <w:pPr>
              <w:jc w:val="right"/>
              <w:rPr>
                <w:rFonts w:cs="Calibri"/>
                <w:color w:val="000000"/>
              </w:rPr>
            </w:pPr>
            <w:r w:rsidRPr="00112D34">
              <w:rPr>
                <w:rFonts w:cs="Calibri"/>
                <w:color w:val="000000"/>
              </w:rPr>
              <w:t>35,21</w:t>
            </w:r>
          </w:p>
        </w:tc>
      </w:tr>
      <w:tr w:rsidRPr="00112D34" w:rsidR="00DF1219" w:rsidTr="00DF1219" w14:paraId="67398C14"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13DDBB32" w14:textId="77777777">
            <w:pPr>
              <w:rPr>
                <w:rFonts w:cs="Calibri"/>
                <w:color w:val="000000"/>
              </w:rPr>
            </w:pPr>
            <w:r w:rsidRPr="00112D34">
              <w:rPr>
                <w:rFonts w:cs="Calibri"/>
                <w:color w:val="000000"/>
              </w:rPr>
              <w:t>Netto zorglast t.o.v. premie CAV (Basis +Aanvullend) TPH</w:t>
            </w: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3C6329EE" w14:textId="77777777">
            <w:pPr>
              <w:jc w:val="right"/>
              <w:rPr>
                <w:rFonts w:cs="Calibri"/>
                <w:color w:val="000000"/>
              </w:rPr>
            </w:pPr>
            <w:r w:rsidRPr="00112D34">
              <w:rPr>
                <w:rFonts w:cs="Calibri"/>
                <w:color w:val="000000"/>
              </w:rPr>
              <w:t>65,36</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434C7537" w14:textId="77777777">
            <w:pPr>
              <w:jc w:val="right"/>
              <w:rPr>
                <w:rFonts w:cs="Calibri"/>
                <w:color w:val="000000"/>
              </w:rPr>
            </w:pPr>
            <w:r w:rsidRPr="00112D34">
              <w:rPr>
                <w:rFonts w:cs="Calibri"/>
                <w:color w:val="000000"/>
              </w:rPr>
              <w:t>76,42</w:t>
            </w:r>
          </w:p>
        </w:tc>
      </w:tr>
      <w:tr w:rsidRPr="00112D34" w:rsidR="00DF1219" w:rsidTr="00DF1219" w14:paraId="5F478B6A" w14:textId="77777777">
        <w:trPr>
          <w:trHeight w:val="300"/>
        </w:trPr>
        <w:tc>
          <w:tcPr>
            <w:tcW w:w="6420" w:type="dxa"/>
            <w:tcBorders>
              <w:top w:val="nil"/>
              <w:left w:val="nil"/>
              <w:bottom w:val="nil"/>
              <w:right w:val="nil"/>
            </w:tcBorders>
            <w:shd w:val="clear" w:color="000000" w:fill="D9D9D9"/>
            <w:noWrap/>
            <w:vAlign w:val="bottom"/>
            <w:hideMark/>
          </w:tcPr>
          <w:p w:rsidRPr="00112D34" w:rsidR="00DF1219" w:rsidP="00DF1219" w:rsidRDefault="00DF1219" w14:paraId="25BFD7F3" w14:textId="77777777">
            <w:pPr>
              <w:rPr>
                <w:rFonts w:cs="Calibri"/>
                <w:color w:val="000000"/>
              </w:rPr>
            </w:pP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4BCC4258" w14:textId="77777777">
            <w:pPr>
              <w:rPr>
                <w:rFonts w:cs="Calibri"/>
                <w:color w:val="000000"/>
              </w:rPr>
            </w:pPr>
            <w:r w:rsidRPr="00112D34">
              <w:rPr>
                <w:rFonts w:cs="Calibri"/>
                <w:color w:val="000000"/>
              </w:rPr>
              <w:t> </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761A053A" w14:textId="77777777">
            <w:pPr>
              <w:rPr>
                <w:rFonts w:cs="Calibri"/>
                <w:color w:val="000000"/>
              </w:rPr>
            </w:pPr>
            <w:r w:rsidRPr="00112D34">
              <w:rPr>
                <w:rFonts w:cs="Calibri"/>
                <w:color w:val="000000"/>
              </w:rPr>
              <w:t> </w:t>
            </w:r>
          </w:p>
        </w:tc>
      </w:tr>
      <w:tr w:rsidRPr="00112D34" w:rsidR="00DF1219" w:rsidTr="00DF1219" w14:paraId="56D2C711" w14:textId="77777777">
        <w:trPr>
          <w:trHeight w:val="300"/>
        </w:trPr>
        <w:tc>
          <w:tcPr>
            <w:tcW w:w="6420" w:type="dxa"/>
            <w:tcBorders>
              <w:top w:val="nil"/>
              <w:left w:val="nil"/>
              <w:bottom w:val="nil"/>
              <w:right w:val="nil"/>
            </w:tcBorders>
            <w:shd w:val="clear" w:color="000000" w:fill="D9D9D9"/>
            <w:noWrap/>
            <w:vAlign w:val="bottom"/>
          </w:tcPr>
          <w:p w:rsidRPr="00112D34" w:rsidR="00DF1219" w:rsidP="00DF1219" w:rsidRDefault="00DF1219" w14:paraId="56BC3966" w14:textId="77777777">
            <w:pPr>
              <w:rPr>
                <w:rFonts w:cs="Calibri"/>
                <w:color w:val="000000"/>
              </w:rPr>
            </w:pP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0DF2DA5F" w14:textId="77777777">
            <w:pPr>
              <w:rPr>
                <w:rFonts w:cs="Calibri"/>
                <w:color w:val="000000"/>
              </w:rPr>
            </w:pPr>
            <w:r w:rsidRPr="00112D34">
              <w:rPr>
                <w:rFonts w:cs="Calibri"/>
                <w:color w:val="000000"/>
              </w:rPr>
              <w:t> </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38B01999" w14:textId="77777777">
            <w:pPr>
              <w:rPr>
                <w:rFonts w:cs="Calibri"/>
                <w:color w:val="000000"/>
              </w:rPr>
            </w:pPr>
            <w:r w:rsidRPr="00112D34">
              <w:rPr>
                <w:rFonts w:cs="Calibri"/>
                <w:color w:val="000000"/>
              </w:rPr>
              <w:t> </w:t>
            </w:r>
          </w:p>
        </w:tc>
      </w:tr>
      <w:tr w:rsidRPr="00112D34" w:rsidR="00DF1219" w:rsidTr="00DF1219" w14:paraId="5B99F2C8" w14:textId="77777777">
        <w:trPr>
          <w:trHeight w:val="300"/>
        </w:trPr>
        <w:tc>
          <w:tcPr>
            <w:tcW w:w="6420" w:type="dxa"/>
            <w:tcBorders>
              <w:top w:val="nil"/>
              <w:left w:val="nil"/>
              <w:bottom w:val="nil"/>
              <w:right w:val="nil"/>
            </w:tcBorders>
            <w:shd w:val="clear" w:color="000000" w:fill="D9D9D9"/>
            <w:noWrap/>
            <w:vAlign w:val="bottom"/>
          </w:tcPr>
          <w:p w:rsidRPr="00112D34" w:rsidR="00DF1219" w:rsidP="00DF1219" w:rsidRDefault="00DF1219" w14:paraId="6F2BB1C3" w14:textId="77777777">
            <w:pPr>
              <w:rPr>
                <w:rFonts w:cs="Calibri"/>
                <w:color w:val="000000"/>
              </w:rPr>
            </w:pPr>
          </w:p>
        </w:tc>
        <w:tc>
          <w:tcPr>
            <w:tcW w:w="960" w:type="dxa"/>
            <w:tcBorders>
              <w:top w:val="nil"/>
              <w:left w:val="nil"/>
              <w:bottom w:val="nil"/>
              <w:right w:val="nil"/>
            </w:tcBorders>
            <w:shd w:val="clear" w:color="000000" w:fill="FFFF00"/>
            <w:noWrap/>
            <w:vAlign w:val="bottom"/>
            <w:hideMark/>
          </w:tcPr>
          <w:p w:rsidRPr="00112D34" w:rsidR="00DF1219" w:rsidP="00DF1219" w:rsidRDefault="00DF1219" w14:paraId="7A4F76D4" w14:textId="77777777">
            <w:pPr>
              <w:rPr>
                <w:rFonts w:cs="Calibri"/>
                <w:color w:val="000000"/>
              </w:rPr>
            </w:pPr>
            <w:r w:rsidRPr="00112D34">
              <w:rPr>
                <w:rFonts w:cs="Calibri"/>
                <w:color w:val="000000"/>
              </w:rPr>
              <w:t> </w:t>
            </w:r>
          </w:p>
        </w:tc>
        <w:tc>
          <w:tcPr>
            <w:tcW w:w="960" w:type="dxa"/>
            <w:tcBorders>
              <w:top w:val="nil"/>
              <w:left w:val="nil"/>
              <w:bottom w:val="nil"/>
              <w:right w:val="nil"/>
            </w:tcBorders>
            <w:shd w:val="clear" w:color="000000" w:fill="92D050"/>
            <w:noWrap/>
            <w:vAlign w:val="bottom"/>
            <w:hideMark/>
          </w:tcPr>
          <w:p w:rsidRPr="00112D34" w:rsidR="00DF1219" w:rsidP="00DF1219" w:rsidRDefault="00DF1219" w14:paraId="558E9FEC" w14:textId="77777777">
            <w:pPr>
              <w:rPr>
                <w:rFonts w:cs="Calibri"/>
                <w:color w:val="000000"/>
              </w:rPr>
            </w:pPr>
            <w:r w:rsidRPr="00112D34">
              <w:rPr>
                <w:rFonts w:cs="Calibri"/>
                <w:color w:val="000000"/>
              </w:rPr>
              <w:t> </w:t>
            </w:r>
          </w:p>
        </w:tc>
      </w:tr>
    </w:tbl>
    <w:p w:rsidRPr="00112D34" w:rsidR="00DF1219" w:rsidP="00DF1219" w:rsidRDefault="00DF1219" w14:paraId="3C03B886" w14:textId="77777777"/>
    <w:p w:rsidRPr="00112D34" w:rsidR="00DF1219" w:rsidP="00DF1219" w:rsidRDefault="00DF1219" w14:paraId="75CACCA9" w14:textId="77777777">
      <w:pPr>
        <w:rPr>
          <w:b/>
        </w:rPr>
      </w:pPr>
      <w:r w:rsidRPr="00112D34">
        <w:rPr>
          <w:b/>
        </w:rPr>
        <w:t>Overige zorgkosten</w:t>
      </w:r>
    </w:p>
    <w:p w:rsidRPr="00112D34" w:rsidR="00DF1219" w:rsidP="00DF1219" w:rsidRDefault="00DF1219" w14:paraId="001A6363" w14:textId="77777777">
      <w:r w:rsidRPr="00112D34">
        <w:t>De rijksoverheid heeft de WCPV en de CER beëindigd en extra budget beschikbaar gesteld aan de gemeenten</w:t>
      </w:r>
      <w:r>
        <w:t xml:space="preserve"> ten behoeve van het beleid voor gehandicapten en chronisch zieken. Gemeenten gaan daar allemaal </w:t>
      </w:r>
      <w:r w:rsidRPr="00112D34">
        <w:t>anders mee om</w:t>
      </w:r>
      <w:r>
        <w:t xml:space="preserve">.  Als voorbeeld: </w:t>
      </w:r>
      <w:r w:rsidRPr="00112D34">
        <w:t>Gemert-Bakel heeft een collectieve aanvullende verzekering ingevoerd</w:t>
      </w:r>
      <w:r>
        <w:t xml:space="preserve"> (CAV)</w:t>
      </w:r>
      <w:r w:rsidRPr="00112D34">
        <w:t xml:space="preserve"> en de minima zijn vrijgesteld van de wettelijke eigen bijdrage voor de WMO. Voor hen heeft de invoering van het abonnementssysteem dus geen invloed gehad.</w:t>
      </w:r>
    </w:p>
    <w:p w:rsidR="00DF1219" w:rsidP="00DF1219" w:rsidRDefault="00DF1219" w14:paraId="0F638756" w14:textId="77777777"/>
    <w:p w:rsidRPr="00112D34" w:rsidR="00DF1219" w:rsidP="00DF1219" w:rsidRDefault="00DF1219" w14:paraId="784BB4D3" w14:textId="77777777">
      <w:r>
        <w:t xml:space="preserve">Jaarlijkse kleine aanpassingen in de vergoedingen uit de basisverzekering (denk aan vitamines, eenvoudige medicijnen die als zelfzorgmiddel te koop zijn </w:t>
      </w:r>
      <w:proofErr w:type="spellStart"/>
      <w:r>
        <w:t>etc</w:t>
      </w:r>
      <w:proofErr w:type="spellEnd"/>
      <w:r>
        <w:t xml:space="preserve">) kunnen grote impact hebben bij een klein budget. Voor sommige verstrekkingen zijn </w:t>
      </w:r>
      <w:r w:rsidRPr="00112D34">
        <w:t xml:space="preserve">vergoedingen verlaagd of eigen bijdragen verhoogd. Bepaalde medicijnen moet </w:t>
      </w:r>
      <w:r>
        <w:t xml:space="preserve">nu </w:t>
      </w:r>
      <w:r w:rsidRPr="00112D34">
        <w:t>geheel of gedeeltelijk zelf betaald worden.</w:t>
      </w:r>
    </w:p>
    <w:p w:rsidR="00DF1219" w:rsidP="00DF1219" w:rsidRDefault="00DF1219" w14:paraId="0B64EEE9" w14:textId="77777777">
      <w:pPr>
        <w:rPr>
          <w:b/>
        </w:rPr>
      </w:pPr>
    </w:p>
    <w:p w:rsidRPr="00DF1219" w:rsidR="00DF1219" w:rsidP="00DF1219" w:rsidRDefault="00DF1219" w14:paraId="3A2E07AF" w14:textId="77777777">
      <w:pPr>
        <w:rPr>
          <w:i/>
        </w:rPr>
      </w:pPr>
      <w:r w:rsidRPr="00DF1219">
        <w:rPr>
          <w:i/>
        </w:rPr>
        <w:t>Ondersteuningskosten</w:t>
      </w:r>
    </w:p>
    <w:p w:rsidRPr="00112D34" w:rsidR="00DF1219" w:rsidP="00DF1219" w:rsidRDefault="00DF1219" w14:paraId="12E99068" w14:textId="77777777">
      <w:r w:rsidRPr="00112D34">
        <w:t>Een aantal kwetsbare ouderen, veelal aangewezen op WMO en ZVW gerelateerde zorg, is niet meer in staat om bijvoorbeeld zelf te koken en is aangewezen op andere dienstverlening. Vaak wonen deze kwetsbare mensen in woon-zorgcentra.</w:t>
      </w:r>
    </w:p>
    <w:p w:rsidR="00DF1219" w:rsidP="00DF1219" w:rsidRDefault="00DF1219" w14:paraId="2555925E" w14:textId="77777777"/>
    <w:p w:rsidRPr="00112D34" w:rsidR="00DF1219" w:rsidP="00DF1219" w:rsidRDefault="00DF1219" w14:paraId="5EDCD68B" w14:textId="77777777">
      <w:r w:rsidRPr="00112D34">
        <w:t>Om een indruk te krijgen van gevraagde tarieven zie:</w:t>
      </w:r>
    </w:p>
    <w:p w:rsidRPr="00DF1219" w:rsidR="00DF1219" w:rsidP="00DF1219" w:rsidRDefault="00AA165B" w14:paraId="591F8DC0" w14:textId="77777777">
      <w:pPr>
        <w:rPr>
          <w:sz w:val="16"/>
          <w:szCs w:val="16"/>
        </w:rPr>
      </w:pPr>
      <w:hyperlink w:history="1" r:id="rId20">
        <w:r w:rsidRPr="00DF1219" w:rsidR="00DF1219">
          <w:rPr>
            <w:rStyle w:val="Hyperlink"/>
            <w:sz w:val="16"/>
            <w:szCs w:val="16"/>
          </w:rPr>
          <w:t>https://www.savant-zorg.nl/tarieven-wonen-zorg-en-service/</w:t>
        </w:r>
      </w:hyperlink>
    </w:p>
    <w:p w:rsidR="00DF1219" w:rsidP="00DF1219" w:rsidRDefault="00DF1219" w14:paraId="2A8DF73C" w14:textId="77777777"/>
    <w:p w:rsidRPr="00DF1219" w:rsidR="00DF1219" w:rsidP="00DF1219" w:rsidRDefault="00DF1219" w14:paraId="235295A3" w14:textId="77777777">
      <w:r w:rsidRPr="00112D34">
        <w:t xml:space="preserve">Wanneer je voor ontbijt/lunch €5 rekent, voor de warme maaltijd €8,80 moet betalen en je voor de was/strijk €75 kwijt bent dan </w:t>
      </w:r>
      <w:r>
        <w:t xml:space="preserve">is dat maandelijks al </w:t>
      </w:r>
      <w:r w:rsidRPr="00112D34">
        <w:t>€490</w:t>
      </w:r>
      <w:r>
        <w:t xml:space="preserve">,-- aan basisvoorzieningen. </w:t>
      </w:r>
      <w:bookmarkEnd w:id="2"/>
      <w:r w:rsidRPr="00DF1219">
        <w:t>Tel je daar de bruto woonlast van €660</w:t>
      </w:r>
      <w:r>
        <w:t>,--</w:t>
      </w:r>
      <w:r w:rsidRPr="00DF1219">
        <w:t xml:space="preserve"> van het WZ-centrum bij op dan kom ik op €1150</w:t>
      </w:r>
      <w:r>
        <w:t>,--</w:t>
      </w:r>
      <w:r w:rsidRPr="00DF1219">
        <w:t>. De maandelijkse AOW-uitkering voor een alleenstaande bedraagt €1146! Feitelijk moeten deze ouderen dan leven van huur- en zorgtoeslag.</w:t>
      </w:r>
    </w:p>
    <w:p w:rsidRPr="00DF1219" w:rsidR="00DF1219" w:rsidP="00DF1219" w:rsidRDefault="00DF1219" w14:paraId="324343B7" w14:textId="77777777">
      <w:r w:rsidRPr="00DF1219">
        <w:t>Minimaregelingen schieten hier tekort</w:t>
      </w:r>
      <w:r>
        <w:t xml:space="preserve"> en ook in berekeningen komen deze bedragen niet voor. </w:t>
      </w:r>
    </w:p>
    <w:p w:rsidRPr="00112D34" w:rsidR="00DF1219" w:rsidP="00DF1219" w:rsidRDefault="00DF1219" w14:paraId="5989917B" w14:textId="77777777"/>
    <w:p w:rsidRPr="00DF1219" w:rsidR="00DF1219" w:rsidP="00DF1219" w:rsidRDefault="00DF1219" w14:paraId="0D9EF8E6" w14:textId="77777777">
      <w:pPr>
        <w:rPr>
          <w:i/>
        </w:rPr>
      </w:pPr>
      <w:r w:rsidRPr="00DF1219">
        <w:rPr>
          <w:i/>
        </w:rPr>
        <w:t>Ov</w:t>
      </w:r>
      <w:r>
        <w:rPr>
          <w:i/>
        </w:rPr>
        <w:t>erige niet beïnvloedbare kosten</w:t>
      </w:r>
    </w:p>
    <w:p w:rsidR="00DF1219" w:rsidP="00DF1219" w:rsidRDefault="00DF1219" w14:paraId="26BF4189" w14:textId="77777777">
      <w:r w:rsidRPr="00112D34">
        <w:t>De recente kostenstijgingen door verhoging van energie</w:t>
      </w:r>
      <w:r>
        <w:t>-</w:t>
      </w:r>
      <w:r w:rsidRPr="00112D34">
        <w:t xml:space="preserve"> en Btw-tarieven</w:t>
      </w:r>
      <w:r>
        <w:t xml:space="preserve"> heeft, zoals inmiddels mag blijken uit de voorbeelden, grote invloed op de mogelijkheid om met AOW net wel of net niet rond te kunnen komen</w:t>
      </w:r>
      <w:r w:rsidRPr="00112D34">
        <w:t xml:space="preserve">. </w:t>
      </w:r>
    </w:p>
    <w:p w:rsidRPr="00112D34" w:rsidR="00DF1219" w:rsidP="00DF1219" w:rsidRDefault="00DF1219" w14:paraId="1241DE2B" w14:textId="77777777"/>
    <w:p w:rsidRPr="00112D34" w:rsidR="00DF1219" w:rsidP="00DF1219" w:rsidRDefault="00DF1219" w14:paraId="03F4D059" w14:textId="77777777">
      <w:r>
        <w:t xml:space="preserve">Tot slot mag er nog bijzondere aandacht worden gevraagd voor </w:t>
      </w:r>
      <w:r w:rsidRPr="00112D34">
        <w:t>vervoerskosten. Vooral steden hebben gunstige OV-regelingen voor ouderen. Juist op het platteland, waar de reisafstanden groter zijn, ontbreken die meestal. De kosten, ook bij gebruik van het CVV/WMO-vervoer lopen fors op</w:t>
      </w:r>
      <w:r>
        <w:t xml:space="preserve">, ook in bijvoorbeeld situaties waarin </w:t>
      </w:r>
      <w:r w:rsidRPr="00112D34">
        <w:t>een partner niet meer thuis woont en elders, niet “thuisnabij” in een verpleeghuis verblijft.</w:t>
      </w:r>
      <w:r>
        <w:t xml:space="preserve"> Dit bezoek, dat eerder niet-vermijdbaar dan sociaal te noemen is, wordt voor mensen met alleen AOW bijkans onbetaalbaar. </w:t>
      </w:r>
      <w:r w:rsidRPr="00112D34">
        <w:t xml:space="preserve"> </w:t>
      </w:r>
    </w:p>
    <w:p w:rsidR="00794279" w:rsidRDefault="00794279" w14:paraId="61E986B3" w14:textId="1B31E80C">
      <w:r>
        <w:br w:type="page"/>
      </w:r>
    </w:p>
    <w:p w:rsidR="00DF1219" w:rsidP="00DF1219" w:rsidRDefault="00DF1219" w14:paraId="2119A949" w14:textId="77777777">
      <w:pPr>
        <w:rPr>
          <w:b/>
        </w:rPr>
      </w:pPr>
      <w:bookmarkStart w:name="_Hlk8390110" w:id="3"/>
      <w:r>
        <w:rPr>
          <w:b/>
        </w:rPr>
        <w:lastRenderedPageBreak/>
        <w:t xml:space="preserve">Voorzet oplossing: </w:t>
      </w:r>
    </w:p>
    <w:p w:rsidR="00DF1219" w:rsidP="00DF1219" w:rsidRDefault="00DF1219" w14:paraId="708010EF" w14:textId="77777777">
      <w:pPr>
        <w:rPr>
          <w:b/>
        </w:rPr>
      </w:pPr>
      <w:r w:rsidRPr="00112D34">
        <w:rPr>
          <w:b/>
        </w:rPr>
        <w:t xml:space="preserve">AOW als basisvoorziening volstaat voor de grote meerderheid die beschikt over voldoende aanvullend pensioen. Voor ouderen zonder of met een klein aanvullend pensioen vragen wij om een integraliteitstoets. </w:t>
      </w:r>
      <w:bookmarkEnd w:id="3"/>
    </w:p>
    <w:p w:rsidR="00DF1219" w:rsidP="00DF1219" w:rsidRDefault="00DF1219" w14:paraId="7C16A299" w14:textId="77777777"/>
    <w:p w:rsidR="00DF1219" w:rsidP="00DF1219" w:rsidRDefault="00DF1219" w14:paraId="0B68B881" w14:textId="77777777">
      <w:r>
        <w:t>Samenvattend blijkt uit de genoemde zeven punten en de huishoudboekjes in de bijlage (zie bijlage 3):</w:t>
      </w:r>
    </w:p>
    <w:p w:rsidRPr="00112D34" w:rsidR="00DF1219" w:rsidP="00DF1219" w:rsidRDefault="00DF1219" w14:paraId="4B7AD626" w14:textId="77777777">
      <w:pPr>
        <w:pStyle w:val="Lijstalinea"/>
        <w:numPr>
          <w:ilvl w:val="0"/>
          <w:numId w:val="23"/>
        </w:numPr>
      </w:pPr>
      <w:r>
        <w:t>o</w:t>
      </w:r>
      <w:r w:rsidRPr="00112D34">
        <w:t>uderen met een laag inkomen/vermogen leven vanaf ingangsdatum AOW tot hun dood maar net boven bijstandsniveau waardoor er geen ruimte is voor grotere (vervanging)investeringen</w:t>
      </w:r>
      <w:r>
        <w:t>;</w:t>
      </w:r>
    </w:p>
    <w:p w:rsidRPr="00112D34" w:rsidR="00DF1219" w:rsidP="00DF1219" w:rsidRDefault="00DF1219" w14:paraId="42764CDE" w14:textId="77777777">
      <w:pPr>
        <w:pStyle w:val="Lijstalinea"/>
        <w:numPr>
          <w:ilvl w:val="0"/>
          <w:numId w:val="23"/>
        </w:numPr>
      </w:pPr>
      <w:r>
        <w:t>de we</w:t>
      </w:r>
      <w:r w:rsidRPr="00112D34">
        <w:t>rkelijke kosten voor huisvesting en zorg zijn hoger dan de normkosten waarmee gerekend wordt</w:t>
      </w:r>
      <w:r>
        <w:t>;</w:t>
      </w:r>
    </w:p>
    <w:p w:rsidR="00DF1219" w:rsidP="00DF1219" w:rsidRDefault="00DF1219" w14:paraId="4F6FAB0D" w14:textId="77777777">
      <w:pPr>
        <w:pStyle w:val="Lijstalinea"/>
        <w:numPr>
          <w:ilvl w:val="0"/>
          <w:numId w:val="23"/>
        </w:numPr>
      </w:pPr>
      <w:r>
        <w:t>d</w:t>
      </w:r>
      <w:r w:rsidRPr="00112D34">
        <w:t>oor de scheiding tussen wonen en zorg in 2015 vallen mensen met een grote zorg- en ondersteuningsvraag tussen wal en schip en kunnen gemeenten dat door min</w:t>
      </w:r>
      <w:r>
        <w:t>imabeleid niet meer compenseren;</w:t>
      </w:r>
    </w:p>
    <w:p w:rsidR="00DF1219" w:rsidP="00DF1219" w:rsidRDefault="00DF1219" w14:paraId="0A01F9BA" w14:textId="77777777">
      <w:pPr>
        <w:pStyle w:val="Lijstalinea"/>
        <w:numPr>
          <w:ilvl w:val="0"/>
          <w:numId w:val="23"/>
        </w:numPr>
      </w:pPr>
      <w:r>
        <w:t>d</w:t>
      </w:r>
      <w:r w:rsidRPr="00112D34">
        <w:t xml:space="preserve">it jaar zijn de btw en de energietarieven verhoogd. Die energietarieven zullen verder stijgen. Vraag is of die lastenverzwaringen </w:t>
      </w:r>
      <w:r>
        <w:t xml:space="preserve">– gelet op de zeer beperkte ruimte die er zit in de ‘huishoudboekjes’ - </w:t>
      </w:r>
      <w:r w:rsidRPr="00112D34">
        <w:t>voldoende gecompenseerd worden door de halfjaarlijkse verhoging van de AOW en Bijstand</w:t>
      </w:r>
      <w:r>
        <w:t>.</w:t>
      </w:r>
    </w:p>
    <w:p w:rsidRPr="00112D34" w:rsidR="00DF1219" w:rsidP="00DF1219" w:rsidRDefault="00DF1219" w14:paraId="08D60C8C" w14:textId="77777777"/>
    <w:p w:rsidR="00DF1219" w:rsidP="00DF1219" w:rsidRDefault="00DF1219" w14:paraId="16ABFE46" w14:textId="77777777">
      <w:r w:rsidRPr="00112D34">
        <w:t>Omdat de verschillen met betrekking tot het gemeentelijk minimabeleid erg groot zijn, is het besteedbaar inkomen van ouderen deel</w:t>
      </w:r>
      <w:r>
        <w:t>s</w:t>
      </w:r>
      <w:r w:rsidRPr="00112D34">
        <w:t xml:space="preserve"> afhankelijk van de gemeente waarin je woont. </w:t>
      </w:r>
      <w:r>
        <w:t xml:space="preserve">De door ons benoemde uitgaven zijn echter nauwelijks regioafhankelijk. Wij pleiten er daarom voor om het minimabeleid voor deze doelgroepen gelijk te trekken voor alle Nederlanders. </w:t>
      </w:r>
    </w:p>
    <w:p w:rsidR="00DF1219" w:rsidP="00DF1219" w:rsidRDefault="00DF1219" w14:paraId="5F468BBC" w14:textId="77777777"/>
    <w:p w:rsidR="00DF1219" w:rsidP="00DF1219" w:rsidRDefault="00DF1219" w14:paraId="306B9000" w14:textId="77777777">
      <w:r>
        <w:t xml:space="preserve">Daarbij komt dat bij gemeenten steeds meer sprake van fragmentatie in beleidsonderdelen en uitvoeringsorganen. Het ontbreekt zo aan een totaal-inzicht in de problematiek van de arme oudere. Verborgen armoede is per definitie onzichtbaar en de focus in het beleid ligt op zichtbare signalen van geldproblemen, zoals bij schuldenproblematiek. Oplossingen zijn versnipperd. Zo bieden regelingen voor bijzondere bijstand vaak oplossingen per kostensoort, maar daarmee los je het probleem van de stapeling van kosten niet op. Het is dus vooralsnog een illusie dat gemeenten lokaal beleid structureel inzetten voor bestrijding van armoede onder senioren. </w:t>
      </w:r>
    </w:p>
    <w:p w:rsidR="00DF1219" w:rsidP="00DF1219" w:rsidRDefault="00DF1219" w14:paraId="29802EA3" w14:textId="77777777">
      <w:r>
        <w:t xml:space="preserve">Door de problemen die veel gemeenten ondervinden met hun budget in het sociaal domein is er bovendien geen prikkel om op zoek te gaan naar nieuwe doelgroepen voor beleid. </w:t>
      </w:r>
    </w:p>
    <w:p w:rsidR="00DF1219" w:rsidP="00DF1219" w:rsidRDefault="00DF1219" w14:paraId="3589E680" w14:textId="77777777"/>
    <w:p w:rsidR="00DF1219" w:rsidP="00DF1219" w:rsidRDefault="00DF1219" w14:paraId="065C9AB0" w14:textId="3E602282">
      <w:r>
        <w:t>Nu lokaal beleid geen oplossing biedt en bovendien ongelijke behandeling in de hand werkt pleiten wij voor een landelijke aanpak in de vorm van een integraliteitstoets</w:t>
      </w:r>
      <w:r w:rsidR="002A5B81">
        <w:t xml:space="preserve"> of ‘hardheidsclausule</w:t>
      </w:r>
      <w:r w:rsidR="001410EF">
        <w:t>’</w:t>
      </w:r>
      <w:r>
        <w:t xml:space="preserve">. Daarbij wordt, voor alle ouderen met alleen AOW of AOW met een beperkt pensioen, </w:t>
      </w:r>
      <w:r w:rsidRPr="00DF1219">
        <w:t>het feitelijk huishoudboekje met inkomsten en uitgaven tegen het licht gehouden. Bij daadwerkelijke tekorten (als voorbeeld het “huishoudboekje van Karel en Carla in de bijlage) is er een verplichting van de overheid om aan te vullen</w:t>
      </w:r>
      <w:r>
        <w:t>, onafhankelijk van de gemeente waarin men woont</w:t>
      </w:r>
      <w:r w:rsidRPr="00DF1219">
        <w:t>.</w:t>
      </w:r>
      <w:r>
        <w:t xml:space="preserve"> Niet de papieren bestedingsplaatjes, maar de daadwerkelijke cijfers geven aan of iemand recht heeft op een inkomensaanvulling, die onafhankelijk is van de woonplaats. </w:t>
      </w:r>
    </w:p>
    <w:p w:rsidR="00DF1219" w:rsidP="00DF1219" w:rsidRDefault="00DF1219" w14:paraId="29A711C7" w14:textId="77777777"/>
    <w:p w:rsidRPr="00112D34" w:rsidR="00DF1219" w:rsidP="00DF1219" w:rsidRDefault="00DF1219" w14:paraId="0961CFD8" w14:textId="77777777">
      <w:r>
        <w:t>Wij pleiten er daarnaast voor om, ten behoeve van toekomstig beleid, meer inzicht te krijgen in het aantal mensen dat a</w:t>
      </w:r>
      <w:r w:rsidRPr="00112D34">
        <w:t xml:space="preserve">lleen </w:t>
      </w:r>
      <w:r>
        <w:t xml:space="preserve">met </w:t>
      </w:r>
      <w:r w:rsidRPr="00112D34">
        <w:t xml:space="preserve">AOW of AOW met een klein pensioen </w:t>
      </w:r>
      <w:r>
        <w:t xml:space="preserve">moet leven. Het aantal zal afnemen omdat er steeds vaker sprake is van pensioen. Daarnaast neemt het aantal ouderen in absolute zin wel toe; reden genoeg dus om </w:t>
      </w:r>
      <w:r w:rsidRPr="00112D34">
        <w:t xml:space="preserve">voor de nabije en verre toekomst te prognosticeren op basis van de huidige cijfers m.b.t. WW, Arbeidsongeschiktheid, Bijstand en </w:t>
      </w:r>
      <w:proofErr w:type="spellStart"/>
      <w:r w:rsidRPr="00112D34">
        <w:t>ZZP’ers</w:t>
      </w:r>
      <w:proofErr w:type="spellEnd"/>
      <w:r w:rsidRPr="00112D34">
        <w:t>, de groei van ouderen met voldoende aanvullend pensioen en de verlaging/bevriezing van de aanvullende pensioenen.</w:t>
      </w:r>
    </w:p>
    <w:p w:rsidR="00DF1219" w:rsidP="00DF1219" w:rsidRDefault="00DF1219" w14:paraId="086F4F10" w14:textId="77777777">
      <w:r w:rsidRPr="00112D34">
        <w:t xml:space="preserve">Het SEO-rapport i.o. van de FNV heeft een berekening gemaakt voor 2017. </w:t>
      </w:r>
    </w:p>
    <w:p w:rsidR="00794279" w:rsidRDefault="00794279" w14:paraId="3B5F0EEC" w14:textId="77777777">
      <w:r>
        <w:br w:type="page"/>
      </w:r>
    </w:p>
    <w:p w:rsidR="00DF1219" w:rsidP="00DF1219" w:rsidRDefault="00DF1219" w14:paraId="3138D821" w14:textId="63BBEC24">
      <w:r>
        <w:lastRenderedPageBreak/>
        <w:t>BIJLAGE 3, Huishoudboekjes van Carla en Karel</w:t>
      </w:r>
    </w:p>
    <w:p w:rsidR="00DF1219" w:rsidP="00DF1219" w:rsidRDefault="00DF1219" w14:paraId="6CC8301E" w14:textId="77777777"/>
    <w:p w:rsidR="00DF1219" w:rsidP="00DF1219" w:rsidRDefault="00DF1219" w14:paraId="56EAEFB3" w14:textId="54710859"/>
    <w:p w:rsidR="00DF1219" w:rsidP="00DF1219" w:rsidRDefault="00DF1219" w14:paraId="0DFA8929" w14:textId="77777777"/>
    <w:p w:rsidR="00DF1219" w:rsidRDefault="00887C4D" w14:paraId="5F6CA948" w14:textId="0F5A2104">
      <w:r>
        <w:rPr>
          <w:noProof/>
        </w:rPr>
        <mc:AlternateContent>
          <mc:Choice Requires="wpg">
            <w:drawing>
              <wp:anchor distT="0" distB="0" distL="114300" distR="114300" simplePos="0" relativeHeight="251658240" behindDoc="0" locked="0" layoutInCell="1" allowOverlap="1" wp14:editId="17AE461F">
                <wp:simplePos x="0" y="0"/>
                <wp:positionH relativeFrom="column">
                  <wp:posOffset>-338455</wp:posOffset>
                </wp:positionH>
                <wp:positionV relativeFrom="paragraph">
                  <wp:posOffset>197485</wp:posOffset>
                </wp:positionV>
                <wp:extent cx="6633845" cy="8898890"/>
                <wp:effectExtent l="0" t="0" r="14605" b="16510"/>
                <wp:wrapNone/>
                <wp:docPr id="3" name="Groe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3845" cy="8898890"/>
                          <a:chOff x="0" y="0"/>
                          <a:chExt cx="9862" cy="14014"/>
                        </a:xfrm>
                      </wpg:grpSpPr>
                      <wps:wsp>
                        <wps:cNvPr id="6" name="Rectangle 3"/>
                        <wps:cNvSpPr>
                          <a:spLocks noChangeArrowheads="1"/>
                        </wps:cNvSpPr>
                        <wps:spPr bwMode="auto">
                          <a:xfrm>
                            <a:off x="0" y="0"/>
                            <a:ext cx="7974" cy="277"/>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7961" y="0"/>
                            <a:ext cx="1901" cy="277"/>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5"/>
                        <wps:cNvSpPr>
                          <a:spLocks noChangeArrowheads="1"/>
                        </wps:cNvSpPr>
                        <wps:spPr bwMode="auto">
                          <a:xfrm>
                            <a:off x="0" y="264"/>
                            <a:ext cx="1703" cy="13737"/>
                          </a:xfrm>
                          <a:prstGeom prst="rect">
                            <a:avLst/>
                          </a:prstGeom>
                          <a:solidFill>
                            <a:srgbClr val="D0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6"/>
                        <wps:cNvSpPr>
                          <a:spLocks noChangeArrowheads="1"/>
                        </wps:cNvSpPr>
                        <wps:spPr bwMode="auto">
                          <a:xfrm>
                            <a:off x="1690" y="264"/>
                            <a:ext cx="858" cy="13737"/>
                          </a:xfrm>
                          <a:prstGeom prst="rect">
                            <a:avLst/>
                          </a:prstGeom>
                          <a:solidFill>
                            <a:srgbClr val="D6DC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7"/>
                        <wps:cNvSpPr>
                          <a:spLocks noChangeArrowheads="1"/>
                        </wps:cNvSpPr>
                        <wps:spPr bwMode="auto">
                          <a:xfrm>
                            <a:off x="2535" y="264"/>
                            <a:ext cx="964" cy="13737"/>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8"/>
                        <wps:cNvSpPr>
                          <a:spLocks noChangeArrowheads="1"/>
                        </wps:cNvSpPr>
                        <wps:spPr bwMode="auto">
                          <a:xfrm>
                            <a:off x="3485" y="264"/>
                            <a:ext cx="2852" cy="13737"/>
                          </a:xfrm>
                          <a:prstGeom prst="rect">
                            <a:avLst/>
                          </a:prstGeom>
                          <a:solidFill>
                            <a:srgbClr val="D0CE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9"/>
                        <wps:cNvSpPr>
                          <a:spLocks noChangeArrowheads="1"/>
                        </wps:cNvSpPr>
                        <wps:spPr bwMode="auto">
                          <a:xfrm>
                            <a:off x="6324" y="264"/>
                            <a:ext cx="1650" cy="13737"/>
                          </a:xfrm>
                          <a:prstGeom prst="rect">
                            <a:avLst/>
                          </a:prstGeom>
                          <a:solidFill>
                            <a:srgbClr val="D9E1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7961" y="264"/>
                            <a:ext cx="1901" cy="13737"/>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40" y="26"/>
                            <a:ext cx="603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7B8E27A" w14:textId="77777777">
                              <w:r w:rsidRPr="00C125FE">
                                <w:rPr>
                                  <w:rFonts w:ascii="Calibri" w:hAnsi="Calibri" w:cs="Calibri"/>
                                  <w:color w:val="000000"/>
                                </w:rPr>
                                <w:t xml:space="preserve">                                      Het huishoudboekje van Carla. Alleenstaande oudere</w:t>
                              </w:r>
                            </w:p>
                          </w:txbxContent>
                        </wps:txbx>
                        <wps:bodyPr rot="0" vert="horz" wrap="square" lIns="0" tIns="0" rIns="0" bIns="0" anchor="t" anchorCtr="0" upright="1">
                          <a:noAutofit/>
                        </wps:bodyPr>
                      </wps:wsp>
                      <wps:wsp>
                        <wps:cNvPr id="21" name="Rectangle 12"/>
                        <wps:cNvSpPr>
                          <a:spLocks noChangeArrowheads="1"/>
                        </wps:cNvSpPr>
                        <wps:spPr bwMode="auto">
                          <a:xfrm>
                            <a:off x="1730" y="290"/>
                            <a:ext cx="41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AD50DDB" w14:textId="77777777">
                              <w:r>
                                <w:rPr>
                                  <w:rFonts w:ascii="Calibri" w:hAnsi="Calibri" w:cs="Calibri"/>
                                  <w:color w:val="000000"/>
                                  <w:lang w:val="en-US"/>
                                </w:rPr>
                                <w:t>Carla</w:t>
                              </w:r>
                            </w:p>
                          </w:txbxContent>
                        </wps:txbx>
                        <wps:bodyPr rot="0" vert="horz" wrap="square" lIns="0" tIns="0" rIns="0" bIns="0" anchor="t" anchorCtr="0" upright="1">
                          <a:noAutofit/>
                        </wps:bodyPr>
                      </wps:wsp>
                      <wps:wsp>
                        <wps:cNvPr id="22" name="Rectangle 13"/>
                        <wps:cNvSpPr>
                          <a:spLocks noChangeArrowheads="1"/>
                        </wps:cNvSpPr>
                        <wps:spPr bwMode="auto">
                          <a:xfrm>
                            <a:off x="2561" y="290"/>
                            <a:ext cx="94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A81527D" w14:textId="77777777">
                              <w:proofErr w:type="spellStart"/>
                              <w:r>
                                <w:rPr>
                                  <w:rFonts w:ascii="Calibri" w:hAnsi="Calibri" w:cs="Calibri"/>
                                  <w:color w:val="000000"/>
                                  <w:lang w:val="en-US"/>
                                </w:rPr>
                                <w:t>Nibud</w:t>
                              </w:r>
                              <w:proofErr w:type="spellEnd"/>
                              <w:r>
                                <w:rPr>
                                  <w:rFonts w:ascii="Calibri" w:hAnsi="Calibri" w:cs="Calibri"/>
                                  <w:color w:val="000000"/>
                                  <w:lang w:val="en-US"/>
                                </w:rPr>
                                <w:t xml:space="preserve"> 2018</w:t>
                              </w:r>
                            </w:p>
                          </w:txbxContent>
                        </wps:txbx>
                        <wps:bodyPr rot="0" vert="horz" wrap="square" lIns="0" tIns="0" rIns="0" bIns="0" anchor="t" anchorCtr="0" upright="1">
                          <a:noAutofit/>
                        </wps:bodyPr>
                      </wps:wsp>
                      <wps:wsp>
                        <wps:cNvPr id="23" name="Rectangle 14"/>
                        <wps:cNvSpPr>
                          <a:spLocks noChangeArrowheads="1"/>
                        </wps:cNvSpPr>
                        <wps:spPr bwMode="auto">
                          <a:xfrm>
                            <a:off x="6364" y="290"/>
                            <a:ext cx="41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E466DA2" w14:textId="77777777">
                              <w:r>
                                <w:rPr>
                                  <w:rFonts w:ascii="Calibri" w:hAnsi="Calibri" w:cs="Calibri"/>
                                  <w:color w:val="000000"/>
                                  <w:lang w:val="en-US"/>
                                </w:rPr>
                                <w:t>Carla</w:t>
                              </w:r>
                            </w:p>
                          </w:txbxContent>
                        </wps:txbx>
                        <wps:bodyPr rot="0" vert="horz" wrap="square" lIns="0" tIns="0" rIns="0" bIns="0" anchor="t" anchorCtr="0" upright="1">
                          <a:noAutofit/>
                        </wps:bodyPr>
                      </wps:wsp>
                      <wps:wsp>
                        <wps:cNvPr id="24" name="Rectangle 15"/>
                        <wps:cNvSpPr>
                          <a:spLocks noChangeArrowheads="1"/>
                        </wps:cNvSpPr>
                        <wps:spPr bwMode="auto">
                          <a:xfrm>
                            <a:off x="8040" y="290"/>
                            <a:ext cx="94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EE8D317" w14:textId="77777777">
                              <w:proofErr w:type="spellStart"/>
                              <w:r>
                                <w:rPr>
                                  <w:rFonts w:ascii="Calibri" w:hAnsi="Calibri" w:cs="Calibri"/>
                                  <w:color w:val="000000"/>
                                  <w:lang w:val="en-US"/>
                                </w:rPr>
                                <w:t>Nibud</w:t>
                              </w:r>
                              <w:proofErr w:type="spellEnd"/>
                              <w:r>
                                <w:rPr>
                                  <w:rFonts w:ascii="Calibri" w:hAnsi="Calibri" w:cs="Calibri"/>
                                  <w:color w:val="000000"/>
                                  <w:lang w:val="en-US"/>
                                </w:rPr>
                                <w:t xml:space="preserve"> 2018</w:t>
                              </w:r>
                            </w:p>
                          </w:txbxContent>
                        </wps:txbx>
                        <wps:bodyPr rot="0" vert="horz" wrap="square" lIns="0" tIns="0" rIns="0" bIns="0" anchor="t" anchorCtr="0" upright="1">
                          <a:noAutofit/>
                        </wps:bodyPr>
                      </wps:wsp>
                      <wps:wsp>
                        <wps:cNvPr id="25" name="Rectangle 16"/>
                        <wps:cNvSpPr>
                          <a:spLocks noChangeArrowheads="1"/>
                        </wps:cNvSpPr>
                        <wps:spPr bwMode="auto">
                          <a:xfrm>
                            <a:off x="40" y="554"/>
                            <a:ext cx="71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4F70121" w14:textId="77777777">
                              <w:proofErr w:type="spellStart"/>
                              <w:r>
                                <w:rPr>
                                  <w:rFonts w:ascii="Calibri" w:hAnsi="Calibri" w:cs="Calibri"/>
                                  <w:color w:val="000000"/>
                                  <w:lang w:val="en-US"/>
                                </w:rPr>
                                <w:t>Inkomen</w:t>
                              </w:r>
                              <w:proofErr w:type="spellEnd"/>
                            </w:p>
                          </w:txbxContent>
                        </wps:txbx>
                        <wps:bodyPr rot="0" vert="horz" wrap="square" lIns="0" tIns="0" rIns="0" bIns="0" anchor="t" anchorCtr="0" upright="1">
                          <a:noAutofit/>
                        </wps:bodyPr>
                      </wps:wsp>
                      <wps:wsp>
                        <wps:cNvPr id="26" name="Rectangle 17"/>
                        <wps:cNvSpPr>
                          <a:spLocks noChangeArrowheads="1"/>
                        </wps:cNvSpPr>
                        <wps:spPr bwMode="auto">
                          <a:xfrm>
                            <a:off x="3525" y="554"/>
                            <a:ext cx="72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2F33EC9" w14:textId="77777777">
                              <w:proofErr w:type="spellStart"/>
                              <w:r>
                                <w:rPr>
                                  <w:rFonts w:ascii="Calibri" w:hAnsi="Calibri" w:cs="Calibri"/>
                                  <w:color w:val="000000"/>
                                  <w:lang w:val="en-US"/>
                                </w:rPr>
                                <w:t>Uitgaven</w:t>
                              </w:r>
                              <w:proofErr w:type="spellEnd"/>
                            </w:p>
                          </w:txbxContent>
                        </wps:txbx>
                        <wps:bodyPr rot="0" vert="horz" wrap="square" lIns="0" tIns="0" rIns="0" bIns="0" anchor="t" anchorCtr="0" upright="1">
                          <a:noAutofit/>
                        </wps:bodyPr>
                      </wps:wsp>
                      <wps:wsp>
                        <wps:cNvPr id="27" name="Rectangle 18"/>
                        <wps:cNvSpPr>
                          <a:spLocks noChangeArrowheads="1"/>
                        </wps:cNvSpPr>
                        <wps:spPr bwMode="auto">
                          <a:xfrm>
                            <a:off x="40" y="818"/>
                            <a:ext cx="152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8BC58CB" w14:textId="77777777">
                              <w:proofErr w:type="spellStart"/>
                              <w:r>
                                <w:rPr>
                                  <w:rFonts w:ascii="Calibri" w:hAnsi="Calibri" w:cs="Calibri"/>
                                  <w:color w:val="000000"/>
                                  <w:lang w:val="en-US"/>
                                </w:rPr>
                                <w:t>Netto</w:t>
                              </w:r>
                              <w:proofErr w:type="spellEnd"/>
                              <w:r>
                                <w:rPr>
                                  <w:rFonts w:ascii="Calibri" w:hAnsi="Calibri" w:cs="Calibri"/>
                                  <w:color w:val="000000"/>
                                  <w:lang w:val="en-US"/>
                                </w:rPr>
                                <w:t xml:space="preserve"> AOW </w:t>
                              </w:r>
                              <w:proofErr w:type="spellStart"/>
                              <w:r>
                                <w:rPr>
                                  <w:rFonts w:ascii="Calibri" w:hAnsi="Calibri" w:cs="Calibri"/>
                                  <w:color w:val="000000"/>
                                  <w:lang w:val="en-US"/>
                                </w:rPr>
                                <w:t>incl</w:t>
                              </w:r>
                              <w:proofErr w:type="spellEnd"/>
                              <w:r>
                                <w:rPr>
                                  <w:rFonts w:ascii="Calibri" w:hAnsi="Calibri" w:cs="Calibri"/>
                                  <w:color w:val="000000"/>
                                  <w:lang w:val="en-US"/>
                                </w:rPr>
                                <w:t xml:space="preserve"> </w:t>
                              </w:r>
                              <w:proofErr w:type="spellStart"/>
                              <w:r>
                                <w:rPr>
                                  <w:rFonts w:ascii="Calibri" w:hAnsi="Calibri" w:cs="Calibri"/>
                                  <w:color w:val="000000"/>
                                  <w:lang w:val="en-US"/>
                                </w:rPr>
                                <w:t>vt.</w:t>
                              </w:r>
                              <w:proofErr w:type="spellEnd"/>
                            </w:p>
                          </w:txbxContent>
                        </wps:txbx>
                        <wps:bodyPr rot="0" vert="horz" wrap="square" lIns="0" tIns="0" rIns="0" bIns="0" anchor="t" anchorCtr="0" upright="1">
                          <a:noAutofit/>
                        </wps:bodyPr>
                      </wps:wsp>
                      <wps:wsp>
                        <wps:cNvPr id="28" name="Rectangle 19"/>
                        <wps:cNvSpPr>
                          <a:spLocks noChangeArrowheads="1"/>
                        </wps:cNvSpPr>
                        <wps:spPr bwMode="auto">
                          <a:xfrm>
                            <a:off x="1941" y="818"/>
                            <a:ext cx="40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CA7514B" w14:textId="77777777">
                              <w:r>
                                <w:rPr>
                                  <w:rFonts w:ascii="Calibri" w:hAnsi="Calibri" w:cs="Calibri"/>
                                  <w:color w:val="000000"/>
                                  <w:lang w:val="en-US"/>
                                </w:rPr>
                                <w:t>1214</w:t>
                              </w:r>
                            </w:p>
                          </w:txbxContent>
                        </wps:txbx>
                        <wps:bodyPr rot="0" vert="horz" wrap="square" lIns="0" tIns="0" rIns="0" bIns="0" anchor="t" anchorCtr="0" upright="1">
                          <a:noAutofit/>
                        </wps:bodyPr>
                      </wps:wsp>
                      <wps:wsp>
                        <wps:cNvPr id="29" name="Rectangle 20"/>
                        <wps:cNvSpPr>
                          <a:spLocks noChangeArrowheads="1"/>
                        </wps:cNvSpPr>
                        <wps:spPr bwMode="auto">
                          <a:xfrm>
                            <a:off x="2839" y="818"/>
                            <a:ext cx="40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9E67326" w14:textId="77777777">
                              <w:r>
                                <w:rPr>
                                  <w:rFonts w:ascii="Calibri" w:hAnsi="Calibri" w:cs="Calibri"/>
                                  <w:color w:val="000000"/>
                                  <w:lang w:val="en-US"/>
                                </w:rPr>
                                <w:t>1205</w:t>
                              </w:r>
                            </w:p>
                          </w:txbxContent>
                        </wps:txbx>
                        <wps:bodyPr rot="0" vert="horz" wrap="square" lIns="0" tIns="0" rIns="0" bIns="0" anchor="t" anchorCtr="0" upright="1">
                          <a:noAutofit/>
                        </wps:bodyPr>
                      </wps:wsp>
                      <wps:wsp>
                        <wps:cNvPr id="30" name="Rectangle 21"/>
                        <wps:cNvSpPr>
                          <a:spLocks noChangeArrowheads="1"/>
                        </wps:cNvSpPr>
                        <wps:spPr bwMode="auto">
                          <a:xfrm>
                            <a:off x="3525" y="818"/>
                            <a:ext cx="110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8DC6EE3" w14:textId="77777777">
                              <w:proofErr w:type="spellStart"/>
                              <w:r>
                                <w:rPr>
                                  <w:rFonts w:ascii="Calibri" w:hAnsi="Calibri" w:cs="Calibri"/>
                                  <w:b/>
                                  <w:bCs/>
                                  <w:color w:val="000000"/>
                                  <w:lang w:val="en-US"/>
                                </w:rPr>
                                <w:t>Vaste</w:t>
                              </w:r>
                              <w:proofErr w:type="spellEnd"/>
                              <w:r>
                                <w:rPr>
                                  <w:rFonts w:ascii="Calibri" w:hAnsi="Calibri" w:cs="Calibri"/>
                                  <w:b/>
                                  <w:bCs/>
                                  <w:color w:val="000000"/>
                                  <w:lang w:val="en-US"/>
                                </w:rPr>
                                <w:t xml:space="preserve"> </w:t>
                              </w:r>
                              <w:proofErr w:type="spellStart"/>
                              <w:r>
                                <w:rPr>
                                  <w:rFonts w:ascii="Calibri" w:hAnsi="Calibri" w:cs="Calibri"/>
                                  <w:b/>
                                  <w:bCs/>
                                  <w:color w:val="000000"/>
                                  <w:lang w:val="en-US"/>
                                </w:rPr>
                                <w:t>Lasten</w:t>
                              </w:r>
                              <w:proofErr w:type="spellEnd"/>
                              <w:r>
                                <w:rPr>
                                  <w:rFonts w:ascii="Calibri" w:hAnsi="Calibri" w:cs="Calibri"/>
                                  <w:b/>
                                  <w:bCs/>
                                  <w:color w:val="000000"/>
                                  <w:lang w:val="en-US"/>
                                </w:rPr>
                                <w:t>:</w:t>
                              </w:r>
                            </w:p>
                          </w:txbxContent>
                        </wps:txbx>
                        <wps:bodyPr rot="0" vert="horz" wrap="square" lIns="0" tIns="0" rIns="0" bIns="0" anchor="t" anchorCtr="0" upright="1">
                          <a:noAutofit/>
                        </wps:bodyPr>
                      </wps:wsp>
                      <wps:wsp>
                        <wps:cNvPr id="31" name="Rectangle 22"/>
                        <wps:cNvSpPr>
                          <a:spLocks noChangeArrowheads="1"/>
                        </wps:cNvSpPr>
                        <wps:spPr bwMode="auto">
                          <a:xfrm>
                            <a:off x="40" y="1082"/>
                            <a:ext cx="95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B9704DC" w14:textId="77777777">
                              <w:proofErr w:type="spellStart"/>
                              <w:r>
                                <w:rPr>
                                  <w:rFonts w:ascii="Calibri" w:hAnsi="Calibri" w:cs="Calibri"/>
                                  <w:color w:val="000000"/>
                                  <w:lang w:val="en-US"/>
                                </w:rPr>
                                <w:t>Zorgtoeslag</w:t>
                              </w:r>
                              <w:proofErr w:type="spellEnd"/>
                            </w:p>
                          </w:txbxContent>
                        </wps:txbx>
                        <wps:bodyPr rot="0" vert="horz" wrap="square" lIns="0" tIns="0" rIns="0" bIns="0" anchor="t" anchorCtr="0" upright="1">
                          <a:noAutofit/>
                        </wps:bodyPr>
                      </wps:wsp>
                      <wps:wsp>
                        <wps:cNvPr id="32" name="Rectangle 23"/>
                        <wps:cNvSpPr>
                          <a:spLocks noChangeArrowheads="1"/>
                        </wps:cNvSpPr>
                        <wps:spPr bwMode="auto">
                          <a:xfrm>
                            <a:off x="2033" y="1082"/>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BA23248" w14:textId="77777777">
                              <w:r>
                                <w:rPr>
                                  <w:rFonts w:ascii="Calibri" w:hAnsi="Calibri" w:cs="Calibri"/>
                                  <w:color w:val="000000"/>
                                  <w:lang w:val="en-US"/>
                                </w:rPr>
                                <w:t>99</w:t>
                              </w:r>
                            </w:p>
                          </w:txbxContent>
                        </wps:txbx>
                        <wps:bodyPr rot="0" vert="horz" wrap="square" lIns="0" tIns="0" rIns="0" bIns="0" anchor="t" anchorCtr="0" upright="1">
                          <a:noAutofit/>
                        </wps:bodyPr>
                      </wps:wsp>
                      <wps:wsp>
                        <wps:cNvPr id="33" name="Rectangle 24"/>
                        <wps:cNvSpPr>
                          <a:spLocks noChangeArrowheads="1"/>
                        </wps:cNvSpPr>
                        <wps:spPr bwMode="auto">
                          <a:xfrm>
                            <a:off x="2931" y="1082"/>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86FBD24" w14:textId="77777777">
                              <w:r>
                                <w:rPr>
                                  <w:rFonts w:ascii="Calibri" w:hAnsi="Calibri" w:cs="Calibri"/>
                                  <w:color w:val="000000"/>
                                  <w:lang w:val="en-US"/>
                                </w:rPr>
                                <w:t>94</w:t>
                              </w:r>
                            </w:p>
                          </w:txbxContent>
                        </wps:txbx>
                        <wps:bodyPr rot="0" vert="horz" wrap="square" lIns="0" tIns="0" rIns="0" bIns="0" anchor="t" anchorCtr="0" upright="1">
                          <a:noAutofit/>
                        </wps:bodyPr>
                      </wps:wsp>
                      <wps:wsp>
                        <wps:cNvPr id="34" name="Rectangle 25"/>
                        <wps:cNvSpPr>
                          <a:spLocks noChangeArrowheads="1"/>
                        </wps:cNvSpPr>
                        <wps:spPr bwMode="auto">
                          <a:xfrm>
                            <a:off x="3525" y="1082"/>
                            <a:ext cx="4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1B7BE68" w14:textId="77777777">
                              <w:proofErr w:type="spellStart"/>
                              <w:r>
                                <w:rPr>
                                  <w:rFonts w:ascii="Calibri" w:hAnsi="Calibri" w:cs="Calibri"/>
                                  <w:color w:val="000000"/>
                                  <w:lang w:val="en-US"/>
                                </w:rPr>
                                <w:t>Huur</w:t>
                              </w:r>
                              <w:proofErr w:type="spellEnd"/>
                            </w:p>
                          </w:txbxContent>
                        </wps:txbx>
                        <wps:bodyPr rot="0" vert="horz" wrap="square" lIns="0" tIns="0" rIns="0" bIns="0" anchor="t" anchorCtr="0" upright="1">
                          <a:noAutofit/>
                        </wps:bodyPr>
                      </wps:wsp>
                      <wps:wsp>
                        <wps:cNvPr id="35" name="Rectangle 26"/>
                        <wps:cNvSpPr>
                          <a:spLocks noChangeArrowheads="1"/>
                        </wps:cNvSpPr>
                        <wps:spPr bwMode="auto">
                          <a:xfrm>
                            <a:off x="6588" y="1082"/>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1107BB1" w14:textId="77777777">
                              <w:r>
                                <w:rPr>
                                  <w:rFonts w:ascii="Calibri" w:hAnsi="Calibri" w:cs="Calibri"/>
                                  <w:color w:val="000000"/>
                                  <w:lang w:val="en-US"/>
                                </w:rPr>
                                <w:t>580</w:t>
                              </w:r>
                            </w:p>
                          </w:txbxContent>
                        </wps:txbx>
                        <wps:bodyPr rot="0" vert="horz" wrap="square" lIns="0" tIns="0" rIns="0" bIns="0" anchor="t" anchorCtr="0" upright="1">
                          <a:noAutofit/>
                        </wps:bodyPr>
                      </wps:wsp>
                      <wps:wsp>
                        <wps:cNvPr id="36" name="Rectangle 27"/>
                        <wps:cNvSpPr>
                          <a:spLocks noChangeArrowheads="1"/>
                        </wps:cNvSpPr>
                        <wps:spPr bwMode="auto">
                          <a:xfrm>
                            <a:off x="8357" y="1082"/>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065FBF6" w14:textId="77777777">
                              <w:r>
                                <w:rPr>
                                  <w:rFonts w:ascii="Calibri" w:hAnsi="Calibri" w:cs="Calibri"/>
                                  <w:color w:val="000000"/>
                                  <w:lang w:val="en-US"/>
                                </w:rPr>
                                <w:t>597</w:t>
                              </w:r>
                            </w:p>
                          </w:txbxContent>
                        </wps:txbx>
                        <wps:bodyPr rot="0" vert="horz" wrap="square" lIns="0" tIns="0" rIns="0" bIns="0" anchor="t" anchorCtr="0" upright="1">
                          <a:noAutofit/>
                        </wps:bodyPr>
                      </wps:wsp>
                      <wps:wsp>
                        <wps:cNvPr id="37" name="Rectangle 28"/>
                        <wps:cNvSpPr>
                          <a:spLocks noChangeArrowheads="1"/>
                        </wps:cNvSpPr>
                        <wps:spPr bwMode="auto">
                          <a:xfrm>
                            <a:off x="40" y="1346"/>
                            <a:ext cx="99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37FCADB" w14:textId="77777777">
                              <w:proofErr w:type="spellStart"/>
                              <w:r>
                                <w:rPr>
                                  <w:rFonts w:ascii="Calibri" w:hAnsi="Calibri" w:cs="Calibri"/>
                                  <w:color w:val="000000"/>
                                  <w:lang w:val="en-US"/>
                                </w:rPr>
                                <w:t>Huurtoeslag</w:t>
                              </w:r>
                              <w:proofErr w:type="spellEnd"/>
                            </w:p>
                          </w:txbxContent>
                        </wps:txbx>
                        <wps:bodyPr rot="0" vert="horz" wrap="square" lIns="0" tIns="0" rIns="0" bIns="0" anchor="t" anchorCtr="0" upright="1">
                          <a:noAutofit/>
                        </wps:bodyPr>
                      </wps:wsp>
                      <wps:wsp>
                        <wps:cNvPr id="38" name="Rectangle 29"/>
                        <wps:cNvSpPr>
                          <a:spLocks noChangeArrowheads="1"/>
                        </wps:cNvSpPr>
                        <wps:spPr bwMode="auto">
                          <a:xfrm>
                            <a:off x="1980" y="1346"/>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8962021" w14:textId="77777777">
                              <w:r>
                                <w:rPr>
                                  <w:rFonts w:ascii="Calibri" w:hAnsi="Calibri" w:cs="Calibri"/>
                                  <w:color w:val="000000"/>
                                  <w:lang w:val="en-US"/>
                                </w:rPr>
                                <w:t>299</w:t>
                              </w:r>
                            </w:p>
                          </w:txbxContent>
                        </wps:txbx>
                        <wps:bodyPr rot="0" vert="horz" wrap="square" lIns="0" tIns="0" rIns="0" bIns="0" anchor="t" anchorCtr="0" upright="1">
                          <a:noAutofit/>
                        </wps:bodyPr>
                      </wps:wsp>
                      <wps:wsp>
                        <wps:cNvPr id="39" name="Rectangle 30"/>
                        <wps:cNvSpPr>
                          <a:spLocks noChangeArrowheads="1"/>
                        </wps:cNvSpPr>
                        <wps:spPr bwMode="auto">
                          <a:xfrm>
                            <a:off x="2878" y="1346"/>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25B7365" w14:textId="77777777">
                              <w:r>
                                <w:rPr>
                                  <w:rFonts w:ascii="Calibri" w:hAnsi="Calibri" w:cs="Calibri"/>
                                  <w:color w:val="000000"/>
                                  <w:lang w:val="en-US"/>
                                </w:rPr>
                                <w:t>311</w:t>
                              </w:r>
                            </w:p>
                          </w:txbxContent>
                        </wps:txbx>
                        <wps:bodyPr rot="0" vert="horz" wrap="square" lIns="0" tIns="0" rIns="0" bIns="0" anchor="t" anchorCtr="0" upright="1">
                          <a:noAutofit/>
                        </wps:bodyPr>
                      </wps:wsp>
                      <wps:wsp>
                        <wps:cNvPr id="40" name="Rectangle 31"/>
                        <wps:cNvSpPr>
                          <a:spLocks noChangeArrowheads="1"/>
                        </wps:cNvSpPr>
                        <wps:spPr bwMode="auto">
                          <a:xfrm>
                            <a:off x="3525" y="1346"/>
                            <a:ext cx="112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966C8A0" w14:textId="77777777">
                              <w:proofErr w:type="spellStart"/>
                              <w:r>
                                <w:rPr>
                                  <w:rFonts w:ascii="Calibri" w:hAnsi="Calibri" w:cs="Calibri"/>
                                  <w:color w:val="000000"/>
                                  <w:lang w:val="en-US"/>
                                </w:rPr>
                                <w:t>Servicekosten</w:t>
                              </w:r>
                              <w:proofErr w:type="spellEnd"/>
                            </w:p>
                          </w:txbxContent>
                        </wps:txbx>
                        <wps:bodyPr rot="0" vert="horz" wrap="square" lIns="0" tIns="0" rIns="0" bIns="0" anchor="t" anchorCtr="0" upright="1">
                          <a:noAutofit/>
                        </wps:bodyPr>
                      </wps:wsp>
                      <wps:wsp>
                        <wps:cNvPr id="41" name="Rectangle 32"/>
                        <wps:cNvSpPr>
                          <a:spLocks noChangeArrowheads="1"/>
                        </wps:cNvSpPr>
                        <wps:spPr bwMode="auto">
                          <a:xfrm>
                            <a:off x="6680" y="1346"/>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72B8149" w14:textId="77777777">
                              <w:r>
                                <w:rPr>
                                  <w:rFonts w:ascii="Calibri" w:hAnsi="Calibri" w:cs="Calibri"/>
                                  <w:color w:val="000000"/>
                                  <w:lang w:val="en-US"/>
                                </w:rPr>
                                <w:t>0</w:t>
                              </w:r>
                            </w:p>
                          </w:txbxContent>
                        </wps:txbx>
                        <wps:bodyPr rot="0" vert="horz" wrap="square" lIns="0" tIns="0" rIns="0" bIns="0" anchor="t" anchorCtr="0" upright="1">
                          <a:noAutofit/>
                        </wps:bodyPr>
                      </wps:wsp>
                      <wps:wsp>
                        <wps:cNvPr id="42" name="Rectangle 33"/>
                        <wps:cNvSpPr>
                          <a:spLocks noChangeArrowheads="1"/>
                        </wps:cNvSpPr>
                        <wps:spPr bwMode="auto">
                          <a:xfrm>
                            <a:off x="8449" y="1346"/>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B0B9B38" w14:textId="77777777">
                              <w:r>
                                <w:rPr>
                                  <w:rFonts w:ascii="Calibri" w:hAnsi="Calibri" w:cs="Calibri"/>
                                  <w:color w:val="000000"/>
                                  <w:lang w:val="en-US"/>
                                </w:rPr>
                                <w:t>0</w:t>
                              </w:r>
                            </w:p>
                          </w:txbxContent>
                        </wps:txbx>
                        <wps:bodyPr rot="0" vert="horz" wrap="square" lIns="0" tIns="0" rIns="0" bIns="0" anchor="t" anchorCtr="0" upright="1">
                          <a:noAutofit/>
                        </wps:bodyPr>
                      </wps:wsp>
                      <wps:wsp>
                        <wps:cNvPr id="43" name="Rectangle 34"/>
                        <wps:cNvSpPr>
                          <a:spLocks noChangeArrowheads="1"/>
                        </wps:cNvSpPr>
                        <wps:spPr bwMode="auto">
                          <a:xfrm>
                            <a:off x="40" y="1610"/>
                            <a:ext cx="158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74E9B0C" w14:textId="77777777">
                              <w:proofErr w:type="spellStart"/>
                              <w:r>
                                <w:rPr>
                                  <w:rFonts w:ascii="Calibri" w:hAnsi="Calibri" w:cs="Calibri"/>
                                  <w:color w:val="000000"/>
                                  <w:lang w:val="en-US"/>
                                </w:rPr>
                                <w:t>Participatiebijdrage</w:t>
                              </w:r>
                              <w:proofErr w:type="spellEnd"/>
                            </w:p>
                          </w:txbxContent>
                        </wps:txbx>
                        <wps:bodyPr rot="0" vert="horz" wrap="square" lIns="0" tIns="0" rIns="0" bIns="0" anchor="t" anchorCtr="0" upright="1">
                          <a:noAutofit/>
                        </wps:bodyPr>
                      </wps:wsp>
                      <wps:wsp>
                        <wps:cNvPr id="44" name="Rectangle 35"/>
                        <wps:cNvSpPr>
                          <a:spLocks noChangeArrowheads="1"/>
                        </wps:cNvSpPr>
                        <wps:spPr bwMode="auto">
                          <a:xfrm>
                            <a:off x="1954" y="1610"/>
                            <a:ext cx="35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D9EDDD2" w14:textId="77777777">
                              <w:r>
                                <w:rPr>
                                  <w:rFonts w:ascii="Calibri" w:hAnsi="Calibri" w:cs="Calibri"/>
                                  <w:color w:val="000000"/>
                                  <w:lang w:val="en-US"/>
                                </w:rPr>
                                <w:t>12,5</w:t>
                              </w:r>
                            </w:p>
                          </w:txbxContent>
                        </wps:txbx>
                        <wps:bodyPr rot="0" vert="horz" wrap="square" lIns="0" tIns="0" rIns="0" bIns="0" anchor="t" anchorCtr="0" upright="1">
                          <a:noAutofit/>
                        </wps:bodyPr>
                      </wps:wsp>
                      <wps:wsp>
                        <wps:cNvPr id="45" name="Rectangle 36"/>
                        <wps:cNvSpPr>
                          <a:spLocks noChangeArrowheads="1"/>
                        </wps:cNvSpPr>
                        <wps:spPr bwMode="auto">
                          <a:xfrm>
                            <a:off x="3525" y="1610"/>
                            <a:ext cx="119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2B09F8D" w14:textId="77777777">
                              <w:r>
                                <w:rPr>
                                  <w:rFonts w:ascii="Calibri" w:hAnsi="Calibri" w:cs="Calibri"/>
                                  <w:color w:val="000000"/>
                                  <w:lang w:val="en-US"/>
                                </w:rPr>
                                <w:t xml:space="preserve">Gas en </w:t>
                              </w:r>
                              <w:proofErr w:type="spellStart"/>
                              <w:r>
                                <w:rPr>
                                  <w:rFonts w:ascii="Calibri" w:hAnsi="Calibri" w:cs="Calibri"/>
                                  <w:color w:val="000000"/>
                                  <w:lang w:val="en-US"/>
                                </w:rPr>
                                <w:t>Stroom</w:t>
                              </w:r>
                              <w:proofErr w:type="spellEnd"/>
                            </w:p>
                          </w:txbxContent>
                        </wps:txbx>
                        <wps:bodyPr rot="0" vert="horz" wrap="square" lIns="0" tIns="0" rIns="0" bIns="0" anchor="t" anchorCtr="0" upright="1">
                          <a:noAutofit/>
                        </wps:bodyPr>
                      </wps:wsp>
                      <wps:wsp>
                        <wps:cNvPr id="46" name="Rectangle 37"/>
                        <wps:cNvSpPr>
                          <a:spLocks noChangeArrowheads="1"/>
                        </wps:cNvSpPr>
                        <wps:spPr bwMode="auto">
                          <a:xfrm>
                            <a:off x="6588" y="1610"/>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CE5AB08" w14:textId="77777777">
                              <w:r>
                                <w:rPr>
                                  <w:rFonts w:ascii="Calibri" w:hAnsi="Calibri" w:cs="Calibri"/>
                                  <w:color w:val="000000"/>
                                  <w:lang w:val="en-US"/>
                                </w:rPr>
                                <w:t>144</w:t>
                              </w:r>
                            </w:p>
                          </w:txbxContent>
                        </wps:txbx>
                        <wps:bodyPr rot="0" vert="horz" wrap="square" lIns="0" tIns="0" rIns="0" bIns="0" anchor="t" anchorCtr="0" upright="1">
                          <a:noAutofit/>
                        </wps:bodyPr>
                      </wps:wsp>
                      <wps:wsp>
                        <wps:cNvPr id="47" name="Rectangle 38"/>
                        <wps:cNvSpPr>
                          <a:spLocks noChangeArrowheads="1"/>
                        </wps:cNvSpPr>
                        <wps:spPr bwMode="auto">
                          <a:xfrm>
                            <a:off x="8357" y="1610"/>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1DF1E56" w14:textId="77777777">
                              <w:r>
                                <w:rPr>
                                  <w:rFonts w:ascii="Calibri" w:hAnsi="Calibri" w:cs="Calibri"/>
                                  <w:color w:val="000000"/>
                                  <w:lang w:val="en-US"/>
                                </w:rPr>
                                <w:t>105</w:t>
                              </w:r>
                            </w:p>
                          </w:txbxContent>
                        </wps:txbx>
                        <wps:bodyPr rot="0" vert="horz" wrap="square" lIns="0" tIns="0" rIns="0" bIns="0" anchor="t" anchorCtr="0" upright="1">
                          <a:noAutofit/>
                        </wps:bodyPr>
                      </wps:wsp>
                      <wps:wsp>
                        <wps:cNvPr id="48" name="Rectangle 39"/>
                        <wps:cNvSpPr>
                          <a:spLocks noChangeArrowheads="1"/>
                        </wps:cNvSpPr>
                        <wps:spPr bwMode="auto">
                          <a:xfrm>
                            <a:off x="3525" y="1874"/>
                            <a:ext cx="51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79B8735" w14:textId="77777777">
                              <w:r>
                                <w:rPr>
                                  <w:rFonts w:ascii="Calibri" w:hAnsi="Calibri" w:cs="Calibri"/>
                                  <w:color w:val="000000"/>
                                  <w:lang w:val="en-US"/>
                                </w:rPr>
                                <w:t>Water</w:t>
                              </w:r>
                            </w:p>
                          </w:txbxContent>
                        </wps:txbx>
                        <wps:bodyPr rot="0" vert="horz" wrap="square" lIns="0" tIns="0" rIns="0" bIns="0" anchor="t" anchorCtr="0" upright="1">
                          <a:noAutofit/>
                        </wps:bodyPr>
                      </wps:wsp>
                      <wps:wsp>
                        <wps:cNvPr id="49" name="Rectangle 40"/>
                        <wps:cNvSpPr>
                          <a:spLocks noChangeArrowheads="1"/>
                        </wps:cNvSpPr>
                        <wps:spPr bwMode="auto">
                          <a:xfrm>
                            <a:off x="6641" y="1874"/>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49EDE6A" w14:textId="77777777">
                              <w:r>
                                <w:rPr>
                                  <w:rFonts w:ascii="Calibri" w:hAnsi="Calibri" w:cs="Calibri"/>
                                  <w:color w:val="000000"/>
                                  <w:lang w:val="en-US"/>
                                </w:rPr>
                                <w:t>10</w:t>
                              </w:r>
                            </w:p>
                          </w:txbxContent>
                        </wps:txbx>
                        <wps:bodyPr rot="0" vert="horz" wrap="square" lIns="0" tIns="0" rIns="0" bIns="0" anchor="t" anchorCtr="0" upright="1">
                          <a:noAutofit/>
                        </wps:bodyPr>
                      </wps:wsp>
                      <wps:wsp>
                        <wps:cNvPr id="50" name="Rectangle 41"/>
                        <wps:cNvSpPr>
                          <a:spLocks noChangeArrowheads="1"/>
                        </wps:cNvSpPr>
                        <wps:spPr bwMode="auto">
                          <a:xfrm>
                            <a:off x="8397" y="1874"/>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DC73A09" w14:textId="77777777">
                              <w:r>
                                <w:rPr>
                                  <w:rFonts w:ascii="Calibri" w:hAnsi="Calibri" w:cs="Calibri"/>
                                  <w:color w:val="000000"/>
                                  <w:lang w:val="en-US"/>
                                </w:rPr>
                                <w:t>10</w:t>
                              </w:r>
                            </w:p>
                          </w:txbxContent>
                        </wps:txbx>
                        <wps:bodyPr rot="0" vert="horz" wrap="square" lIns="0" tIns="0" rIns="0" bIns="0" anchor="t" anchorCtr="0" upright="1">
                          <a:noAutofit/>
                        </wps:bodyPr>
                      </wps:wsp>
                      <wps:wsp>
                        <wps:cNvPr id="51" name="Rectangle 42"/>
                        <wps:cNvSpPr>
                          <a:spLocks noChangeArrowheads="1"/>
                        </wps:cNvSpPr>
                        <wps:spPr bwMode="auto">
                          <a:xfrm>
                            <a:off x="3525" y="2138"/>
                            <a:ext cx="200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F0A4795" w14:textId="77777777">
                              <w:proofErr w:type="spellStart"/>
                              <w:r>
                                <w:rPr>
                                  <w:rFonts w:ascii="Calibri" w:hAnsi="Calibri" w:cs="Calibri"/>
                                  <w:color w:val="000000"/>
                                  <w:lang w:val="en-US"/>
                                </w:rPr>
                                <w:t>Gemeentelijke</w:t>
                              </w:r>
                              <w:proofErr w:type="spellEnd"/>
                              <w:r>
                                <w:rPr>
                                  <w:rFonts w:ascii="Calibri" w:hAnsi="Calibri" w:cs="Calibri"/>
                                  <w:color w:val="000000"/>
                                  <w:lang w:val="en-US"/>
                                </w:rPr>
                                <w:t xml:space="preserve"> </w:t>
                              </w:r>
                              <w:proofErr w:type="spellStart"/>
                              <w:r>
                                <w:rPr>
                                  <w:rFonts w:ascii="Calibri" w:hAnsi="Calibri" w:cs="Calibri"/>
                                  <w:color w:val="000000"/>
                                  <w:lang w:val="en-US"/>
                                </w:rPr>
                                <w:t>heffingen</w:t>
                              </w:r>
                              <w:proofErr w:type="spellEnd"/>
                            </w:p>
                          </w:txbxContent>
                        </wps:txbx>
                        <wps:bodyPr rot="0" vert="horz" wrap="square" lIns="0" tIns="0" rIns="0" bIns="0" anchor="t" anchorCtr="0" upright="1">
                          <a:noAutofit/>
                        </wps:bodyPr>
                      </wps:wsp>
                      <wps:wsp>
                        <wps:cNvPr id="52" name="Rectangle 43"/>
                        <wps:cNvSpPr>
                          <a:spLocks noChangeArrowheads="1"/>
                        </wps:cNvSpPr>
                        <wps:spPr bwMode="auto">
                          <a:xfrm>
                            <a:off x="6641" y="2138"/>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868F094" w14:textId="77777777">
                              <w:r>
                                <w:rPr>
                                  <w:rFonts w:ascii="Calibri" w:hAnsi="Calibri" w:cs="Calibri"/>
                                  <w:color w:val="000000"/>
                                  <w:lang w:val="en-US"/>
                                </w:rPr>
                                <w:t>22</w:t>
                              </w:r>
                            </w:p>
                          </w:txbxContent>
                        </wps:txbx>
                        <wps:bodyPr rot="0" vert="horz" wrap="square" lIns="0" tIns="0" rIns="0" bIns="0" anchor="t" anchorCtr="0" upright="1">
                          <a:noAutofit/>
                        </wps:bodyPr>
                      </wps:wsp>
                      <wps:wsp>
                        <wps:cNvPr id="53" name="Rectangle 44"/>
                        <wps:cNvSpPr>
                          <a:spLocks noChangeArrowheads="1"/>
                        </wps:cNvSpPr>
                        <wps:spPr bwMode="auto">
                          <a:xfrm>
                            <a:off x="8449" y="2138"/>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CE22240" w14:textId="77777777">
                              <w:r>
                                <w:rPr>
                                  <w:rFonts w:ascii="Calibri" w:hAnsi="Calibri" w:cs="Calibri"/>
                                  <w:color w:val="000000"/>
                                  <w:lang w:val="en-US"/>
                                </w:rPr>
                                <w:t>0</w:t>
                              </w:r>
                            </w:p>
                          </w:txbxContent>
                        </wps:txbx>
                        <wps:bodyPr rot="0" vert="horz" wrap="square" lIns="0" tIns="0" rIns="0" bIns="0" anchor="t" anchorCtr="0" upright="1">
                          <a:noAutofit/>
                        </wps:bodyPr>
                      </wps:wsp>
                      <wps:wsp>
                        <wps:cNvPr id="54" name="Rectangle 45"/>
                        <wps:cNvSpPr>
                          <a:spLocks noChangeArrowheads="1"/>
                        </wps:cNvSpPr>
                        <wps:spPr bwMode="auto">
                          <a:xfrm>
                            <a:off x="3525" y="2402"/>
                            <a:ext cx="97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A48CBD7" w14:textId="77777777">
                              <w:proofErr w:type="spellStart"/>
                              <w:r>
                                <w:rPr>
                                  <w:rFonts w:ascii="Calibri" w:hAnsi="Calibri" w:cs="Calibri"/>
                                  <w:color w:val="000000"/>
                                  <w:lang w:val="en-US"/>
                                </w:rPr>
                                <w:t>Waterschap</w:t>
                              </w:r>
                              <w:proofErr w:type="spellEnd"/>
                            </w:p>
                          </w:txbxContent>
                        </wps:txbx>
                        <wps:bodyPr rot="0" vert="horz" wrap="square" lIns="0" tIns="0" rIns="0" bIns="0" anchor="t" anchorCtr="0" upright="1">
                          <a:noAutofit/>
                        </wps:bodyPr>
                      </wps:wsp>
                      <wps:wsp>
                        <wps:cNvPr id="55" name="Rectangle 46"/>
                        <wps:cNvSpPr>
                          <a:spLocks noChangeArrowheads="1"/>
                        </wps:cNvSpPr>
                        <wps:spPr bwMode="auto">
                          <a:xfrm>
                            <a:off x="6641" y="2402"/>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5C0C1BB" w14:textId="77777777">
                              <w:r>
                                <w:rPr>
                                  <w:rFonts w:ascii="Calibri" w:hAnsi="Calibri" w:cs="Calibri"/>
                                  <w:color w:val="000000"/>
                                  <w:lang w:val="en-US"/>
                                </w:rPr>
                                <w:t>11</w:t>
                              </w:r>
                            </w:p>
                          </w:txbxContent>
                        </wps:txbx>
                        <wps:bodyPr rot="0" vert="horz" wrap="square" lIns="0" tIns="0" rIns="0" bIns="0" anchor="t" anchorCtr="0" upright="1">
                          <a:noAutofit/>
                        </wps:bodyPr>
                      </wps:wsp>
                      <wps:wsp>
                        <wps:cNvPr id="56" name="Rectangle 47"/>
                        <wps:cNvSpPr>
                          <a:spLocks noChangeArrowheads="1"/>
                        </wps:cNvSpPr>
                        <wps:spPr bwMode="auto">
                          <a:xfrm>
                            <a:off x="8449" y="2402"/>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ED51FD7" w14:textId="77777777">
                              <w:r>
                                <w:rPr>
                                  <w:rFonts w:ascii="Calibri" w:hAnsi="Calibri" w:cs="Calibri"/>
                                  <w:color w:val="000000"/>
                                  <w:lang w:val="en-US"/>
                                </w:rPr>
                                <w:t>0</w:t>
                              </w:r>
                            </w:p>
                          </w:txbxContent>
                        </wps:txbx>
                        <wps:bodyPr rot="0" vert="horz" wrap="square" lIns="0" tIns="0" rIns="0" bIns="0" anchor="t" anchorCtr="0" upright="1">
                          <a:noAutofit/>
                        </wps:bodyPr>
                      </wps:wsp>
                      <wps:wsp>
                        <wps:cNvPr id="57" name="Rectangle 48"/>
                        <wps:cNvSpPr>
                          <a:spLocks noChangeArrowheads="1"/>
                        </wps:cNvSpPr>
                        <wps:spPr bwMode="auto">
                          <a:xfrm>
                            <a:off x="3525" y="2666"/>
                            <a:ext cx="169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1334D14" w14:textId="77777777">
                              <w:proofErr w:type="spellStart"/>
                              <w:r>
                                <w:rPr>
                                  <w:rFonts w:ascii="Calibri" w:hAnsi="Calibri" w:cs="Calibri"/>
                                  <w:color w:val="000000"/>
                                  <w:lang w:val="en-US"/>
                                </w:rPr>
                                <w:t>Telefoon,TV,Internet</w:t>
                              </w:r>
                              <w:proofErr w:type="spellEnd"/>
                            </w:p>
                          </w:txbxContent>
                        </wps:txbx>
                        <wps:bodyPr rot="0" vert="horz" wrap="square" lIns="0" tIns="0" rIns="0" bIns="0" anchor="t" anchorCtr="0" upright="1">
                          <a:noAutofit/>
                        </wps:bodyPr>
                      </wps:wsp>
                      <wps:wsp>
                        <wps:cNvPr id="58" name="Rectangle 49"/>
                        <wps:cNvSpPr>
                          <a:spLocks noChangeArrowheads="1"/>
                        </wps:cNvSpPr>
                        <wps:spPr bwMode="auto">
                          <a:xfrm>
                            <a:off x="6641" y="2666"/>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820C72A" w14:textId="77777777">
                              <w:r>
                                <w:rPr>
                                  <w:rFonts w:ascii="Calibri" w:hAnsi="Calibri" w:cs="Calibri"/>
                                  <w:color w:val="000000"/>
                                  <w:lang w:val="en-US"/>
                                </w:rPr>
                                <w:t>90</w:t>
                              </w:r>
                            </w:p>
                          </w:txbxContent>
                        </wps:txbx>
                        <wps:bodyPr rot="0" vert="horz" wrap="square" lIns="0" tIns="0" rIns="0" bIns="0" anchor="t" anchorCtr="0" upright="1">
                          <a:noAutofit/>
                        </wps:bodyPr>
                      </wps:wsp>
                      <wps:wsp>
                        <wps:cNvPr id="59" name="Rectangle 50"/>
                        <wps:cNvSpPr>
                          <a:spLocks noChangeArrowheads="1"/>
                        </wps:cNvSpPr>
                        <wps:spPr bwMode="auto">
                          <a:xfrm>
                            <a:off x="8397" y="2666"/>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C857A5D" w14:textId="77777777">
                              <w:r>
                                <w:rPr>
                                  <w:rFonts w:ascii="Calibri" w:hAnsi="Calibri" w:cs="Calibri"/>
                                  <w:color w:val="000000"/>
                                  <w:lang w:val="en-US"/>
                                </w:rPr>
                                <w:t>60</w:t>
                              </w:r>
                            </w:p>
                          </w:txbxContent>
                        </wps:txbx>
                        <wps:bodyPr rot="0" vert="horz" wrap="square" lIns="0" tIns="0" rIns="0" bIns="0" anchor="t" anchorCtr="0" upright="1">
                          <a:noAutofit/>
                        </wps:bodyPr>
                      </wps:wsp>
                      <wps:wsp>
                        <wps:cNvPr id="60" name="Rectangle 51"/>
                        <wps:cNvSpPr>
                          <a:spLocks noChangeArrowheads="1"/>
                        </wps:cNvSpPr>
                        <wps:spPr bwMode="auto">
                          <a:xfrm>
                            <a:off x="3525" y="2929"/>
                            <a:ext cx="130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7B40F09" w14:textId="77777777">
                              <w:proofErr w:type="spellStart"/>
                              <w:r>
                                <w:rPr>
                                  <w:rFonts w:ascii="Calibri" w:hAnsi="Calibri" w:cs="Calibri"/>
                                  <w:color w:val="000000"/>
                                  <w:lang w:val="en-US"/>
                                </w:rPr>
                                <w:t>Zorgverzekering</w:t>
                              </w:r>
                              <w:proofErr w:type="spellEnd"/>
                            </w:p>
                          </w:txbxContent>
                        </wps:txbx>
                        <wps:bodyPr rot="0" vert="horz" wrap="square" lIns="0" tIns="0" rIns="0" bIns="0" anchor="t" anchorCtr="0" upright="1">
                          <a:noAutofit/>
                        </wps:bodyPr>
                      </wps:wsp>
                      <wps:wsp>
                        <wps:cNvPr id="61" name="Rectangle 52"/>
                        <wps:cNvSpPr>
                          <a:spLocks noChangeArrowheads="1"/>
                        </wps:cNvSpPr>
                        <wps:spPr bwMode="auto">
                          <a:xfrm>
                            <a:off x="6588" y="2929"/>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1B1B087" w14:textId="77777777">
                              <w:r>
                                <w:rPr>
                                  <w:rFonts w:ascii="Calibri" w:hAnsi="Calibri" w:cs="Calibri"/>
                                  <w:color w:val="000000"/>
                                  <w:lang w:val="en-US"/>
                                </w:rPr>
                                <w:t>135</w:t>
                              </w:r>
                            </w:p>
                          </w:txbxContent>
                        </wps:txbx>
                        <wps:bodyPr rot="0" vert="horz" wrap="square" lIns="0" tIns="0" rIns="0" bIns="0" anchor="t" anchorCtr="0" upright="1">
                          <a:noAutofit/>
                        </wps:bodyPr>
                      </wps:wsp>
                      <wps:wsp>
                        <wps:cNvPr id="62" name="Rectangle 53"/>
                        <wps:cNvSpPr>
                          <a:spLocks noChangeArrowheads="1"/>
                        </wps:cNvSpPr>
                        <wps:spPr bwMode="auto">
                          <a:xfrm>
                            <a:off x="8357" y="2929"/>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8CDDFDE" w14:textId="77777777">
                              <w:r>
                                <w:rPr>
                                  <w:rFonts w:ascii="Calibri" w:hAnsi="Calibri" w:cs="Calibri"/>
                                  <w:color w:val="000000"/>
                                  <w:lang w:val="en-US"/>
                                </w:rPr>
                                <w:t>144</w:t>
                              </w:r>
                            </w:p>
                          </w:txbxContent>
                        </wps:txbx>
                        <wps:bodyPr rot="0" vert="horz" wrap="square" lIns="0" tIns="0" rIns="0" bIns="0" anchor="t" anchorCtr="0" upright="1">
                          <a:noAutofit/>
                        </wps:bodyPr>
                      </wps:wsp>
                      <wps:wsp>
                        <wps:cNvPr id="63" name="Rectangle 54"/>
                        <wps:cNvSpPr>
                          <a:spLocks noChangeArrowheads="1"/>
                        </wps:cNvSpPr>
                        <wps:spPr bwMode="auto">
                          <a:xfrm>
                            <a:off x="3525" y="3193"/>
                            <a:ext cx="18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D1223A9" w14:textId="77777777">
                              <w:proofErr w:type="spellStart"/>
                              <w:r>
                                <w:rPr>
                                  <w:rFonts w:ascii="Calibri" w:hAnsi="Calibri" w:cs="Calibri"/>
                                  <w:color w:val="000000"/>
                                  <w:lang w:val="en-US"/>
                                </w:rPr>
                                <w:t>Overige</w:t>
                              </w:r>
                              <w:proofErr w:type="spellEnd"/>
                              <w:r>
                                <w:rPr>
                                  <w:rFonts w:ascii="Calibri" w:hAnsi="Calibri" w:cs="Calibri"/>
                                  <w:color w:val="000000"/>
                                  <w:lang w:val="en-US"/>
                                </w:rPr>
                                <w:t xml:space="preserve"> </w:t>
                              </w:r>
                              <w:proofErr w:type="spellStart"/>
                              <w:r>
                                <w:rPr>
                                  <w:rFonts w:ascii="Calibri" w:hAnsi="Calibri" w:cs="Calibri"/>
                                  <w:color w:val="000000"/>
                                  <w:lang w:val="en-US"/>
                                </w:rPr>
                                <w:t>verzekeringen</w:t>
                              </w:r>
                              <w:proofErr w:type="spellEnd"/>
                            </w:p>
                          </w:txbxContent>
                        </wps:txbx>
                        <wps:bodyPr rot="0" vert="horz" wrap="square" lIns="0" tIns="0" rIns="0" bIns="0" anchor="t" anchorCtr="0" upright="1">
                          <a:noAutofit/>
                        </wps:bodyPr>
                      </wps:wsp>
                      <wps:wsp>
                        <wps:cNvPr id="64" name="Rectangle 55"/>
                        <wps:cNvSpPr>
                          <a:spLocks noChangeArrowheads="1"/>
                        </wps:cNvSpPr>
                        <wps:spPr bwMode="auto">
                          <a:xfrm>
                            <a:off x="6641" y="3193"/>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BEEE654" w14:textId="77777777">
                              <w:r>
                                <w:rPr>
                                  <w:rFonts w:ascii="Calibri" w:hAnsi="Calibri" w:cs="Calibri"/>
                                  <w:color w:val="000000"/>
                                  <w:lang w:val="en-US"/>
                                </w:rPr>
                                <w:t>35</w:t>
                              </w:r>
                            </w:p>
                          </w:txbxContent>
                        </wps:txbx>
                        <wps:bodyPr rot="0" vert="horz" wrap="square" lIns="0" tIns="0" rIns="0" bIns="0" anchor="t" anchorCtr="0" upright="1">
                          <a:noAutofit/>
                        </wps:bodyPr>
                      </wps:wsp>
                      <wps:wsp>
                        <wps:cNvPr id="65" name="Rectangle 56"/>
                        <wps:cNvSpPr>
                          <a:spLocks noChangeArrowheads="1"/>
                        </wps:cNvSpPr>
                        <wps:spPr bwMode="auto">
                          <a:xfrm>
                            <a:off x="8397" y="3193"/>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7071FDA" w14:textId="77777777">
                              <w:r>
                                <w:rPr>
                                  <w:rFonts w:ascii="Calibri" w:hAnsi="Calibri" w:cs="Calibri"/>
                                  <w:color w:val="000000"/>
                                  <w:lang w:val="en-US"/>
                                </w:rPr>
                                <w:t>13</w:t>
                              </w:r>
                            </w:p>
                          </w:txbxContent>
                        </wps:txbx>
                        <wps:bodyPr rot="0" vert="horz" wrap="square" lIns="0" tIns="0" rIns="0" bIns="0" anchor="t" anchorCtr="0" upright="1">
                          <a:noAutofit/>
                        </wps:bodyPr>
                      </wps:wsp>
                      <wps:wsp>
                        <wps:cNvPr id="66" name="Rectangle 57"/>
                        <wps:cNvSpPr>
                          <a:spLocks noChangeArrowheads="1"/>
                        </wps:cNvSpPr>
                        <wps:spPr bwMode="auto">
                          <a:xfrm>
                            <a:off x="3525" y="3457"/>
                            <a:ext cx="24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75DA0ED" w14:textId="77777777">
                              <w:proofErr w:type="spellStart"/>
                              <w:r>
                                <w:rPr>
                                  <w:rFonts w:ascii="Calibri" w:hAnsi="Calibri" w:cs="Calibri"/>
                                  <w:color w:val="000000"/>
                                  <w:lang w:val="en-US"/>
                                </w:rPr>
                                <w:t>Vervoer</w:t>
                              </w:r>
                              <w:proofErr w:type="spellEnd"/>
                              <w:r>
                                <w:rPr>
                                  <w:rFonts w:ascii="Calibri" w:hAnsi="Calibri" w:cs="Calibri"/>
                                  <w:color w:val="000000"/>
                                  <w:lang w:val="en-US"/>
                                </w:rPr>
                                <w:t xml:space="preserve"> (</w:t>
                              </w:r>
                              <w:proofErr w:type="spellStart"/>
                              <w:r>
                                <w:rPr>
                                  <w:rFonts w:ascii="Calibri" w:hAnsi="Calibri" w:cs="Calibri"/>
                                  <w:color w:val="000000"/>
                                  <w:lang w:val="en-US"/>
                                </w:rPr>
                                <w:t>woon</w:t>
                              </w:r>
                              <w:proofErr w:type="spellEnd"/>
                              <w:r>
                                <w:rPr>
                                  <w:rFonts w:ascii="Calibri" w:hAnsi="Calibri" w:cs="Calibri"/>
                                  <w:color w:val="000000"/>
                                  <w:lang w:val="en-US"/>
                                </w:rPr>
                                <w:t xml:space="preserve">- </w:t>
                              </w:r>
                              <w:proofErr w:type="spellStart"/>
                              <w:r>
                                <w:rPr>
                                  <w:rFonts w:ascii="Calibri" w:hAnsi="Calibri" w:cs="Calibri"/>
                                  <w:color w:val="000000"/>
                                  <w:lang w:val="en-US"/>
                                </w:rPr>
                                <w:t>werkverkeer</w:t>
                              </w:r>
                              <w:proofErr w:type="spellEnd"/>
                              <w:r>
                                <w:rPr>
                                  <w:rFonts w:ascii="Calibri" w:hAnsi="Calibri" w:cs="Calibri"/>
                                  <w:color w:val="000000"/>
                                  <w:lang w:val="en-US"/>
                                </w:rPr>
                                <w:t>)</w:t>
                              </w:r>
                            </w:p>
                          </w:txbxContent>
                        </wps:txbx>
                        <wps:bodyPr rot="0" vert="horz" wrap="square" lIns="0" tIns="0" rIns="0" bIns="0" anchor="t" anchorCtr="0" upright="1">
                          <a:noAutofit/>
                        </wps:bodyPr>
                      </wps:wsp>
                      <wps:wsp>
                        <wps:cNvPr id="67" name="Rectangle 58"/>
                        <wps:cNvSpPr>
                          <a:spLocks noChangeArrowheads="1"/>
                        </wps:cNvSpPr>
                        <wps:spPr bwMode="auto">
                          <a:xfrm>
                            <a:off x="6680" y="3457"/>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DF35673" w14:textId="77777777">
                              <w:r>
                                <w:rPr>
                                  <w:rFonts w:ascii="Calibri" w:hAnsi="Calibri" w:cs="Calibri"/>
                                  <w:color w:val="000000"/>
                                  <w:lang w:val="en-US"/>
                                </w:rPr>
                                <w:t>0</w:t>
                              </w:r>
                            </w:p>
                          </w:txbxContent>
                        </wps:txbx>
                        <wps:bodyPr rot="0" vert="horz" wrap="square" lIns="0" tIns="0" rIns="0" bIns="0" anchor="t" anchorCtr="0" upright="1">
                          <a:noAutofit/>
                        </wps:bodyPr>
                      </wps:wsp>
                      <wps:wsp>
                        <wps:cNvPr id="68" name="Rectangle 59"/>
                        <wps:cNvSpPr>
                          <a:spLocks noChangeArrowheads="1"/>
                        </wps:cNvSpPr>
                        <wps:spPr bwMode="auto">
                          <a:xfrm>
                            <a:off x="8397" y="3457"/>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B485603" w14:textId="77777777">
                              <w:r>
                                <w:rPr>
                                  <w:rFonts w:ascii="Calibri" w:hAnsi="Calibri" w:cs="Calibri"/>
                                  <w:color w:val="000000"/>
                                  <w:lang w:val="en-US"/>
                                </w:rPr>
                                <w:t>13</w:t>
                              </w:r>
                            </w:p>
                          </w:txbxContent>
                        </wps:txbx>
                        <wps:bodyPr rot="0" vert="horz" wrap="square" lIns="0" tIns="0" rIns="0" bIns="0" anchor="t" anchorCtr="0" upright="1">
                          <a:noAutofit/>
                        </wps:bodyPr>
                      </wps:wsp>
                      <wps:wsp>
                        <wps:cNvPr id="69" name="Rectangle 60"/>
                        <wps:cNvSpPr>
                          <a:spLocks noChangeArrowheads="1"/>
                        </wps:cNvSpPr>
                        <wps:spPr bwMode="auto">
                          <a:xfrm>
                            <a:off x="3525" y="3721"/>
                            <a:ext cx="206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118A1EE" w14:textId="77777777">
                              <w:proofErr w:type="spellStart"/>
                              <w:r>
                                <w:rPr>
                                  <w:rFonts w:ascii="Calibri" w:hAnsi="Calibri" w:cs="Calibri"/>
                                  <w:color w:val="000000"/>
                                  <w:lang w:val="en-US"/>
                                </w:rPr>
                                <w:t>Contributie</w:t>
                              </w:r>
                              <w:proofErr w:type="spellEnd"/>
                              <w:r>
                                <w:rPr>
                                  <w:rFonts w:ascii="Calibri" w:hAnsi="Calibri" w:cs="Calibri"/>
                                  <w:color w:val="000000"/>
                                  <w:lang w:val="en-US"/>
                                </w:rPr>
                                <w:t xml:space="preserve"> en </w:t>
                              </w:r>
                              <w:proofErr w:type="spellStart"/>
                              <w:r>
                                <w:rPr>
                                  <w:rFonts w:ascii="Calibri" w:hAnsi="Calibri" w:cs="Calibri"/>
                                  <w:color w:val="000000"/>
                                  <w:lang w:val="en-US"/>
                                </w:rPr>
                                <w:t>Abonnem</w:t>
                              </w:r>
                              <w:proofErr w:type="spellEnd"/>
                              <w:r>
                                <w:rPr>
                                  <w:rFonts w:ascii="Calibri" w:hAnsi="Calibri" w:cs="Calibri"/>
                                  <w:color w:val="000000"/>
                                  <w:lang w:val="en-US"/>
                                </w:rPr>
                                <w:t>.</w:t>
                              </w:r>
                            </w:p>
                          </w:txbxContent>
                        </wps:txbx>
                        <wps:bodyPr rot="0" vert="horz" wrap="square" lIns="0" tIns="0" rIns="0" bIns="0" anchor="t" anchorCtr="0" upright="1">
                          <a:noAutofit/>
                        </wps:bodyPr>
                      </wps:wsp>
                      <wps:wsp>
                        <wps:cNvPr id="70" name="Rectangle 61"/>
                        <wps:cNvSpPr>
                          <a:spLocks noChangeArrowheads="1"/>
                        </wps:cNvSpPr>
                        <wps:spPr bwMode="auto">
                          <a:xfrm>
                            <a:off x="6641" y="3721"/>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909166E" w14:textId="77777777">
                              <w:r>
                                <w:rPr>
                                  <w:rFonts w:ascii="Calibri" w:hAnsi="Calibri" w:cs="Calibri"/>
                                  <w:color w:val="000000"/>
                                  <w:lang w:val="en-US"/>
                                </w:rPr>
                                <w:t>31</w:t>
                              </w:r>
                            </w:p>
                          </w:txbxContent>
                        </wps:txbx>
                        <wps:bodyPr rot="0" vert="horz" wrap="square" lIns="0" tIns="0" rIns="0" bIns="0" anchor="t" anchorCtr="0" upright="1">
                          <a:noAutofit/>
                        </wps:bodyPr>
                      </wps:wsp>
                      <wps:wsp>
                        <wps:cNvPr id="71" name="Rectangle 62"/>
                        <wps:cNvSpPr>
                          <a:spLocks noChangeArrowheads="1"/>
                        </wps:cNvSpPr>
                        <wps:spPr bwMode="auto">
                          <a:xfrm>
                            <a:off x="8449" y="3721"/>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CAE542D" w14:textId="77777777">
                              <w:r>
                                <w:rPr>
                                  <w:rFonts w:ascii="Calibri" w:hAnsi="Calibri" w:cs="Calibri"/>
                                  <w:color w:val="000000"/>
                                  <w:lang w:val="en-US"/>
                                </w:rPr>
                                <w:t>2</w:t>
                              </w:r>
                            </w:p>
                          </w:txbxContent>
                        </wps:txbx>
                        <wps:bodyPr rot="0" vert="horz" wrap="square" lIns="0" tIns="0" rIns="0" bIns="0" anchor="t" anchorCtr="0" upright="1">
                          <a:noAutofit/>
                        </wps:bodyPr>
                      </wps:wsp>
                      <wps:wsp>
                        <wps:cNvPr id="72" name="Rectangle 63"/>
                        <wps:cNvSpPr>
                          <a:spLocks noChangeArrowheads="1"/>
                        </wps:cNvSpPr>
                        <wps:spPr bwMode="auto">
                          <a:xfrm>
                            <a:off x="3525" y="3985"/>
                            <a:ext cx="152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6E01080"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vaste</w:t>
                              </w:r>
                              <w:proofErr w:type="spellEnd"/>
                              <w:r>
                                <w:rPr>
                                  <w:rFonts w:ascii="Calibri" w:hAnsi="Calibri" w:cs="Calibri"/>
                                  <w:color w:val="000000"/>
                                  <w:lang w:val="en-US"/>
                                </w:rPr>
                                <w:t xml:space="preserve"> </w:t>
                              </w:r>
                              <w:proofErr w:type="spellStart"/>
                              <w:r>
                                <w:rPr>
                                  <w:rFonts w:ascii="Calibri" w:hAnsi="Calibri" w:cs="Calibri"/>
                                  <w:color w:val="000000"/>
                                  <w:lang w:val="en-US"/>
                                </w:rPr>
                                <w:t>lasten</w:t>
                              </w:r>
                              <w:proofErr w:type="spellEnd"/>
                            </w:p>
                          </w:txbxContent>
                        </wps:txbx>
                        <wps:bodyPr rot="0" vert="horz" wrap="square" lIns="0" tIns="0" rIns="0" bIns="0" anchor="t" anchorCtr="0" upright="1">
                          <a:noAutofit/>
                        </wps:bodyPr>
                      </wps:wsp>
                      <wps:wsp>
                        <wps:cNvPr id="73" name="Rectangle 64"/>
                        <wps:cNvSpPr>
                          <a:spLocks noChangeArrowheads="1"/>
                        </wps:cNvSpPr>
                        <wps:spPr bwMode="auto">
                          <a:xfrm>
                            <a:off x="3525" y="4196"/>
                            <a:ext cx="151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65"/>
                        <wps:cNvSpPr>
                          <a:spLocks noChangeArrowheads="1"/>
                        </wps:cNvSpPr>
                        <wps:spPr bwMode="auto">
                          <a:xfrm>
                            <a:off x="7367" y="3985"/>
                            <a:ext cx="40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CE5C349" w14:textId="77777777">
                              <w:r>
                                <w:rPr>
                                  <w:rFonts w:ascii="Calibri" w:hAnsi="Calibri" w:cs="Calibri"/>
                                  <w:color w:val="000000"/>
                                  <w:lang w:val="en-US"/>
                                </w:rPr>
                                <w:t>1058</w:t>
                              </w:r>
                            </w:p>
                          </w:txbxContent>
                        </wps:txbx>
                        <wps:bodyPr rot="0" vert="horz" wrap="square" lIns="0" tIns="0" rIns="0" bIns="0" anchor="t" anchorCtr="0" upright="1">
                          <a:noAutofit/>
                        </wps:bodyPr>
                      </wps:wsp>
                      <wps:wsp>
                        <wps:cNvPr id="75" name="Rectangle 66"/>
                        <wps:cNvSpPr>
                          <a:spLocks noChangeArrowheads="1"/>
                        </wps:cNvSpPr>
                        <wps:spPr bwMode="auto">
                          <a:xfrm>
                            <a:off x="9294" y="3985"/>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581979F" w14:textId="77777777">
                              <w:r>
                                <w:rPr>
                                  <w:rFonts w:ascii="Calibri" w:hAnsi="Calibri" w:cs="Calibri"/>
                                  <w:color w:val="000000"/>
                                  <w:lang w:val="en-US"/>
                                </w:rPr>
                                <w:t>942</w:t>
                              </w:r>
                            </w:p>
                          </w:txbxContent>
                        </wps:txbx>
                        <wps:bodyPr rot="0" vert="horz" wrap="square" lIns="0" tIns="0" rIns="0" bIns="0" anchor="t" anchorCtr="0" upright="1">
                          <a:noAutofit/>
                        </wps:bodyPr>
                      </wps:wsp>
                      <wps:wsp>
                        <wps:cNvPr id="76" name="Rectangle 67"/>
                        <wps:cNvSpPr>
                          <a:spLocks noChangeArrowheads="1"/>
                        </wps:cNvSpPr>
                        <wps:spPr bwMode="auto">
                          <a:xfrm>
                            <a:off x="3525" y="4249"/>
                            <a:ext cx="178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7A268E7" w14:textId="77777777">
                              <w:proofErr w:type="spellStart"/>
                              <w:r>
                                <w:rPr>
                                  <w:rFonts w:ascii="Calibri" w:hAnsi="Calibri" w:cs="Calibri"/>
                                  <w:b/>
                                  <w:bCs/>
                                  <w:color w:val="000000"/>
                                  <w:lang w:val="en-US"/>
                                </w:rPr>
                                <w:t>Reserveringsuitgaven</w:t>
                              </w:r>
                              <w:proofErr w:type="spellEnd"/>
                            </w:p>
                          </w:txbxContent>
                        </wps:txbx>
                        <wps:bodyPr rot="0" vert="horz" wrap="square" lIns="0" tIns="0" rIns="0" bIns="0" anchor="t" anchorCtr="0" upright="1">
                          <a:noAutofit/>
                        </wps:bodyPr>
                      </wps:wsp>
                      <wps:wsp>
                        <wps:cNvPr id="77" name="Rectangle 68"/>
                        <wps:cNvSpPr>
                          <a:spLocks noChangeArrowheads="1"/>
                        </wps:cNvSpPr>
                        <wps:spPr bwMode="auto">
                          <a:xfrm>
                            <a:off x="3525" y="4513"/>
                            <a:ext cx="167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C9F6453" w14:textId="77777777">
                              <w:proofErr w:type="spellStart"/>
                              <w:r>
                                <w:rPr>
                                  <w:rFonts w:ascii="Calibri" w:hAnsi="Calibri" w:cs="Calibri"/>
                                  <w:color w:val="000000"/>
                                  <w:lang w:val="en-US"/>
                                </w:rPr>
                                <w:t>Kleding</w:t>
                              </w:r>
                              <w:proofErr w:type="spellEnd"/>
                              <w:r>
                                <w:rPr>
                                  <w:rFonts w:ascii="Calibri" w:hAnsi="Calibri" w:cs="Calibri"/>
                                  <w:color w:val="000000"/>
                                  <w:lang w:val="en-US"/>
                                </w:rPr>
                                <w:t xml:space="preserve"> en </w:t>
                              </w:r>
                              <w:proofErr w:type="spellStart"/>
                              <w:r>
                                <w:rPr>
                                  <w:rFonts w:ascii="Calibri" w:hAnsi="Calibri" w:cs="Calibri"/>
                                  <w:color w:val="000000"/>
                                  <w:lang w:val="en-US"/>
                                </w:rPr>
                                <w:t>schoenen</w:t>
                              </w:r>
                              <w:proofErr w:type="spellEnd"/>
                            </w:p>
                          </w:txbxContent>
                        </wps:txbx>
                        <wps:bodyPr rot="0" vert="horz" wrap="square" lIns="0" tIns="0" rIns="0" bIns="0" anchor="t" anchorCtr="0" upright="1">
                          <a:noAutofit/>
                        </wps:bodyPr>
                      </wps:wsp>
                      <wps:wsp>
                        <wps:cNvPr id="78" name="Rectangle 69"/>
                        <wps:cNvSpPr>
                          <a:spLocks noChangeArrowheads="1"/>
                        </wps:cNvSpPr>
                        <wps:spPr bwMode="auto">
                          <a:xfrm>
                            <a:off x="6641" y="4513"/>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9D8881C" w14:textId="77777777">
                              <w:r>
                                <w:rPr>
                                  <w:rFonts w:ascii="Calibri" w:hAnsi="Calibri" w:cs="Calibri"/>
                                  <w:color w:val="000000"/>
                                  <w:lang w:val="en-US"/>
                                </w:rPr>
                                <w:t>61</w:t>
                              </w:r>
                            </w:p>
                          </w:txbxContent>
                        </wps:txbx>
                        <wps:bodyPr rot="0" vert="horz" wrap="square" lIns="0" tIns="0" rIns="0" bIns="0" anchor="t" anchorCtr="0" upright="1">
                          <a:noAutofit/>
                        </wps:bodyPr>
                      </wps:wsp>
                      <wps:wsp>
                        <wps:cNvPr id="79" name="Rectangle 70"/>
                        <wps:cNvSpPr>
                          <a:spLocks noChangeArrowheads="1"/>
                        </wps:cNvSpPr>
                        <wps:spPr bwMode="auto">
                          <a:xfrm>
                            <a:off x="8397" y="4513"/>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2EA90B6" w14:textId="77777777">
                              <w:r>
                                <w:rPr>
                                  <w:rFonts w:ascii="Calibri" w:hAnsi="Calibri" w:cs="Calibri"/>
                                  <w:color w:val="000000"/>
                                  <w:lang w:val="en-US"/>
                                </w:rPr>
                                <w:t>57</w:t>
                              </w:r>
                            </w:p>
                          </w:txbxContent>
                        </wps:txbx>
                        <wps:bodyPr rot="0" vert="horz" wrap="square" lIns="0" tIns="0" rIns="0" bIns="0" anchor="t" anchorCtr="0" upright="1">
                          <a:noAutofit/>
                        </wps:bodyPr>
                      </wps:wsp>
                      <wps:wsp>
                        <wps:cNvPr id="80" name="Rectangle 71"/>
                        <wps:cNvSpPr>
                          <a:spLocks noChangeArrowheads="1"/>
                        </wps:cNvSpPr>
                        <wps:spPr bwMode="auto">
                          <a:xfrm>
                            <a:off x="3525" y="4777"/>
                            <a:ext cx="80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BBE573A" w14:textId="77777777">
                              <w:proofErr w:type="spellStart"/>
                              <w:r>
                                <w:rPr>
                                  <w:rFonts w:ascii="Calibri" w:hAnsi="Calibri" w:cs="Calibri"/>
                                  <w:color w:val="000000"/>
                                  <w:lang w:val="en-US"/>
                                </w:rPr>
                                <w:t>Inventaris</w:t>
                              </w:r>
                              <w:proofErr w:type="spellEnd"/>
                            </w:p>
                          </w:txbxContent>
                        </wps:txbx>
                        <wps:bodyPr rot="0" vert="horz" wrap="square" lIns="0" tIns="0" rIns="0" bIns="0" anchor="t" anchorCtr="0" upright="1">
                          <a:noAutofit/>
                        </wps:bodyPr>
                      </wps:wsp>
                      <wps:wsp>
                        <wps:cNvPr id="81" name="Rectangle 72"/>
                        <wps:cNvSpPr>
                          <a:spLocks noChangeArrowheads="1"/>
                        </wps:cNvSpPr>
                        <wps:spPr bwMode="auto">
                          <a:xfrm>
                            <a:off x="6641" y="4777"/>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025465B" w14:textId="77777777">
                              <w:r>
                                <w:rPr>
                                  <w:rFonts w:ascii="Calibri" w:hAnsi="Calibri" w:cs="Calibri"/>
                                  <w:color w:val="000000"/>
                                  <w:lang w:val="en-US"/>
                                </w:rPr>
                                <w:t>77</w:t>
                              </w:r>
                            </w:p>
                          </w:txbxContent>
                        </wps:txbx>
                        <wps:bodyPr rot="0" vert="horz" wrap="square" lIns="0" tIns="0" rIns="0" bIns="0" anchor="t" anchorCtr="0" upright="1">
                          <a:noAutofit/>
                        </wps:bodyPr>
                      </wps:wsp>
                      <wps:wsp>
                        <wps:cNvPr id="82" name="Rectangle 73"/>
                        <wps:cNvSpPr>
                          <a:spLocks noChangeArrowheads="1"/>
                        </wps:cNvSpPr>
                        <wps:spPr bwMode="auto">
                          <a:xfrm>
                            <a:off x="8397" y="4777"/>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108EC3F" w14:textId="77777777">
                              <w:r>
                                <w:rPr>
                                  <w:rFonts w:ascii="Calibri" w:hAnsi="Calibri" w:cs="Calibri"/>
                                  <w:color w:val="000000"/>
                                  <w:lang w:val="en-US"/>
                                </w:rPr>
                                <w:t>73</w:t>
                              </w:r>
                            </w:p>
                          </w:txbxContent>
                        </wps:txbx>
                        <wps:bodyPr rot="0" vert="horz" wrap="square" lIns="0" tIns="0" rIns="0" bIns="0" anchor="t" anchorCtr="0" upright="1">
                          <a:noAutofit/>
                        </wps:bodyPr>
                      </wps:wsp>
                      <wps:wsp>
                        <wps:cNvPr id="83" name="Rectangle 74"/>
                        <wps:cNvSpPr>
                          <a:spLocks noChangeArrowheads="1"/>
                        </wps:cNvSpPr>
                        <wps:spPr bwMode="auto">
                          <a:xfrm>
                            <a:off x="3525" y="5041"/>
                            <a:ext cx="178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E5C08E7" w14:textId="77777777">
                              <w:proofErr w:type="spellStart"/>
                              <w:r>
                                <w:rPr>
                                  <w:rFonts w:ascii="Calibri" w:hAnsi="Calibri" w:cs="Calibri"/>
                                  <w:color w:val="000000"/>
                                  <w:lang w:val="en-US"/>
                                </w:rPr>
                                <w:t>Onderhoud</w:t>
                              </w:r>
                              <w:proofErr w:type="spellEnd"/>
                              <w:r>
                                <w:rPr>
                                  <w:rFonts w:ascii="Calibri" w:hAnsi="Calibri" w:cs="Calibri"/>
                                  <w:color w:val="000000"/>
                                  <w:lang w:val="en-US"/>
                                </w:rPr>
                                <w:t xml:space="preserve"> </w:t>
                              </w:r>
                              <w:proofErr w:type="spellStart"/>
                              <w:r>
                                <w:rPr>
                                  <w:rFonts w:ascii="Calibri" w:hAnsi="Calibri" w:cs="Calibri"/>
                                  <w:color w:val="000000"/>
                                  <w:lang w:val="en-US"/>
                                </w:rPr>
                                <w:t>Huis+Tuin</w:t>
                              </w:r>
                              <w:proofErr w:type="spellEnd"/>
                            </w:p>
                          </w:txbxContent>
                        </wps:txbx>
                        <wps:bodyPr rot="0" vert="horz" wrap="square" lIns="0" tIns="0" rIns="0" bIns="0" anchor="t" anchorCtr="0" upright="1">
                          <a:noAutofit/>
                        </wps:bodyPr>
                      </wps:wsp>
                      <wps:wsp>
                        <wps:cNvPr id="84" name="Rectangle 75"/>
                        <wps:cNvSpPr>
                          <a:spLocks noChangeArrowheads="1"/>
                        </wps:cNvSpPr>
                        <wps:spPr bwMode="auto">
                          <a:xfrm>
                            <a:off x="6641" y="5041"/>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BCE3B7D" w14:textId="77777777">
                              <w:r>
                                <w:rPr>
                                  <w:rFonts w:ascii="Calibri" w:hAnsi="Calibri" w:cs="Calibri"/>
                                  <w:color w:val="000000"/>
                                  <w:lang w:val="en-US"/>
                                </w:rPr>
                                <w:t>35</w:t>
                              </w:r>
                            </w:p>
                          </w:txbxContent>
                        </wps:txbx>
                        <wps:bodyPr rot="0" vert="horz" wrap="square" lIns="0" tIns="0" rIns="0" bIns="0" anchor="t" anchorCtr="0" upright="1">
                          <a:noAutofit/>
                        </wps:bodyPr>
                      </wps:wsp>
                      <wps:wsp>
                        <wps:cNvPr id="85" name="Rectangle 76"/>
                        <wps:cNvSpPr>
                          <a:spLocks noChangeArrowheads="1"/>
                        </wps:cNvSpPr>
                        <wps:spPr bwMode="auto">
                          <a:xfrm>
                            <a:off x="8397" y="5041"/>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1CD25BE" w14:textId="77777777">
                              <w:r>
                                <w:rPr>
                                  <w:rFonts w:ascii="Calibri" w:hAnsi="Calibri" w:cs="Calibri"/>
                                  <w:color w:val="000000"/>
                                  <w:lang w:val="en-US"/>
                                </w:rPr>
                                <w:t>22</w:t>
                              </w:r>
                            </w:p>
                          </w:txbxContent>
                        </wps:txbx>
                        <wps:bodyPr rot="0" vert="horz" wrap="square" lIns="0" tIns="0" rIns="0" bIns="0" anchor="t" anchorCtr="0" upright="1">
                          <a:noAutofit/>
                        </wps:bodyPr>
                      </wps:wsp>
                      <wps:wsp>
                        <wps:cNvPr id="86" name="Rectangle 77"/>
                        <wps:cNvSpPr>
                          <a:spLocks noChangeArrowheads="1"/>
                        </wps:cNvSpPr>
                        <wps:spPr bwMode="auto">
                          <a:xfrm>
                            <a:off x="3525" y="5305"/>
                            <a:ext cx="141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62DC31D" w14:textId="77777777">
                              <w:proofErr w:type="spellStart"/>
                              <w:r>
                                <w:rPr>
                                  <w:rFonts w:ascii="Calibri" w:hAnsi="Calibri" w:cs="Calibri"/>
                                  <w:color w:val="000000"/>
                                  <w:lang w:val="en-US"/>
                                </w:rPr>
                                <w:t>Zelfzorgmiddelen</w:t>
                              </w:r>
                              <w:proofErr w:type="spellEnd"/>
                            </w:p>
                          </w:txbxContent>
                        </wps:txbx>
                        <wps:bodyPr rot="0" vert="horz" wrap="square" lIns="0" tIns="0" rIns="0" bIns="0" anchor="t" anchorCtr="0" upright="1">
                          <a:noAutofit/>
                        </wps:bodyPr>
                      </wps:wsp>
                      <wps:wsp>
                        <wps:cNvPr id="87" name="Rectangle 78"/>
                        <wps:cNvSpPr>
                          <a:spLocks noChangeArrowheads="1"/>
                        </wps:cNvSpPr>
                        <wps:spPr bwMode="auto">
                          <a:xfrm>
                            <a:off x="6641" y="5305"/>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4A30840" w14:textId="77777777">
                              <w:r>
                                <w:rPr>
                                  <w:rFonts w:ascii="Calibri" w:hAnsi="Calibri" w:cs="Calibri"/>
                                  <w:color w:val="000000"/>
                                  <w:lang w:val="en-US"/>
                                </w:rPr>
                                <w:t>10</w:t>
                              </w:r>
                            </w:p>
                          </w:txbxContent>
                        </wps:txbx>
                        <wps:bodyPr rot="0" vert="horz" wrap="square" lIns="0" tIns="0" rIns="0" bIns="0" anchor="t" anchorCtr="0" upright="1">
                          <a:noAutofit/>
                        </wps:bodyPr>
                      </wps:wsp>
                      <wps:wsp>
                        <wps:cNvPr id="88" name="Rectangle 79"/>
                        <wps:cNvSpPr>
                          <a:spLocks noChangeArrowheads="1"/>
                        </wps:cNvSpPr>
                        <wps:spPr bwMode="auto">
                          <a:xfrm>
                            <a:off x="8449" y="5305"/>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D805B7D" w14:textId="77777777">
                              <w:r>
                                <w:rPr>
                                  <w:rFonts w:ascii="Calibri" w:hAnsi="Calibri" w:cs="Calibri"/>
                                  <w:color w:val="000000"/>
                                  <w:lang w:val="en-US"/>
                                </w:rPr>
                                <w:t>9</w:t>
                              </w:r>
                            </w:p>
                          </w:txbxContent>
                        </wps:txbx>
                        <wps:bodyPr rot="0" vert="horz" wrap="square" lIns="0" tIns="0" rIns="0" bIns="0" anchor="t" anchorCtr="0" upright="1">
                          <a:noAutofit/>
                        </wps:bodyPr>
                      </wps:wsp>
                      <wps:wsp>
                        <wps:cNvPr id="89" name="Rectangle 80"/>
                        <wps:cNvSpPr>
                          <a:spLocks noChangeArrowheads="1"/>
                        </wps:cNvSpPr>
                        <wps:spPr bwMode="auto">
                          <a:xfrm>
                            <a:off x="3525" y="5569"/>
                            <a:ext cx="231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04294E5" w14:textId="77777777">
                              <w:r>
                                <w:rPr>
                                  <w:rFonts w:ascii="Calibri" w:hAnsi="Calibri" w:cs="Calibri"/>
                                  <w:color w:val="000000"/>
                                  <w:lang w:val="en-US"/>
                                </w:rPr>
                                <w:t xml:space="preserve">Eigen </w:t>
                              </w:r>
                              <w:proofErr w:type="spellStart"/>
                              <w:r>
                                <w:rPr>
                                  <w:rFonts w:ascii="Calibri" w:hAnsi="Calibri" w:cs="Calibri"/>
                                  <w:color w:val="000000"/>
                                  <w:lang w:val="en-US"/>
                                </w:rPr>
                                <w:t>risico</w:t>
                              </w:r>
                              <w:proofErr w:type="spellEnd"/>
                              <w:r>
                                <w:rPr>
                                  <w:rFonts w:ascii="Calibri" w:hAnsi="Calibri" w:cs="Calibri"/>
                                  <w:color w:val="000000"/>
                                  <w:lang w:val="en-US"/>
                                </w:rPr>
                                <w:t xml:space="preserve"> </w:t>
                              </w:r>
                              <w:proofErr w:type="spellStart"/>
                              <w:r>
                                <w:rPr>
                                  <w:rFonts w:ascii="Calibri" w:hAnsi="Calibri" w:cs="Calibri"/>
                                  <w:color w:val="000000"/>
                                  <w:lang w:val="en-US"/>
                                </w:rPr>
                                <w:t>Basisverzekering</w:t>
                              </w:r>
                              <w:proofErr w:type="spellEnd"/>
                            </w:p>
                          </w:txbxContent>
                        </wps:txbx>
                        <wps:bodyPr rot="0" vert="horz" wrap="square" lIns="0" tIns="0" rIns="0" bIns="0" anchor="t" anchorCtr="0" upright="1">
                          <a:noAutofit/>
                        </wps:bodyPr>
                      </wps:wsp>
                      <wps:wsp>
                        <wps:cNvPr id="90" name="Rectangle 81"/>
                        <wps:cNvSpPr>
                          <a:spLocks noChangeArrowheads="1"/>
                        </wps:cNvSpPr>
                        <wps:spPr bwMode="auto">
                          <a:xfrm>
                            <a:off x="6641" y="5569"/>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556B770" w14:textId="77777777">
                              <w:r>
                                <w:rPr>
                                  <w:rFonts w:ascii="Calibri" w:hAnsi="Calibri" w:cs="Calibri"/>
                                  <w:color w:val="000000"/>
                                  <w:lang w:val="en-US"/>
                                </w:rPr>
                                <w:t>32</w:t>
                              </w:r>
                            </w:p>
                          </w:txbxContent>
                        </wps:txbx>
                        <wps:bodyPr rot="0" vert="horz" wrap="square" lIns="0" tIns="0" rIns="0" bIns="0" anchor="t" anchorCtr="0" upright="1">
                          <a:noAutofit/>
                        </wps:bodyPr>
                      </wps:wsp>
                      <wps:wsp>
                        <wps:cNvPr id="91" name="Rectangle 82"/>
                        <wps:cNvSpPr>
                          <a:spLocks noChangeArrowheads="1"/>
                        </wps:cNvSpPr>
                        <wps:spPr bwMode="auto">
                          <a:xfrm>
                            <a:off x="8397" y="5569"/>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AC7F78A" w14:textId="77777777">
                              <w:r>
                                <w:rPr>
                                  <w:rFonts w:ascii="Calibri" w:hAnsi="Calibri" w:cs="Calibri"/>
                                  <w:color w:val="000000"/>
                                  <w:lang w:val="en-US"/>
                                </w:rPr>
                                <w:t>32</w:t>
                              </w:r>
                            </w:p>
                          </w:txbxContent>
                        </wps:txbx>
                        <wps:bodyPr rot="0" vert="horz" wrap="square" lIns="0" tIns="0" rIns="0" bIns="0" anchor="t" anchorCtr="0" upright="1">
                          <a:noAutofit/>
                        </wps:bodyPr>
                      </wps:wsp>
                      <wps:wsp>
                        <wps:cNvPr id="92" name="Rectangle 83"/>
                        <wps:cNvSpPr>
                          <a:spLocks noChangeArrowheads="1"/>
                        </wps:cNvSpPr>
                        <wps:spPr bwMode="auto">
                          <a:xfrm>
                            <a:off x="3525" y="5833"/>
                            <a:ext cx="168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47045A7"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Reserveringsl</w:t>
                              </w:r>
                              <w:proofErr w:type="spellEnd"/>
                              <w:r>
                                <w:rPr>
                                  <w:rFonts w:ascii="Calibri" w:hAnsi="Calibri" w:cs="Calibri"/>
                                  <w:color w:val="000000"/>
                                  <w:lang w:val="en-US"/>
                                </w:rPr>
                                <w:t>.</w:t>
                              </w:r>
                            </w:p>
                          </w:txbxContent>
                        </wps:txbx>
                        <wps:bodyPr rot="0" vert="horz" wrap="square" lIns="0" tIns="0" rIns="0" bIns="0" anchor="t" anchorCtr="0" upright="1">
                          <a:noAutofit/>
                        </wps:bodyPr>
                      </wps:wsp>
                      <wps:wsp>
                        <wps:cNvPr id="93" name="Rectangle 84"/>
                        <wps:cNvSpPr>
                          <a:spLocks noChangeArrowheads="1"/>
                        </wps:cNvSpPr>
                        <wps:spPr bwMode="auto">
                          <a:xfrm>
                            <a:off x="3525" y="6044"/>
                            <a:ext cx="170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85"/>
                        <wps:cNvSpPr>
                          <a:spLocks noChangeArrowheads="1"/>
                        </wps:cNvSpPr>
                        <wps:spPr bwMode="auto">
                          <a:xfrm>
                            <a:off x="7407" y="5833"/>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22CDF87" w14:textId="77777777">
                              <w:r>
                                <w:rPr>
                                  <w:rFonts w:ascii="Calibri" w:hAnsi="Calibri" w:cs="Calibri"/>
                                  <w:color w:val="000000"/>
                                  <w:lang w:val="en-US"/>
                                </w:rPr>
                                <w:t>215</w:t>
                              </w:r>
                            </w:p>
                          </w:txbxContent>
                        </wps:txbx>
                        <wps:bodyPr rot="0" vert="horz" wrap="square" lIns="0" tIns="0" rIns="0" bIns="0" anchor="t" anchorCtr="0" upright="1">
                          <a:noAutofit/>
                        </wps:bodyPr>
                      </wps:wsp>
                      <wps:wsp>
                        <wps:cNvPr id="95" name="Rectangle 86"/>
                        <wps:cNvSpPr>
                          <a:spLocks noChangeArrowheads="1"/>
                        </wps:cNvSpPr>
                        <wps:spPr bwMode="auto">
                          <a:xfrm>
                            <a:off x="9294" y="5833"/>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E87F8F1" w14:textId="77777777">
                              <w:r>
                                <w:rPr>
                                  <w:rFonts w:ascii="Calibri" w:hAnsi="Calibri" w:cs="Calibri"/>
                                  <w:color w:val="000000"/>
                                  <w:lang w:val="en-US"/>
                                </w:rPr>
                                <w:t>193</w:t>
                              </w:r>
                            </w:p>
                          </w:txbxContent>
                        </wps:txbx>
                        <wps:bodyPr rot="0" vert="horz" wrap="square" lIns="0" tIns="0" rIns="0" bIns="0" anchor="t" anchorCtr="0" upright="1">
                          <a:noAutofit/>
                        </wps:bodyPr>
                      </wps:wsp>
                      <wps:wsp>
                        <wps:cNvPr id="96" name="Rectangle 87"/>
                        <wps:cNvSpPr>
                          <a:spLocks noChangeArrowheads="1"/>
                        </wps:cNvSpPr>
                        <wps:spPr bwMode="auto">
                          <a:xfrm>
                            <a:off x="3525" y="6096"/>
                            <a:ext cx="200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165E031" w14:textId="77777777">
                              <w:proofErr w:type="spellStart"/>
                              <w:r>
                                <w:rPr>
                                  <w:rFonts w:ascii="Calibri" w:hAnsi="Calibri" w:cs="Calibri"/>
                                  <w:b/>
                                  <w:bCs/>
                                  <w:color w:val="000000"/>
                                  <w:lang w:val="en-US"/>
                                </w:rPr>
                                <w:t>Huishoudelijke</w:t>
                              </w:r>
                              <w:proofErr w:type="spellEnd"/>
                              <w:r>
                                <w:rPr>
                                  <w:rFonts w:ascii="Calibri" w:hAnsi="Calibri" w:cs="Calibri"/>
                                  <w:b/>
                                  <w:bCs/>
                                  <w:color w:val="000000"/>
                                  <w:lang w:val="en-US"/>
                                </w:rPr>
                                <w:t xml:space="preserve"> </w:t>
                              </w:r>
                              <w:proofErr w:type="spellStart"/>
                              <w:r>
                                <w:rPr>
                                  <w:rFonts w:ascii="Calibri" w:hAnsi="Calibri" w:cs="Calibri"/>
                                  <w:b/>
                                  <w:bCs/>
                                  <w:color w:val="000000"/>
                                  <w:lang w:val="en-US"/>
                                </w:rPr>
                                <w:t>uitgaven</w:t>
                              </w:r>
                              <w:proofErr w:type="spellEnd"/>
                            </w:p>
                          </w:txbxContent>
                        </wps:txbx>
                        <wps:bodyPr rot="0" vert="horz" wrap="square" lIns="0" tIns="0" rIns="0" bIns="0" anchor="t" anchorCtr="0" upright="1">
                          <a:noAutofit/>
                        </wps:bodyPr>
                      </wps:wsp>
                      <wps:wsp>
                        <wps:cNvPr id="97" name="Rectangle 88"/>
                        <wps:cNvSpPr>
                          <a:spLocks noChangeArrowheads="1"/>
                        </wps:cNvSpPr>
                        <wps:spPr bwMode="auto">
                          <a:xfrm>
                            <a:off x="3525" y="6360"/>
                            <a:ext cx="66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C56697B" w14:textId="77777777">
                              <w:proofErr w:type="spellStart"/>
                              <w:r>
                                <w:rPr>
                                  <w:rFonts w:ascii="Calibri" w:hAnsi="Calibri" w:cs="Calibri"/>
                                  <w:color w:val="000000"/>
                                  <w:lang w:val="en-US"/>
                                </w:rPr>
                                <w:t>Voeding</w:t>
                              </w:r>
                              <w:proofErr w:type="spellEnd"/>
                            </w:p>
                          </w:txbxContent>
                        </wps:txbx>
                        <wps:bodyPr rot="0" vert="horz" wrap="square" lIns="0" tIns="0" rIns="0" bIns="0" anchor="t" anchorCtr="0" upright="1">
                          <a:noAutofit/>
                        </wps:bodyPr>
                      </wps:wsp>
                      <wps:wsp>
                        <wps:cNvPr id="98" name="Rectangle 89"/>
                        <wps:cNvSpPr>
                          <a:spLocks noChangeArrowheads="1"/>
                        </wps:cNvSpPr>
                        <wps:spPr bwMode="auto">
                          <a:xfrm>
                            <a:off x="6588" y="6360"/>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A195791" w14:textId="77777777">
                              <w:r>
                                <w:rPr>
                                  <w:rFonts w:ascii="Calibri" w:hAnsi="Calibri" w:cs="Calibri"/>
                                  <w:color w:val="000000"/>
                                  <w:lang w:val="en-US"/>
                                </w:rPr>
                                <w:t>310</w:t>
                              </w:r>
                            </w:p>
                          </w:txbxContent>
                        </wps:txbx>
                        <wps:bodyPr rot="0" vert="horz" wrap="square" lIns="0" tIns="0" rIns="0" bIns="0" anchor="t" anchorCtr="0" upright="1">
                          <a:noAutofit/>
                        </wps:bodyPr>
                      </wps:wsp>
                      <wps:wsp>
                        <wps:cNvPr id="99" name="Rectangle 90"/>
                        <wps:cNvSpPr>
                          <a:spLocks noChangeArrowheads="1"/>
                        </wps:cNvSpPr>
                        <wps:spPr bwMode="auto">
                          <a:xfrm>
                            <a:off x="8357" y="6360"/>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941453E" w14:textId="77777777">
                              <w:r>
                                <w:rPr>
                                  <w:rFonts w:ascii="Calibri" w:hAnsi="Calibri" w:cs="Calibri"/>
                                  <w:color w:val="000000"/>
                                  <w:lang w:val="en-US"/>
                                </w:rPr>
                                <w:t>206</w:t>
                              </w:r>
                            </w:p>
                          </w:txbxContent>
                        </wps:txbx>
                        <wps:bodyPr rot="0" vert="horz" wrap="square" lIns="0" tIns="0" rIns="0" bIns="0" anchor="t" anchorCtr="0" upright="1">
                          <a:noAutofit/>
                        </wps:bodyPr>
                      </wps:wsp>
                      <wps:wsp>
                        <wps:cNvPr id="100" name="Rectangle 91"/>
                        <wps:cNvSpPr>
                          <a:spLocks noChangeArrowheads="1"/>
                        </wps:cNvSpPr>
                        <wps:spPr bwMode="auto">
                          <a:xfrm>
                            <a:off x="3525" y="6624"/>
                            <a:ext cx="190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80A4720" w14:textId="77777777">
                              <w:r>
                                <w:rPr>
                                  <w:rFonts w:ascii="Calibri" w:hAnsi="Calibri" w:cs="Calibri"/>
                                  <w:color w:val="000000"/>
                                  <w:lang w:val="en-US"/>
                                </w:rPr>
                                <w:t xml:space="preserve">Was-en </w:t>
                              </w:r>
                              <w:proofErr w:type="spellStart"/>
                              <w:r>
                                <w:rPr>
                                  <w:rFonts w:ascii="Calibri" w:hAnsi="Calibri" w:cs="Calibri"/>
                                  <w:color w:val="000000"/>
                                  <w:lang w:val="en-US"/>
                                </w:rPr>
                                <w:t>schoonmaakm</w:t>
                              </w:r>
                              <w:proofErr w:type="spellEnd"/>
                              <w:r>
                                <w:rPr>
                                  <w:rFonts w:ascii="Calibri" w:hAnsi="Calibri" w:cs="Calibri"/>
                                  <w:color w:val="000000"/>
                                  <w:lang w:val="en-US"/>
                                </w:rPr>
                                <w:t>.</w:t>
                              </w:r>
                            </w:p>
                          </w:txbxContent>
                        </wps:txbx>
                        <wps:bodyPr rot="0" vert="horz" wrap="square" lIns="0" tIns="0" rIns="0" bIns="0" anchor="t" anchorCtr="0" upright="1">
                          <a:noAutofit/>
                        </wps:bodyPr>
                      </wps:wsp>
                      <wps:wsp>
                        <wps:cNvPr id="101" name="Rectangle 92"/>
                        <wps:cNvSpPr>
                          <a:spLocks noChangeArrowheads="1"/>
                        </wps:cNvSpPr>
                        <wps:spPr bwMode="auto">
                          <a:xfrm>
                            <a:off x="6641" y="6624"/>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D5743CF" w14:textId="77777777">
                              <w:r>
                                <w:rPr>
                                  <w:rFonts w:ascii="Calibri" w:hAnsi="Calibri" w:cs="Calibri"/>
                                  <w:color w:val="000000"/>
                                  <w:lang w:val="en-US"/>
                                </w:rPr>
                                <w:t>15</w:t>
                              </w:r>
                            </w:p>
                          </w:txbxContent>
                        </wps:txbx>
                        <wps:bodyPr rot="0" vert="horz" wrap="square" lIns="0" tIns="0" rIns="0" bIns="0" anchor="t" anchorCtr="0" upright="1">
                          <a:noAutofit/>
                        </wps:bodyPr>
                      </wps:wsp>
                      <wps:wsp>
                        <wps:cNvPr id="102" name="Rectangle 93"/>
                        <wps:cNvSpPr>
                          <a:spLocks noChangeArrowheads="1"/>
                        </wps:cNvSpPr>
                        <wps:spPr bwMode="auto">
                          <a:xfrm>
                            <a:off x="8449" y="6624"/>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7D123FA" w14:textId="77777777">
                              <w:r>
                                <w:rPr>
                                  <w:rFonts w:ascii="Calibri" w:hAnsi="Calibri" w:cs="Calibri"/>
                                  <w:color w:val="000000"/>
                                  <w:lang w:val="en-US"/>
                                </w:rPr>
                                <w:t>5</w:t>
                              </w:r>
                            </w:p>
                          </w:txbxContent>
                        </wps:txbx>
                        <wps:bodyPr rot="0" vert="horz" wrap="square" lIns="0" tIns="0" rIns="0" bIns="0" anchor="t" anchorCtr="0" upright="1">
                          <a:noAutofit/>
                        </wps:bodyPr>
                      </wps:wsp>
                      <wps:wsp>
                        <wps:cNvPr id="103" name="Rectangle 94"/>
                        <wps:cNvSpPr>
                          <a:spLocks noChangeArrowheads="1"/>
                        </wps:cNvSpPr>
                        <wps:spPr bwMode="auto">
                          <a:xfrm>
                            <a:off x="3525" y="6888"/>
                            <a:ext cx="168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D5E2E79" w14:textId="77777777">
                              <w:proofErr w:type="spellStart"/>
                              <w:r>
                                <w:rPr>
                                  <w:rFonts w:ascii="Calibri" w:hAnsi="Calibri" w:cs="Calibri"/>
                                  <w:color w:val="000000"/>
                                  <w:lang w:val="en-US"/>
                                </w:rPr>
                                <w:t>Persoonl</w:t>
                              </w:r>
                              <w:proofErr w:type="spellEnd"/>
                              <w:r>
                                <w:rPr>
                                  <w:rFonts w:ascii="Calibri" w:hAnsi="Calibri" w:cs="Calibri"/>
                                  <w:color w:val="000000"/>
                                  <w:lang w:val="en-US"/>
                                </w:rPr>
                                <w:t xml:space="preserve">. </w:t>
                              </w:r>
                              <w:proofErr w:type="spellStart"/>
                              <w:r>
                                <w:rPr>
                                  <w:rFonts w:ascii="Calibri" w:hAnsi="Calibri" w:cs="Calibri"/>
                                  <w:color w:val="000000"/>
                                  <w:lang w:val="en-US"/>
                                </w:rPr>
                                <w:t>Verzorging</w:t>
                              </w:r>
                              <w:proofErr w:type="spellEnd"/>
                            </w:p>
                          </w:txbxContent>
                        </wps:txbx>
                        <wps:bodyPr rot="0" vert="horz" wrap="square" lIns="0" tIns="0" rIns="0" bIns="0" anchor="t" anchorCtr="0" upright="1">
                          <a:noAutofit/>
                        </wps:bodyPr>
                      </wps:wsp>
                      <wps:wsp>
                        <wps:cNvPr id="104" name="Rectangle 95"/>
                        <wps:cNvSpPr>
                          <a:spLocks noChangeArrowheads="1"/>
                        </wps:cNvSpPr>
                        <wps:spPr bwMode="auto">
                          <a:xfrm>
                            <a:off x="6641" y="6888"/>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129AD14" w14:textId="77777777">
                              <w:r>
                                <w:rPr>
                                  <w:rFonts w:ascii="Calibri" w:hAnsi="Calibri" w:cs="Calibri"/>
                                  <w:color w:val="000000"/>
                                  <w:lang w:val="en-US"/>
                                </w:rPr>
                                <w:t>25</w:t>
                              </w:r>
                            </w:p>
                          </w:txbxContent>
                        </wps:txbx>
                        <wps:bodyPr rot="0" vert="horz" wrap="square" lIns="0" tIns="0" rIns="0" bIns="0" anchor="t" anchorCtr="0" upright="1">
                          <a:noAutofit/>
                        </wps:bodyPr>
                      </wps:wsp>
                      <wps:wsp>
                        <wps:cNvPr id="105" name="Rectangle 96"/>
                        <wps:cNvSpPr>
                          <a:spLocks noChangeArrowheads="1"/>
                        </wps:cNvSpPr>
                        <wps:spPr bwMode="auto">
                          <a:xfrm>
                            <a:off x="8397" y="6888"/>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6E198EE" w14:textId="77777777">
                              <w:r>
                                <w:rPr>
                                  <w:rFonts w:ascii="Calibri" w:hAnsi="Calibri" w:cs="Calibri"/>
                                  <w:color w:val="000000"/>
                                  <w:lang w:val="en-US"/>
                                </w:rPr>
                                <w:t>22</w:t>
                              </w:r>
                            </w:p>
                          </w:txbxContent>
                        </wps:txbx>
                        <wps:bodyPr rot="0" vert="horz" wrap="square" lIns="0" tIns="0" rIns="0" bIns="0" anchor="t" anchorCtr="0" upright="1">
                          <a:noAutofit/>
                        </wps:bodyPr>
                      </wps:wsp>
                      <wps:wsp>
                        <wps:cNvPr id="106" name="Rectangle 97"/>
                        <wps:cNvSpPr>
                          <a:spLocks noChangeArrowheads="1"/>
                        </wps:cNvSpPr>
                        <wps:spPr bwMode="auto">
                          <a:xfrm>
                            <a:off x="3525" y="7152"/>
                            <a:ext cx="51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7B4B2F0" w14:textId="77777777">
                              <w:proofErr w:type="spellStart"/>
                              <w:r>
                                <w:rPr>
                                  <w:rFonts w:ascii="Calibri" w:hAnsi="Calibri" w:cs="Calibri"/>
                                  <w:color w:val="000000"/>
                                  <w:lang w:val="en-US"/>
                                </w:rPr>
                                <w:t>Roken</w:t>
                              </w:r>
                              <w:proofErr w:type="spellEnd"/>
                            </w:p>
                          </w:txbxContent>
                        </wps:txbx>
                        <wps:bodyPr rot="0" vert="horz" wrap="square" lIns="0" tIns="0" rIns="0" bIns="0" anchor="t" anchorCtr="0" upright="1">
                          <a:noAutofit/>
                        </wps:bodyPr>
                      </wps:wsp>
                      <wps:wsp>
                        <wps:cNvPr id="107" name="Rectangle 98"/>
                        <wps:cNvSpPr>
                          <a:spLocks noChangeArrowheads="1"/>
                        </wps:cNvSpPr>
                        <wps:spPr bwMode="auto">
                          <a:xfrm>
                            <a:off x="6680" y="7152"/>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A416346" w14:textId="77777777">
                              <w:r>
                                <w:rPr>
                                  <w:rFonts w:ascii="Calibri" w:hAnsi="Calibri" w:cs="Calibri"/>
                                  <w:color w:val="000000"/>
                                  <w:lang w:val="en-US"/>
                                </w:rPr>
                                <w:t>0</w:t>
                              </w:r>
                            </w:p>
                          </w:txbxContent>
                        </wps:txbx>
                        <wps:bodyPr rot="0" vert="horz" wrap="square" lIns="0" tIns="0" rIns="0" bIns="0" anchor="t" anchorCtr="0" upright="1">
                          <a:noAutofit/>
                        </wps:bodyPr>
                      </wps:wsp>
                      <wps:wsp>
                        <wps:cNvPr id="108" name="Rectangle 99"/>
                        <wps:cNvSpPr>
                          <a:spLocks noChangeArrowheads="1"/>
                        </wps:cNvSpPr>
                        <wps:spPr bwMode="auto">
                          <a:xfrm>
                            <a:off x="8449" y="7152"/>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98A5635" w14:textId="77777777">
                              <w:r>
                                <w:rPr>
                                  <w:rFonts w:ascii="Calibri" w:hAnsi="Calibri" w:cs="Calibri"/>
                                  <w:color w:val="000000"/>
                                  <w:lang w:val="en-US"/>
                                </w:rPr>
                                <w:t>0</w:t>
                              </w:r>
                            </w:p>
                          </w:txbxContent>
                        </wps:txbx>
                        <wps:bodyPr rot="0" vert="horz" wrap="square" lIns="0" tIns="0" rIns="0" bIns="0" anchor="t" anchorCtr="0" upright="1">
                          <a:noAutofit/>
                        </wps:bodyPr>
                      </wps:wsp>
                      <wps:wsp>
                        <wps:cNvPr id="109" name="Rectangle 100"/>
                        <wps:cNvSpPr>
                          <a:spLocks noChangeArrowheads="1"/>
                        </wps:cNvSpPr>
                        <wps:spPr bwMode="auto">
                          <a:xfrm>
                            <a:off x="3525" y="7416"/>
                            <a:ext cx="87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B1A3108" w14:textId="77777777">
                              <w:proofErr w:type="spellStart"/>
                              <w:r>
                                <w:rPr>
                                  <w:rFonts w:ascii="Calibri" w:hAnsi="Calibri" w:cs="Calibri"/>
                                  <w:color w:val="000000"/>
                                  <w:lang w:val="en-US"/>
                                </w:rPr>
                                <w:t>Huisdieren</w:t>
                              </w:r>
                              <w:proofErr w:type="spellEnd"/>
                            </w:p>
                          </w:txbxContent>
                        </wps:txbx>
                        <wps:bodyPr rot="0" vert="horz" wrap="square" lIns="0" tIns="0" rIns="0" bIns="0" anchor="t" anchorCtr="0" upright="1">
                          <a:noAutofit/>
                        </wps:bodyPr>
                      </wps:wsp>
                      <wps:wsp>
                        <wps:cNvPr id="110" name="Rectangle 101"/>
                        <wps:cNvSpPr>
                          <a:spLocks noChangeArrowheads="1"/>
                        </wps:cNvSpPr>
                        <wps:spPr bwMode="auto">
                          <a:xfrm>
                            <a:off x="6680" y="7416"/>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6D7CA76" w14:textId="77777777">
                              <w:r>
                                <w:rPr>
                                  <w:rFonts w:ascii="Calibri" w:hAnsi="Calibri" w:cs="Calibri"/>
                                  <w:color w:val="000000"/>
                                  <w:lang w:val="en-US"/>
                                </w:rPr>
                                <w:t>0</w:t>
                              </w:r>
                            </w:p>
                          </w:txbxContent>
                        </wps:txbx>
                        <wps:bodyPr rot="0" vert="horz" wrap="square" lIns="0" tIns="0" rIns="0" bIns="0" anchor="t" anchorCtr="0" upright="1">
                          <a:noAutofit/>
                        </wps:bodyPr>
                      </wps:wsp>
                      <wps:wsp>
                        <wps:cNvPr id="111" name="Rectangle 102"/>
                        <wps:cNvSpPr>
                          <a:spLocks noChangeArrowheads="1"/>
                        </wps:cNvSpPr>
                        <wps:spPr bwMode="auto">
                          <a:xfrm>
                            <a:off x="8449" y="7416"/>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F7EE070" w14:textId="77777777">
                              <w:r>
                                <w:rPr>
                                  <w:rFonts w:ascii="Calibri" w:hAnsi="Calibri" w:cs="Calibri"/>
                                  <w:color w:val="000000"/>
                                  <w:lang w:val="en-US"/>
                                </w:rPr>
                                <w:t>0</w:t>
                              </w:r>
                            </w:p>
                          </w:txbxContent>
                        </wps:txbx>
                        <wps:bodyPr rot="0" vert="horz" wrap="square" lIns="0" tIns="0" rIns="0" bIns="0" anchor="t" anchorCtr="0" upright="1">
                          <a:noAutofit/>
                        </wps:bodyPr>
                      </wps:wsp>
                      <wps:wsp>
                        <wps:cNvPr id="112" name="Rectangle 103"/>
                        <wps:cNvSpPr>
                          <a:spLocks noChangeArrowheads="1"/>
                        </wps:cNvSpPr>
                        <wps:spPr bwMode="auto">
                          <a:xfrm>
                            <a:off x="3525" y="7680"/>
                            <a:ext cx="71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1752525" w14:textId="77777777">
                              <w:proofErr w:type="spellStart"/>
                              <w:r>
                                <w:rPr>
                                  <w:rFonts w:ascii="Calibri" w:hAnsi="Calibri" w:cs="Calibri"/>
                                  <w:color w:val="000000"/>
                                  <w:lang w:val="en-US"/>
                                </w:rPr>
                                <w:t>Diversen</w:t>
                              </w:r>
                              <w:proofErr w:type="spellEnd"/>
                            </w:p>
                          </w:txbxContent>
                        </wps:txbx>
                        <wps:bodyPr rot="0" vert="horz" wrap="square" lIns="0" tIns="0" rIns="0" bIns="0" anchor="t" anchorCtr="0" upright="1">
                          <a:noAutofit/>
                        </wps:bodyPr>
                      </wps:wsp>
                      <wps:wsp>
                        <wps:cNvPr id="113" name="Rectangle 104"/>
                        <wps:cNvSpPr>
                          <a:spLocks noChangeArrowheads="1"/>
                        </wps:cNvSpPr>
                        <wps:spPr bwMode="auto">
                          <a:xfrm>
                            <a:off x="6641" y="7680"/>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61ECAF8" w14:textId="77777777">
                              <w:r>
                                <w:rPr>
                                  <w:rFonts w:ascii="Calibri" w:hAnsi="Calibri" w:cs="Calibri"/>
                                  <w:color w:val="000000"/>
                                  <w:lang w:val="en-US"/>
                                </w:rPr>
                                <w:t>10</w:t>
                              </w:r>
                            </w:p>
                          </w:txbxContent>
                        </wps:txbx>
                        <wps:bodyPr rot="0" vert="horz" wrap="square" lIns="0" tIns="0" rIns="0" bIns="0" anchor="t" anchorCtr="0" upright="1">
                          <a:noAutofit/>
                        </wps:bodyPr>
                      </wps:wsp>
                      <wps:wsp>
                        <wps:cNvPr id="114" name="Rectangle 105"/>
                        <wps:cNvSpPr>
                          <a:spLocks noChangeArrowheads="1"/>
                        </wps:cNvSpPr>
                        <wps:spPr bwMode="auto">
                          <a:xfrm>
                            <a:off x="8449" y="7680"/>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65D4D5C" w14:textId="77777777">
                              <w:r>
                                <w:rPr>
                                  <w:rFonts w:ascii="Calibri" w:hAnsi="Calibri" w:cs="Calibri"/>
                                  <w:color w:val="000000"/>
                                  <w:lang w:val="en-US"/>
                                </w:rPr>
                                <w:t>8</w:t>
                              </w:r>
                            </w:p>
                          </w:txbxContent>
                        </wps:txbx>
                        <wps:bodyPr rot="0" vert="horz" wrap="square" lIns="0" tIns="0" rIns="0" bIns="0" anchor="t" anchorCtr="0" upright="1">
                          <a:noAutofit/>
                        </wps:bodyPr>
                      </wps:wsp>
                      <wps:wsp>
                        <wps:cNvPr id="115" name="Rectangle 106"/>
                        <wps:cNvSpPr>
                          <a:spLocks noChangeArrowheads="1"/>
                        </wps:cNvSpPr>
                        <wps:spPr bwMode="auto">
                          <a:xfrm>
                            <a:off x="3525" y="7944"/>
                            <a:ext cx="140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46D7DEA"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huish.uitg</w:t>
                              </w:r>
                              <w:proofErr w:type="spellEnd"/>
                              <w:r>
                                <w:rPr>
                                  <w:rFonts w:ascii="Calibri" w:hAnsi="Calibri" w:cs="Calibri"/>
                                  <w:color w:val="000000"/>
                                  <w:lang w:val="en-US"/>
                                </w:rPr>
                                <w:t>.</w:t>
                              </w:r>
                            </w:p>
                          </w:txbxContent>
                        </wps:txbx>
                        <wps:bodyPr rot="0" vert="horz" wrap="square" lIns="0" tIns="0" rIns="0" bIns="0" anchor="t" anchorCtr="0" upright="1">
                          <a:noAutofit/>
                        </wps:bodyPr>
                      </wps:wsp>
                      <wps:wsp>
                        <wps:cNvPr id="116" name="Rectangle 107"/>
                        <wps:cNvSpPr>
                          <a:spLocks noChangeArrowheads="1"/>
                        </wps:cNvSpPr>
                        <wps:spPr bwMode="auto">
                          <a:xfrm>
                            <a:off x="3525" y="8155"/>
                            <a:ext cx="141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08"/>
                        <wps:cNvSpPr>
                          <a:spLocks noChangeArrowheads="1"/>
                        </wps:cNvSpPr>
                        <wps:spPr bwMode="auto">
                          <a:xfrm>
                            <a:off x="7407" y="7944"/>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7845C64" w14:textId="77777777">
                              <w:r>
                                <w:rPr>
                                  <w:rFonts w:ascii="Calibri" w:hAnsi="Calibri" w:cs="Calibri"/>
                                  <w:color w:val="000000"/>
                                  <w:lang w:val="en-US"/>
                                </w:rPr>
                                <w:t>360</w:t>
                              </w:r>
                            </w:p>
                          </w:txbxContent>
                        </wps:txbx>
                        <wps:bodyPr rot="0" vert="horz" wrap="square" lIns="0" tIns="0" rIns="0" bIns="0" anchor="t" anchorCtr="0" upright="1">
                          <a:noAutofit/>
                        </wps:bodyPr>
                      </wps:wsp>
                      <wps:wsp>
                        <wps:cNvPr id="118" name="Rectangle 109"/>
                        <wps:cNvSpPr>
                          <a:spLocks noChangeArrowheads="1"/>
                        </wps:cNvSpPr>
                        <wps:spPr bwMode="auto">
                          <a:xfrm>
                            <a:off x="9294" y="7944"/>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BD92EC2" w14:textId="77777777">
                              <w:r>
                                <w:rPr>
                                  <w:rFonts w:ascii="Calibri" w:hAnsi="Calibri" w:cs="Calibri"/>
                                  <w:color w:val="000000"/>
                                  <w:lang w:val="en-US"/>
                                </w:rPr>
                                <w:t>241</w:t>
                              </w:r>
                            </w:p>
                          </w:txbxContent>
                        </wps:txbx>
                        <wps:bodyPr rot="0" vert="horz" wrap="square" lIns="0" tIns="0" rIns="0" bIns="0" anchor="t" anchorCtr="0" upright="1">
                          <a:noAutofit/>
                        </wps:bodyPr>
                      </wps:wsp>
                      <wps:wsp>
                        <wps:cNvPr id="119" name="Rectangle 110"/>
                        <wps:cNvSpPr>
                          <a:spLocks noChangeArrowheads="1"/>
                        </wps:cNvSpPr>
                        <wps:spPr bwMode="auto">
                          <a:xfrm>
                            <a:off x="3525" y="8208"/>
                            <a:ext cx="95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5E3BECB" w14:textId="77777777">
                              <w:proofErr w:type="spellStart"/>
                              <w:r>
                                <w:rPr>
                                  <w:rFonts w:ascii="Calibri" w:hAnsi="Calibri" w:cs="Calibri"/>
                                  <w:b/>
                                  <w:bCs/>
                                  <w:color w:val="000000"/>
                                  <w:lang w:val="en-US"/>
                                </w:rPr>
                                <w:t>Participatie</w:t>
                              </w:r>
                              <w:proofErr w:type="spellEnd"/>
                            </w:p>
                          </w:txbxContent>
                        </wps:txbx>
                        <wps:bodyPr rot="0" vert="horz" wrap="square" lIns="0" tIns="0" rIns="0" bIns="0" anchor="t" anchorCtr="0" upright="1">
                          <a:noAutofit/>
                        </wps:bodyPr>
                      </wps:wsp>
                      <wps:wsp>
                        <wps:cNvPr id="120" name="Rectangle 111"/>
                        <wps:cNvSpPr>
                          <a:spLocks noChangeArrowheads="1"/>
                        </wps:cNvSpPr>
                        <wps:spPr bwMode="auto">
                          <a:xfrm>
                            <a:off x="3525" y="8472"/>
                            <a:ext cx="205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D1B1E08" w14:textId="77777777">
                              <w:proofErr w:type="spellStart"/>
                              <w:r>
                                <w:rPr>
                                  <w:rFonts w:ascii="Calibri" w:hAnsi="Calibri" w:cs="Calibri"/>
                                  <w:color w:val="000000"/>
                                  <w:lang w:val="en-US"/>
                                </w:rPr>
                                <w:t>Cadeautjes</w:t>
                              </w:r>
                              <w:proofErr w:type="spellEnd"/>
                              <w:r>
                                <w:rPr>
                                  <w:rFonts w:ascii="Calibri" w:hAnsi="Calibri" w:cs="Calibri"/>
                                  <w:color w:val="000000"/>
                                  <w:lang w:val="en-US"/>
                                </w:rPr>
                                <w:t xml:space="preserve"> </w:t>
                              </w:r>
                              <w:proofErr w:type="spellStart"/>
                              <w:r>
                                <w:rPr>
                                  <w:rFonts w:ascii="Calibri" w:hAnsi="Calibri" w:cs="Calibri"/>
                                  <w:color w:val="000000"/>
                                  <w:lang w:val="en-US"/>
                                </w:rPr>
                                <w:t>kleinkinderen</w:t>
                              </w:r>
                              <w:proofErr w:type="spellEnd"/>
                            </w:p>
                          </w:txbxContent>
                        </wps:txbx>
                        <wps:bodyPr rot="0" vert="horz" wrap="square" lIns="0" tIns="0" rIns="0" bIns="0" anchor="t" anchorCtr="0" upright="1">
                          <a:noAutofit/>
                        </wps:bodyPr>
                      </wps:wsp>
                      <wps:wsp>
                        <wps:cNvPr id="121" name="Rectangle 112"/>
                        <wps:cNvSpPr>
                          <a:spLocks noChangeArrowheads="1"/>
                        </wps:cNvSpPr>
                        <wps:spPr bwMode="auto">
                          <a:xfrm>
                            <a:off x="6680" y="8472"/>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45BD9CB" w14:textId="77777777">
                              <w:r>
                                <w:rPr>
                                  <w:rFonts w:ascii="Calibri" w:hAnsi="Calibri" w:cs="Calibri"/>
                                  <w:color w:val="000000"/>
                                  <w:lang w:val="en-US"/>
                                </w:rPr>
                                <w:t>5</w:t>
                              </w:r>
                            </w:p>
                          </w:txbxContent>
                        </wps:txbx>
                        <wps:bodyPr rot="0" vert="horz" wrap="square" lIns="0" tIns="0" rIns="0" bIns="0" anchor="t" anchorCtr="0" upright="1">
                          <a:noAutofit/>
                        </wps:bodyPr>
                      </wps:wsp>
                      <wps:wsp>
                        <wps:cNvPr id="122" name="Rectangle 113"/>
                        <wps:cNvSpPr>
                          <a:spLocks noChangeArrowheads="1"/>
                        </wps:cNvSpPr>
                        <wps:spPr bwMode="auto">
                          <a:xfrm>
                            <a:off x="3525" y="8736"/>
                            <a:ext cx="79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2BF2620" w14:textId="77777777">
                              <w:proofErr w:type="spellStart"/>
                              <w:r>
                                <w:rPr>
                                  <w:rFonts w:ascii="Calibri" w:hAnsi="Calibri" w:cs="Calibri"/>
                                  <w:color w:val="000000"/>
                                  <w:lang w:val="en-US"/>
                                </w:rPr>
                                <w:t>Lidm.KBO</w:t>
                              </w:r>
                              <w:proofErr w:type="spellEnd"/>
                            </w:p>
                          </w:txbxContent>
                        </wps:txbx>
                        <wps:bodyPr rot="0" vert="horz" wrap="square" lIns="0" tIns="0" rIns="0" bIns="0" anchor="t" anchorCtr="0" upright="1">
                          <a:noAutofit/>
                        </wps:bodyPr>
                      </wps:wsp>
                      <wps:wsp>
                        <wps:cNvPr id="123" name="Rectangle 114"/>
                        <wps:cNvSpPr>
                          <a:spLocks noChangeArrowheads="1"/>
                        </wps:cNvSpPr>
                        <wps:spPr bwMode="auto">
                          <a:xfrm>
                            <a:off x="6641" y="8736"/>
                            <a:ext cx="128"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A266A3F" w14:textId="77777777">
                              <w:r>
                                <w:t>2</w:t>
                              </w:r>
                            </w:p>
                          </w:txbxContent>
                        </wps:txbx>
                        <wps:bodyPr rot="0" vert="horz" wrap="square" lIns="0" tIns="0" rIns="0" bIns="0" anchor="t" anchorCtr="0" upright="1">
                          <a:noAutofit/>
                        </wps:bodyPr>
                      </wps:wsp>
                      <wps:wsp>
                        <wps:cNvPr id="124" name="Rectangle 115"/>
                        <wps:cNvSpPr>
                          <a:spLocks noChangeArrowheads="1"/>
                        </wps:cNvSpPr>
                        <wps:spPr bwMode="auto">
                          <a:xfrm>
                            <a:off x="3525" y="9000"/>
                            <a:ext cx="129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EC6DDCF" w14:textId="77777777">
                              <w:proofErr w:type="spellStart"/>
                              <w:r>
                                <w:rPr>
                                  <w:rFonts w:ascii="Calibri" w:hAnsi="Calibri" w:cs="Calibri"/>
                                  <w:color w:val="000000"/>
                                  <w:lang w:val="en-US"/>
                                </w:rPr>
                                <w:t>Lidm</w:t>
                              </w:r>
                              <w:proofErr w:type="spellEnd"/>
                              <w:r>
                                <w:rPr>
                                  <w:rFonts w:ascii="Calibri" w:hAnsi="Calibri" w:cs="Calibri"/>
                                  <w:color w:val="000000"/>
                                  <w:lang w:val="en-US"/>
                                </w:rPr>
                                <w:t>. Harmonie</w:t>
                              </w:r>
                            </w:p>
                          </w:txbxContent>
                        </wps:txbx>
                        <wps:bodyPr rot="0" vert="horz" wrap="square" lIns="0" tIns="0" rIns="0" bIns="0" anchor="t" anchorCtr="0" upright="1">
                          <a:noAutofit/>
                        </wps:bodyPr>
                      </wps:wsp>
                      <wps:wsp>
                        <wps:cNvPr id="125" name="Rectangle 116"/>
                        <wps:cNvSpPr>
                          <a:spLocks noChangeArrowheads="1"/>
                        </wps:cNvSpPr>
                        <wps:spPr bwMode="auto">
                          <a:xfrm>
                            <a:off x="6641" y="9000"/>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E382FC2" w14:textId="77777777">
                              <w:r>
                                <w:rPr>
                                  <w:rFonts w:ascii="Calibri" w:hAnsi="Calibri" w:cs="Calibri"/>
                                  <w:color w:val="000000"/>
                                  <w:lang w:val="en-US"/>
                                </w:rPr>
                                <w:t>10</w:t>
                              </w:r>
                            </w:p>
                          </w:txbxContent>
                        </wps:txbx>
                        <wps:bodyPr rot="0" vert="horz" wrap="square" lIns="0" tIns="0" rIns="0" bIns="0" anchor="t" anchorCtr="0" upright="1">
                          <a:noAutofit/>
                        </wps:bodyPr>
                      </wps:wsp>
                      <wps:wsp>
                        <wps:cNvPr id="126" name="Rectangle 117"/>
                        <wps:cNvSpPr>
                          <a:spLocks noChangeArrowheads="1"/>
                        </wps:cNvSpPr>
                        <wps:spPr bwMode="auto">
                          <a:xfrm>
                            <a:off x="3525" y="9263"/>
                            <a:ext cx="135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C8CEBFD" w14:textId="77777777">
                              <w:proofErr w:type="spellStart"/>
                              <w:r>
                                <w:rPr>
                                  <w:rFonts w:ascii="Calibri" w:hAnsi="Calibri" w:cs="Calibri"/>
                                  <w:color w:val="000000"/>
                                  <w:lang w:val="en-US"/>
                                </w:rPr>
                                <w:t>Huur</w:t>
                              </w:r>
                              <w:proofErr w:type="spellEnd"/>
                              <w:r>
                                <w:rPr>
                                  <w:rFonts w:ascii="Calibri" w:hAnsi="Calibri" w:cs="Calibri"/>
                                  <w:color w:val="000000"/>
                                  <w:lang w:val="en-US"/>
                                </w:rPr>
                                <w:t xml:space="preserve"> instrument</w:t>
                              </w:r>
                            </w:p>
                          </w:txbxContent>
                        </wps:txbx>
                        <wps:bodyPr rot="0" vert="horz" wrap="square" lIns="0" tIns="0" rIns="0" bIns="0" anchor="t" anchorCtr="0" upright="1">
                          <a:noAutofit/>
                        </wps:bodyPr>
                      </wps:wsp>
                      <wps:wsp>
                        <wps:cNvPr id="127" name="Rectangle 118"/>
                        <wps:cNvSpPr>
                          <a:spLocks noChangeArrowheads="1"/>
                        </wps:cNvSpPr>
                        <wps:spPr bwMode="auto">
                          <a:xfrm>
                            <a:off x="6680" y="9263"/>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545F976" w14:textId="77777777">
                              <w:r>
                                <w:rPr>
                                  <w:rFonts w:ascii="Calibri" w:hAnsi="Calibri" w:cs="Calibri"/>
                                  <w:color w:val="000000"/>
                                  <w:lang w:val="en-US"/>
                                </w:rPr>
                                <w:t>2</w:t>
                              </w:r>
                            </w:p>
                          </w:txbxContent>
                        </wps:txbx>
                        <wps:bodyPr rot="0" vert="horz" wrap="square" lIns="0" tIns="0" rIns="0" bIns="0" anchor="t" anchorCtr="0" upright="1">
                          <a:noAutofit/>
                        </wps:bodyPr>
                      </wps:wsp>
                      <wps:wsp>
                        <wps:cNvPr id="128" name="Rectangle 119"/>
                        <wps:cNvSpPr>
                          <a:spLocks noChangeArrowheads="1"/>
                        </wps:cNvSpPr>
                        <wps:spPr bwMode="auto">
                          <a:xfrm>
                            <a:off x="3525" y="9527"/>
                            <a:ext cx="133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88018AE" w14:textId="77777777">
                              <w:r>
                                <w:rPr>
                                  <w:rFonts w:ascii="Calibri" w:hAnsi="Calibri" w:cs="Calibri"/>
                                  <w:color w:val="000000"/>
                                  <w:lang w:val="en-US"/>
                                </w:rPr>
                                <w:t xml:space="preserve">TV </w:t>
                              </w:r>
                              <w:proofErr w:type="spellStart"/>
                              <w:r>
                                <w:rPr>
                                  <w:rFonts w:ascii="Calibri" w:hAnsi="Calibri" w:cs="Calibri"/>
                                  <w:color w:val="000000"/>
                                  <w:lang w:val="en-US"/>
                                </w:rPr>
                                <w:t>Gids</w:t>
                              </w:r>
                              <w:proofErr w:type="spellEnd"/>
                              <w:r>
                                <w:rPr>
                                  <w:rFonts w:ascii="Calibri" w:hAnsi="Calibri" w:cs="Calibri"/>
                                  <w:color w:val="000000"/>
                                  <w:lang w:val="en-US"/>
                                </w:rPr>
                                <w:t xml:space="preserve"> en </w:t>
                              </w:r>
                              <w:proofErr w:type="spellStart"/>
                              <w:r>
                                <w:rPr>
                                  <w:rFonts w:ascii="Calibri" w:hAnsi="Calibri" w:cs="Calibri"/>
                                  <w:color w:val="000000"/>
                                  <w:lang w:val="en-US"/>
                                </w:rPr>
                                <w:t>krant</w:t>
                              </w:r>
                              <w:proofErr w:type="spellEnd"/>
                            </w:p>
                          </w:txbxContent>
                        </wps:txbx>
                        <wps:bodyPr rot="0" vert="horz" wrap="square" lIns="0" tIns="0" rIns="0" bIns="0" anchor="t" anchorCtr="0" upright="1">
                          <a:noAutofit/>
                        </wps:bodyPr>
                      </wps:wsp>
                      <wps:wsp>
                        <wps:cNvPr id="129" name="Rectangle 120"/>
                        <wps:cNvSpPr>
                          <a:spLocks noChangeArrowheads="1"/>
                        </wps:cNvSpPr>
                        <wps:spPr bwMode="auto">
                          <a:xfrm>
                            <a:off x="6641" y="9527"/>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53FABDE" w14:textId="77777777">
                              <w:r>
                                <w:rPr>
                                  <w:rFonts w:ascii="Calibri" w:hAnsi="Calibri" w:cs="Calibri"/>
                                  <w:color w:val="000000"/>
                                  <w:lang w:val="en-US"/>
                                </w:rPr>
                                <w:t>40</w:t>
                              </w:r>
                            </w:p>
                          </w:txbxContent>
                        </wps:txbx>
                        <wps:bodyPr rot="0" vert="horz" wrap="square" lIns="0" tIns="0" rIns="0" bIns="0" anchor="t" anchorCtr="0" upright="1">
                          <a:noAutofit/>
                        </wps:bodyPr>
                      </wps:wsp>
                      <wps:wsp>
                        <wps:cNvPr id="130" name="Rectangle 121"/>
                        <wps:cNvSpPr>
                          <a:spLocks noChangeArrowheads="1"/>
                        </wps:cNvSpPr>
                        <wps:spPr bwMode="auto">
                          <a:xfrm>
                            <a:off x="3525" y="9791"/>
                            <a:ext cx="213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6B149A1" w14:textId="77777777">
                              <w:r>
                                <w:rPr>
                                  <w:rFonts w:ascii="Calibri" w:hAnsi="Calibri" w:cs="Calibri"/>
                                  <w:color w:val="000000"/>
                                  <w:lang w:val="en-US"/>
                                </w:rPr>
                                <w:t xml:space="preserve">Kop </w:t>
                              </w:r>
                              <w:proofErr w:type="spellStart"/>
                              <w:r>
                                <w:rPr>
                                  <w:rFonts w:ascii="Calibri" w:hAnsi="Calibri" w:cs="Calibri"/>
                                  <w:color w:val="000000"/>
                                  <w:lang w:val="en-US"/>
                                </w:rPr>
                                <w:t>koffie</w:t>
                              </w:r>
                              <w:proofErr w:type="spellEnd"/>
                              <w:r>
                                <w:rPr>
                                  <w:rFonts w:ascii="Calibri" w:hAnsi="Calibri" w:cs="Calibri"/>
                                  <w:color w:val="000000"/>
                                  <w:lang w:val="en-US"/>
                                </w:rPr>
                                <w:t xml:space="preserve"> </w:t>
                              </w:r>
                              <w:proofErr w:type="spellStart"/>
                              <w:r>
                                <w:rPr>
                                  <w:rFonts w:ascii="Calibri" w:hAnsi="Calibri" w:cs="Calibri"/>
                                  <w:color w:val="000000"/>
                                  <w:lang w:val="en-US"/>
                                </w:rPr>
                                <w:t>tijdens</w:t>
                              </w:r>
                              <w:proofErr w:type="spellEnd"/>
                              <w:r>
                                <w:rPr>
                                  <w:rFonts w:ascii="Calibri" w:hAnsi="Calibri" w:cs="Calibri"/>
                                  <w:color w:val="000000"/>
                                  <w:lang w:val="en-US"/>
                                </w:rPr>
                                <w:t xml:space="preserve"> </w:t>
                              </w:r>
                              <w:proofErr w:type="spellStart"/>
                              <w:r>
                                <w:rPr>
                                  <w:rFonts w:ascii="Calibri" w:hAnsi="Calibri" w:cs="Calibri"/>
                                  <w:color w:val="000000"/>
                                  <w:lang w:val="en-US"/>
                                </w:rPr>
                                <w:t>receptie</w:t>
                              </w:r>
                              <w:proofErr w:type="spellEnd"/>
                            </w:p>
                          </w:txbxContent>
                        </wps:txbx>
                        <wps:bodyPr rot="0" vert="horz" wrap="square" lIns="0" tIns="0" rIns="0" bIns="0" anchor="t" anchorCtr="0" upright="1">
                          <a:noAutofit/>
                        </wps:bodyPr>
                      </wps:wsp>
                      <wps:wsp>
                        <wps:cNvPr id="131" name="Rectangle 122"/>
                        <wps:cNvSpPr>
                          <a:spLocks noChangeArrowheads="1"/>
                        </wps:cNvSpPr>
                        <wps:spPr bwMode="auto">
                          <a:xfrm>
                            <a:off x="6680" y="9791"/>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A626134" w14:textId="77777777">
                              <w:r>
                                <w:rPr>
                                  <w:rFonts w:ascii="Calibri" w:hAnsi="Calibri" w:cs="Calibri"/>
                                  <w:color w:val="000000"/>
                                  <w:lang w:val="en-US"/>
                                </w:rPr>
                                <w:t>2</w:t>
                              </w:r>
                            </w:p>
                          </w:txbxContent>
                        </wps:txbx>
                        <wps:bodyPr rot="0" vert="horz" wrap="square" lIns="0" tIns="0" rIns="0" bIns="0" anchor="t" anchorCtr="0" upright="1">
                          <a:noAutofit/>
                        </wps:bodyPr>
                      </wps:wsp>
                      <wps:wsp>
                        <wps:cNvPr id="132" name="Rectangle 123"/>
                        <wps:cNvSpPr>
                          <a:spLocks noChangeArrowheads="1"/>
                        </wps:cNvSpPr>
                        <wps:spPr bwMode="auto">
                          <a:xfrm>
                            <a:off x="3525" y="10055"/>
                            <a:ext cx="187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B37FF2E" w14:textId="77777777">
                              <w:proofErr w:type="spellStart"/>
                              <w:r>
                                <w:rPr>
                                  <w:rFonts w:ascii="Calibri" w:hAnsi="Calibri" w:cs="Calibri"/>
                                  <w:color w:val="000000"/>
                                  <w:lang w:val="en-US"/>
                                </w:rPr>
                                <w:t>Materiaalkosten</w:t>
                              </w:r>
                              <w:proofErr w:type="spellEnd"/>
                              <w:r>
                                <w:rPr>
                                  <w:rFonts w:ascii="Calibri" w:hAnsi="Calibri" w:cs="Calibri"/>
                                  <w:color w:val="000000"/>
                                  <w:lang w:val="en-US"/>
                                </w:rPr>
                                <w:t xml:space="preserve"> E-bike</w:t>
                              </w:r>
                            </w:p>
                          </w:txbxContent>
                        </wps:txbx>
                        <wps:bodyPr rot="0" vert="horz" wrap="square" lIns="0" tIns="0" rIns="0" bIns="0" anchor="t" anchorCtr="0" upright="1">
                          <a:noAutofit/>
                        </wps:bodyPr>
                      </wps:wsp>
                      <wps:wsp>
                        <wps:cNvPr id="133" name="Rectangle 124"/>
                        <wps:cNvSpPr>
                          <a:spLocks noChangeArrowheads="1"/>
                        </wps:cNvSpPr>
                        <wps:spPr bwMode="auto">
                          <a:xfrm>
                            <a:off x="6641" y="10055"/>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E4541C8" w14:textId="77777777">
                              <w:r>
                                <w:rPr>
                                  <w:rFonts w:ascii="Calibri" w:hAnsi="Calibri" w:cs="Calibri"/>
                                  <w:color w:val="000000"/>
                                  <w:lang w:val="en-US"/>
                                </w:rPr>
                                <w:t>12</w:t>
                              </w:r>
                            </w:p>
                          </w:txbxContent>
                        </wps:txbx>
                        <wps:bodyPr rot="0" vert="horz" wrap="square" lIns="0" tIns="0" rIns="0" bIns="0" anchor="t" anchorCtr="0" upright="1">
                          <a:noAutofit/>
                        </wps:bodyPr>
                      </wps:wsp>
                      <wps:wsp>
                        <wps:cNvPr id="134" name="Rectangle 125"/>
                        <wps:cNvSpPr>
                          <a:spLocks noChangeArrowheads="1"/>
                        </wps:cNvSpPr>
                        <wps:spPr bwMode="auto">
                          <a:xfrm>
                            <a:off x="3525" y="10319"/>
                            <a:ext cx="173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1F966BA" w14:textId="77777777">
                              <w:r>
                                <w:rPr>
                                  <w:rFonts w:ascii="Calibri" w:hAnsi="Calibri" w:cs="Calibri"/>
                                  <w:color w:val="000000"/>
                                  <w:lang w:val="en-US"/>
                                </w:rPr>
                                <w:t xml:space="preserve">Papier en </w:t>
                              </w:r>
                              <w:proofErr w:type="spellStart"/>
                              <w:r>
                                <w:rPr>
                                  <w:rFonts w:ascii="Calibri" w:hAnsi="Calibri" w:cs="Calibri"/>
                                  <w:color w:val="000000"/>
                                  <w:lang w:val="en-US"/>
                                </w:rPr>
                                <w:t>inkt</w:t>
                              </w:r>
                              <w:proofErr w:type="spellEnd"/>
                              <w:r>
                                <w:rPr>
                                  <w:rFonts w:ascii="Calibri" w:hAnsi="Calibri" w:cs="Calibri"/>
                                  <w:color w:val="000000"/>
                                  <w:lang w:val="en-US"/>
                                </w:rPr>
                                <w:t xml:space="preserve"> printer</w:t>
                              </w:r>
                            </w:p>
                          </w:txbxContent>
                        </wps:txbx>
                        <wps:bodyPr rot="0" vert="horz" wrap="square" lIns="0" tIns="0" rIns="0" bIns="0" anchor="t" anchorCtr="0" upright="1">
                          <a:noAutofit/>
                        </wps:bodyPr>
                      </wps:wsp>
                      <wps:wsp>
                        <wps:cNvPr id="135" name="Rectangle 126"/>
                        <wps:cNvSpPr>
                          <a:spLocks noChangeArrowheads="1"/>
                        </wps:cNvSpPr>
                        <wps:spPr bwMode="auto">
                          <a:xfrm>
                            <a:off x="6680" y="10319"/>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7E6DBF1" w14:textId="77777777">
                              <w:r>
                                <w:rPr>
                                  <w:rFonts w:ascii="Calibri" w:hAnsi="Calibri" w:cs="Calibri"/>
                                  <w:color w:val="000000"/>
                                  <w:lang w:val="en-US"/>
                                </w:rPr>
                                <w:t>5</w:t>
                              </w:r>
                            </w:p>
                          </w:txbxContent>
                        </wps:txbx>
                        <wps:bodyPr rot="0" vert="horz" wrap="square" lIns="0" tIns="0" rIns="0" bIns="0" anchor="t" anchorCtr="0" upright="1">
                          <a:noAutofit/>
                        </wps:bodyPr>
                      </wps:wsp>
                      <wps:wsp>
                        <wps:cNvPr id="136" name="Rectangle 127"/>
                        <wps:cNvSpPr>
                          <a:spLocks noChangeArrowheads="1"/>
                        </wps:cNvSpPr>
                        <wps:spPr bwMode="auto">
                          <a:xfrm>
                            <a:off x="3525" y="10583"/>
                            <a:ext cx="85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E907562" w14:textId="77777777">
                              <w:r>
                                <w:rPr>
                                  <w:rFonts w:ascii="Calibri" w:hAnsi="Calibri" w:cs="Calibri"/>
                                  <w:color w:val="000000"/>
                                  <w:lang w:val="en-US"/>
                                </w:rPr>
                                <w:t>OV-</w:t>
                              </w:r>
                              <w:proofErr w:type="spellStart"/>
                              <w:r>
                                <w:rPr>
                                  <w:rFonts w:ascii="Calibri" w:hAnsi="Calibri" w:cs="Calibri"/>
                                  <w:color w:val="000000"/>
                                  <w:lang w:val="en-US"/>
                                </w:rPr>
                                <w:t>kosten</w:t>
                              </w:r>
                              <w:proofErr w:type="spellEnd"/>
                            </w:p>
                          </w:txbxContent>
                        </wps:txbx>
                        <wps:bodyPr rot="0" vert="horz" wrap="square" lIns="0" tIns="0" rIns="0" bIns="0" anchor="t" anchorCtr="0" upright="1">
                          <a:noAutofit/>
                        </wps:bodyPr>
                      </wps:wsp>
                      <wps:wsp>
                        <wps:cNvPr id="137" name="Rectangle 128"/>
                        <wps:cNvSpPr>
                          <a:spLocks noChangeArrowheads="1"/>
                        </wps:cNvSpPr>
                        <wps:spPr bwMode="auto">
                          <a:xfrm>
                            <a:off x="6641" y="10583"/>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6F3F95B" w14:textId="77777777">
                              <w:r>
                                <w:rPr>
                                  <w:rFonts w:ascii="Calibri" w:hAnsi="Calibri" w:cs="Calibri"/>
                                  <w:color w:val="000000"/>
                                  <w:lang w:val="en-US"/>
                                </w:rPr>
                                <w:t>15</w:t>
                              </w:r>
                            </w:p>
                          </w:txbxContent>
                        </wps:txbx>
                        <wps:bodyPr rot="0" vert="horz" wrap="square" lIns="0" tIns="0" rIns="0" bIns="0" anchor="t" anchorCtr="0" upright="1">
                          <a:noAutofit/>
                        </wps:bodyPr>
                      </wps:wsp>
                      <wps:wsp>
                        <wps:cNvPr id="138" name="Rectangle 129"/>
                        <wps:cNvSpPr>
                          <a:spLocks noChangeArrowheads="1"/>
                        </wps:cNvSpPr>
                        <wps:spPr bwMode="auto">
                          <a:xfrm>
                            <a:off x="3525" y="10847"/>
                            <a:ext cx="71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8B20036" w14:textId="77777777">
                              <w:proofErr w:type="spellStart"/>
                              <w:r>
                                <w:rPr>
                                  <w:rFonts w:ascii="Calibri" w:hAnsi="Calibri" w:cs="Calibri"/>
                                  <w:color w:val="000000"/>
                                  <w:lang w:val="en-US"/>
                                </w:rPr>
                                <w:t>Vakantie</w:t>
                              </w:r>
                              <w:proofErr w:type="spellEnd"/>
                            </w:p>
                          </w:txbxContent>
                        </wps:txbx>
                        <wps:bodyPr rot="0" vert="horz" wrap="square" lIns="0" tIns="0" rIns="0" bIns="0" anchor="t" anchorCtr="0" upright="1">
                          <a:noAutofit/>
                        </wps:bodyPr>
                      </wps:wsp>
                      <wps:wsp>
                        <wps:cNvPr id="139" name="Rectangle 130"/>
                        <wps:cNvSpPr>
                          <a:spLocks noChangeArrowheads="1"/>
                        </wps:cNvSpPr>
                        <wps:spPr bwMode="auto">
                          <a:xfrm>
                            <a:off x="6680" y="10847"/>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FBEDD87" w14:textId="77777777">
                              <w:r>
                                <w:rPr>
                                  <w:rFonts w:ascii="Calibri" w:hAnsi="Calibri" w:cs="Calibri"/>
                                  <w:color w:val="000000"/>
                                  <w:lang w:val="en-US"/>
                                </w:rPr>
                                <w:t>0</w:t>
                              </w:r>
                            </w:p>
                          </w:txbxContent>
                        </wps:txbx>
                        <wps:bodyPr rot="0" vert="horz" wrap="square" lIns="0" tIns="0" rIns="0" bIns="0" anchor="t" anchorCtr="0" upright="1">
                          <a:noAutofit/>
                        </wps:bodyPr>
                      </wps:wsp>
                      <wps:wsp>
                        <wps:cNvPr id="140" name="Rectangle 131"/>
                        <wps:cNvSpPr>
                          <a:spLocks noChangeArrowheads="1"/>
                        </wps:cNvSpPr>
                        <wps:spPr bwMode="auto">
                          <a:xfrm>
                            <a:off x="3525" y="11111"/>
                            <a:ext cx="148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8454994"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participatie</w:t>
                              </w:r>
                              <w:proofErr w:type="spellEnd"/>
                            </w:p>
                          </w:txbxContent>
                        </wps:txbx>
                        <wps:bodyPr rot="0" vert="horz" wrap="square" lIns="0" tIns="0" rIns="0" bIns="0" anchor="t" anchorCtr="0" upright="1">
                          <a:noAutofit/>
                        </wps:bodyPr>
                      </wps:wsp>
                      <wps:wsp>
                        <wps:cNvPr id="141" name="Rectangle 132"/>
                        <wps:cNvSpPr>
                          <a:spLocks noChangeArrowheads="1"/>
                        </wps:cNvSpPr>
                        <wps:spPr bwMode="auto">
                          <a:xfrm>
                            <a:off x="3525" y="11322"/>
                            <a:ext cx="1479"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33"/>
                        <wps:cNvSpPr>
                          <a:spLocks noChangeArrowheads="1"/>
                        </wps:cNvSpPr>
                        <wps:spPr bwMode="auto">
                          <a:xfrm>
                            <a:off x="7407" y="11111"/>
                            <a:ext cx="255"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5247BD3" w14:textId="77777777">
                              <w:r>
                                <w:t>93</w:t>
                              </w:r>
                            </w:p>
                          </w:txbxContent>
                        </wps:txbx>
                        <wps:bodyPr rot="0" vert="horz" wrap="square" lIns="0" tIns="0" rIns="0" bIns="0" anchor="t" anchorCtr="0" upright="1">
                          <a:noAutofit/>
                        </wps:bodyPr>
                      </wps:wsp>
                      <wps:wsp>
                        <wps:cNvPr id="143" name="Rectangle 134"/>
                        <wps:cNvSpPr>
                          <a:spLocks noChangeArrowheads="1"/>
                        </wps:cNvSpPr>
                        <wps:spPr bwMode="auto">
                          <a:xfrm>
                            <a:off x="9347" y="11111"/>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3AF04F4" w14:textId="77777777">
                              <w:r>
                                <w:rPr>
                                  <w:rFonts w:ascii="Calibri" w:hAnsi="Calibri" w:cs="Calibri"/>
                                  <w:color w:val="000000"/>
                                  <w:lang w:val="en-US"/>
                                </w:rPr>
                                <w:t>91</w:t>
                              </w:r>
                            </w:p>
                          </w:txbxContent>
                        </wps:txbx>
                        <wps:bodyPr rot="0" vert="horz" wrap="square" lIns="0" tIns="0" rIns="0" bIns="0" anchor="t" anchorCtr="0" upright="1">
                          <a:noAutofit/>
                        </wps:bodyPr>
                      </wps:wsp>
                      <wps:wsp>
                        <wps:cNvPr id="144" name="Rectangle 135"/>
                        <wps:cNvSpPr>
                          <a:spLocks noChangeArrowheads="1"/>
                        </wps:cNvSpPr>
                        <wps:spPr bwMode="auto">
                          <a:xfrm>
                            <a:off x="3525" y="11375"/>
                            <a:ext cx="141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C5DBA10" w14:textId="77777777">
                              <w:proofErr w:type="spellStart"/>
                              <w:r>
                                <w:rPr>
                                  <w:rFonts w:ascii="Calibri" w:hAnsi="Calibri" w:cs="Calibri"/>
                                  <w:b/>
                                  <w:bCs/>
                                  <w:color w:val="000000"/>
                                  <w:lang w:val="en-US"/>
                                </w:rPr>
                                <w:t>Medische</w:t>
                              </w:r>
                              <w:proofErr w:type="spellEnd"/>
                              <w:r>
                                <w:rPr>
                                  <w:rFonts w:ascii="Calibri" w:hAnsi="Calibri" w:cs="Calibri"/>
                                  <w:b/>
                                  <w:bCs/>
                                  <w:color w:val="000000"/>
                                  <w:lang w:val="en-US"/>
                                </w:rPr>
                                <w:t xml:space="preserve"> </w:t>
                              </w:r>
                              <w:proofErr w:type="spellStart"/>
                              <w:r>
                                <w:rPr>
                                  <w:rFonts w:ascii="Calibri" w:hAnsi="Calibri" w:cs="Calibri"/>
                                  <w:b/>
                                  <w:bCs/>
                                  <w:color w:val="000000"/>
                                  <w:lang w:val="en-US"/>
                                </w:rPr>
                                <w:t>kosten</w:t>
                              </w:r>
                              <w:proofErr w:type="spellEnd"/>
                            </w:p>
                          </w:txbxContent>
                        </wps:txbx>
                        <wps:bodyPr rot="0" vert="horz" wrap="square" lIns="0" tIns="0" rIns="0" bIns="0" anchor="t" anchorCtr="0" upright="1">
                          <a:noAutofit/>
                        </wps:bodyPr>
                      </wps:wsp>
                      <wps:wsp>
                        <wps:cNvPr id="145" name="Rectangle 136"/>
                        <wps:cNvSpPr>
                          <a:spLocks noChangeArrowheads="1"/>
                        </wps:cNvSpPr>
                        <wps:spPr bwMode="auto">
                          <a:xfrm>
                            <a:off x="3525" y="11639"/>
                            <a:ext cx="236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2B7E535" w14:textId="77777777">
                              <w:r w:rsidRPr="00C125FE">
                                <w:rPr>
                                  <w:rFonts w:ascii="Calibri" w:hAnsi="Calibri" w:cs="Calibri"/>
                                  <w:color w:val="000000"/>
                                </w:rPr>
                                <w:t xml:space="preserve">Eigen </w:t>
                              </w:r>
                              <w:proofErr w:type="spellStart"/>
                              <w:r w:rsidRPr="00C125FE">
                                <w:rPr>
                                  <w:rFonts w:ascii="Calibri" w:hAnsi="Calibri" w:cs="Calibri"/>
                                  <w:color w:val="000000"/>
                                </w:rPr>
                                <w:t>bijdr</w:t>
                              </w:r>
                              <w:proofErr w:type="spellEnd"/>
                              <w:r w:rsidRPr="00C125FE">
                                <w:rPr>
                                  <w:rFonts w:ascii="Calibri" w:hAnsi="Calibri" w:cs="Calibri"/>
                                  <w:color w:val="000000"/>
                                </w:rPr>
                                <w:t>. bril, hoorapp.etc.</w:t>
                              </w:r>
                            </w:p>
                          </w:txbxContent>
                        </wps:txbx>
                        <wps:bodyPr rot="0" vert="horz" wrap="square" lIns="0" tIns="0" rIns="0" bIns="0" anchor="t" anchorCtr="0" upright="1">
                          <a:noAutofit/>
                        </wps:bodyPr>
                      </wps:wsp>
                      <wps:wsp>
                        <wps:cNvPr id="146" name="Rectangle 137"/>
                        <wps:cNvSpPr>
                          <a:spLocks noChangeArrowheads="1"/>
                        </wps:cNvSpPr>
                        <wps:spPr bwMode="auto">
                          <a:xfrm>
                            <a:off x="6680" y="11639"/>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3E10396" w14:textId="77777777">
                              <w:r>
                                <w:rPr>
                                  <w:rFonts w:ascii="Calibri" w:hAnsi="Calibri" w:cs="Calibri"/>
                                  <w:color w:val="000000"/>
                                  <w:lang w:val="en-US"/>
                                </w:rPr>
                                <w:t>5</w:t>
                              </w:r>
                            </w:p>
                          </w:txbxContent>
                        </wps:txbx>
                        <wps:bodyPr rot="0" vert="horz" wrap="square" lIns="0" tIns="0" rIns="0" bIns="0" anchor="t" anchorCtr="0" upright="1">
                          <a:noAutofit/>
                        </wps:bodyPr>
                      </wps:wsp>
                      <wps:wsp>
                        <wps:cNvPr id="147" name="Rectangle 138"/>
                        <wps:cNvSpPr>
                          <a:spLocks noChangeArrowheads="1"/>
                        </wps:cNvSpPr>
                        <wps:spPr bwMode="auto">
                          <a:xfrm>
                            <a:off x="3525" y="11903"/>
                            <a:ext cx="209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A536976" w14:textId="77777777">
                              <w:r>
                                <w:rPr>
                                  <w:rFonts w:ascii="Calibri" w:hAnsi="Calibri" w:cs="Calibri"/>
                                  <w:color w:val="000000"/>
                                  <w:lang w:val="en-US"/>
                                </w:rPr>
                                <w:t xml:space="preserve">Eigen </w:t>
                              </w:r>
                              <w:proofErr w:type="spellStart"/>
                              <w:r>
                                <w:rPr>
                                  <w:rFonts w:ascii="Calibri" w:hAnsi="Calibri" w:cs="Calibri"/>
                                  <w:color w:val="000000"/>
                                  <w:lang w:val="en-US"/>
                                </w:rPr>
                                <w:t>bijdrage</w:t>
                              </w:r>
                              <w:proofErr w:type="spellEnd"/>
                              <w:r>
                                <w:rPr>
                                  <w:rFonts w:ascii="Calibri" w:hAnsi="Calibri" w:cs="Calibri"/>
                                  <w:color w:val="000000"/>
                                  <w:lang w:val="en-US"/>
                                </w:rPr>
                                <w:t xml:space="preserve"> </w:t>
                              </w:r>
                              <w:proofErr w:type="spellStart"/>
                              <w:r>
                                <w:rPr>
                                  <w:rFonts w:ascii="Calibri" w:hAnsi="Calibri" w:cs="Calibri"/>
                                  <w:color w:val="000000"/>
                                  <w:lang w:val="en-US"/>
                                </w:rPr>
                                <w:t>medicijnen</w:t>
                              </w:r>
                              <w:proofErr w:type="spellEnd"/>
                            </w:p>
                          </w:txbxContent>
                        </wps:txbx>
                        <wps:bodyPr rot="0" vert="horz" wrap="square" lIns="0" tIns="0" rIns="0" bIns="0" anchor="t" anchorCtr="0" upright="1">
                          <a:noAutofit/>
                        </wps:bodyPr>
                      </wps:wsp>
                      <wps:wsp>
                        <wps:cNvPr id="148" name="Rectangle 139"/>
                        <wps:cNvSpPr>
                          <a:spLocks noChangeArrowheads="1"/>
                        </wps:cNvSpPr>
                        <wps:spPr bwMode="auto">
                          <a:xfrm>
                            <a:off x="6680" y="11903"/>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D0190C8" w14:textId="77777777">
                              <w:r>
                                <w:rPr>
                                  <w:rFonts w:ascii="Calibri" w:hAnsi="Calibri" w:cs="Calibri"/>
                                  <w:color w:val="000000"/>
                                  <w:lang w:val="en-US"/>
                                </w:rPr>
                                <w:t>0</w:t>
                              </w:r>
                            </w:p>
                          </w:txbxContent>
                        </wps:txbx>
                        <wps:bodyPr rot="0" vert="horz" wrap="square" lIns="0" tIns="0" rIns="0" bIns="0" anchor="t" anchorCtr="0" upright="1">
                          <a:noAutofit/>
                        </wps:bodyPr>
                      </wps:wsp>
                      <wps:wsp>
                        <wps:cNvPr id="149" name="Rectangle 140"/>
                        <wps:cNvSpPr>
                          <a:spLocks noChangeArrowheads="1"/>
                        </wps:cNvSpPr>
                        <wps:spPr bwMode="auto">
                          <a:xfrm>
                            <a:off x="3525" y="12167"/>
                            <a:ext cx="1648"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01C3C59" w14:textId="77777777">
                              <w:proofErr w:type="spellStart"/>
                              <w:r>
                                <w:rPr>
                                  <w:rFonts w:ascii="Calibri" w:hAnsi="Calibri" w:cs="Calibri"/>
                                  <w:color w:val="000000"/>
                                  <w:lang w:val="en-US"/>
                                </w:rPr>
                                <w:t>Personenalarmering</w:t>
                              </w:r>
                              <w:proofErr w:type="spellEnd"/>
                            </w:p>
                          </w:txbxContent>
                        </wps:txbx>
                        <wps:bodyPr rot="0" vert="horz" wrap="square" lIns="0" tIns="0" rIns="0" bIns="0" anchor="t" anchorCtr="0" upright="1">
                          <a:noAutofit/>
                        </wps:bodyPr>
                      </wps:wsp>
                      <wps:wsp>
                        <wps:cNvPr id="150" name="Rectangle 141"/>
                        <wps:cNvSpPr>
                          <a:spLocks noChangeArrowheads="1"/>
                        </wps:cNvSpPr>
                        <wps:spPr bwMode="auto">
                          <a:xfrm>
                            <a:off x="6680" y="12167"/>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643E730" w14:textId="77777777">
                              <w:r>
                                <w:rPr>
                                  <w:rFonts w:ascii="Calibri" w:hAnsi="Calibri" w:cs="Calibri"/>
                                  <w:color w:val="000000"/>
                                  <w:lang w:val="en-US"/>
                                </w:rPr>
                                <w:t>0</w:t>
                              </w:r>
                            </w:p>
                          </w:txbxContent>
                        </wps:txbx>
                        <wps:bodyPr rot="0" vert="horz" wrap="square" lIns="0" tIns="0" rIns="0" bIns="0" anchor="t" anchorCtr="0" upright="1">
                          <a:noAutofit/>
                        </wps:bodyPr>
                      </wps:wsp>
                      <wps:wsp>
                        <wps:cNvPr id="151" name="Rectangle 142"/>
                        <wps:cNvSpPr>
                          <a:spLocks noChangeArrowheads="1"/>
                        </wps:cNvSpPr>
                        <wps:spPr bwMode="auto">
                          <a:xfrm>
                            <a:off x="3525" y="12430"/>
                            <a:ext cx="228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60919DF" w14:textId="77777777">
                              <w:r>
                                <w:rPr>
                                  <w:rFonts w:ascii="Calibri" w:hAnsi="Calibri" w:cs="Calibri"/>
                                  <w:color w:val="000000"/>
                                  <w:lang w:val="en-US"/>
                                </w:rPr>
                                <w:t xml:space="preserve">Eigen </w:t>
                              </w:r>
                              <w:proofErr w:type="spellStart"/>
                              <w:r>
                                <w:rPr>
                                  <w:rFonts w:ascii="Calibri" w:hAnsi="Calibri" w:cs="Calibri"/>
                                  <w:color w:val="000000"/>
                                  <w:lang w:val="en-US"/>
                                </w:rPr>
                                <w:t>bijdrage</w:t>
                              </w:r>
                              <w:proofErr w:type="spellEnd"/>
                              <w:r>
                                <w:rPr>
                                  <w:rFonts w:ascii="Calibri" w:hAnsi="Calibri" w:cs="Calibri"/>
                                  <w:color w:val="000000"/>
                                  <w:lang w:val="en-US"/>
                                </w:rPr>
                                <w:t xml:space="preserve"> med. </w:t>
                              </w:r>
                              <w:proofErr w:type="spellStart"/>
                              <w:r>
                                <w:rPr>
                                  <w:rFonts w:ascii="Calibri" w:hAnsi="Calibri" w:cs="Calibri"/>
                                  <w:color w:val="000000"/>
                                  <w:lang w:val="en-US"/>
                                </w:rPr>
                                <w:t>vervoer</w:t>
                              </w:r>
                              <w:proofErr w:type="spellEnd"/>
                            </w:p>
                          </w:txbxContent>
                        </wps:txbx>
                        <wps:bodyPr rot="0" vert="horz" wrap="square" lIns="0" tIns="0" rIns="0" bIns="0" anchor="t" anchorCtr="0" upright="1">
                          <a:noAutofit/>
                        </wps:bodyPr>
                      </wps:wsp>
                      <wps:wsp>
                        <wps:cNvPr id="152" name="Rectangle 143"/>
                        <wps:cNvSpPr>
                          <a:spLocks noChangeArrowheads="1"/>
                        </wps:cNvSpPr>
                        <wps:spPr bwMode="auto">
                          <a:xfrm>
                            <a:off x="6680" y="12430"/>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6323609" w14:textId="77777777">
                              <w:r>
                                <w:rPr>
                                  <w:rFonts w:ascii="Calibri" w:hAnsi="Calibri" w:cs="Calibri"/>
                                  <w:color w:val="000000"/>
                                  <w:lang w:val="en-US"/>
                                </w:rPr>
                                <w:t>0</w:t>
                              </w:r>
                            </w:p>
                          </w:txbxContent>
                        </wps:txbx>
                        <wps:bodyPr rot="0" vert="horz" wrap="square" lIns="0" tIns="0" rIns="0" bIns="0" anchor="t" anchorCtr="0" upright="1">
                          <a:noAutofit/>
                        </wps:bodyPr>
                      </wps:wsp>
                      <wps:wsp>
                        <wps:cNvPr id="153" name="Rectangle 144"/>
                        <wps:cNvSpPr>
                          <a:spLocks noChangeArrowheads="1"/>
                        </wps:cNvSpPr>
                        <wps:spPr bwMode="auto">
                          <a:xfrm>
                            <a:off x="3525" y="12694"/>
                            <a:ext cx="240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F4FCFB0" w14:textId="77777777">
                              <w:r>
                                <w:rPr>
                                  <w:rFonts w:ascii="Calibri" w:hAnsi="Calibri" w:cs="Calibri"/>
                                  <w:color w:val="000000"/>
                                  <w:lang w:val="en-US"/>
                                </w:rPr>
                                <w:t xml:space="preserve">OV </w:t>
                              </w:r>
                              <w:proofErr w:type="spellStart"/>
                              <w:r>
                                <w:rPr>
                                  <w:rFonts w:ascii="Calibri" w:hAnsi="Calibri" w:cs="Calibri"/>
                                  <w:color w:val="000000"/>
                                  <w:lang w:val="en-US"/>
                                </w:rPr>
                                <w:t>kosten</w:t>
                              </w:r>
                              <w:proofErr w:type="spellEnd"/>
                              <w:r>
                                <w:rPr>
                                  <w:rFonts w:ascii="Calibri" w:hAnsi="Calibri" w:cs="Calibri"/>
                                  <w:color w:val="000000"/>
                                  <w:lang w:val="en-US"/>
                                </w:rPr>
                                <w:t xml:space="preserve"> </w:t>
                              </w:r>
                              <w:proofErr w:type="spellStart"/>
                              <w:r>
                                <w:rPr>
                                  <w:rFonts w:ascii="Calibri" w:hAnsi="Calibri" w:cs="Calibri"/>
                                  <w:color w:val="000000"/>
                                  <w:lang w:val="en-US"/>
                                </w:rPr>
                                <w:t>vervoer</w:t>
                              </w:r>
                              <w:proofErr w:type="spellEnd"/>
                              <w:r>
                                <w:rPr>
                                  <w:rFonts w:ascii="Calibri" w:hAnsi="Calibri" w:cs="Calibri"/>
                                  <w:color w:val="000000"/>
                                  <w:lang w:val="en-US"/>
                                </w:rPr>
                                <w:t xml:space="preserve"> </w:t>
                              </w:r>
                              <w:proofErr w:type="spellStart"/>
                              <w:r>
                                <w:rPr>
                                  <w:rFonts w:ascii="Calibri" w:hAnsi="Calibri" w:cs="Calibri"/>
                                  <w:color w:val="000000"/>
                                  <w:lang w:val="en-US"/>
                                </w:rPr>
                                <w:t>ziekenhuis</w:t>
                              </w:r>
                              <w:proofErr w:type="spellEnd"/>
                            </w:p>
                          </w:txbxContent>
                        </wps:txbx>
                        <wps:bodyPr rot="0" vert="horz" wrap="square" lIns="0" tIns="0" rIns="0" bIns="0" anchor="t" anchorCtr="0" upright="1">
                          <a:noAutofit/>
                        </wps:bodyPr>
                      </wps:wsp>
                      <wps:wsp>
                        <wps:cNvPr id="154" name="Rectangle 145"/>
                        <wps:cNvSpPr>
                          <a:spLocks noChangeArrowheads="1"/>
                        </wps:cNvSpPr>
                        <wps:spPr bwMode="auto">
                          <a:xfrm>
                            <a:off x="6680" y="12694"/>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3DF534E" w14:textId="77777777">
                              <w:r>
                                <w:rPr>
                                  <w:rFonts w:ascii="Calibri" w:hAnsi="Calibri" w:cs="Calibri"/>
                                  <w:color w:val="000000"/>
                                  <w:lang w:val="en-US"/>
                                </w:rPr>
                                <w:t>5</w:t>
                              </w:r>
                            </w:p>
                          </w:txbxContent>
                        </wps:txbx>
                        <wps:bodyPr rot="0" vert="horz" wrap="square" lIns="0" tIns="0" rIns="0" bIns="0" anchor="t" anchorCtr="0" upright="1">
                          <a:noAutofit/>
                        </wps:bodyPr>
                      </wps:wsp>
                      <wps:wsp>
                        <wps:cNvPr id="155" name="Rectangle 146"/>
                        <wps:cNvSpPr>
                          <a:spLocks noChangeArrowheads="1"/>
                        </wps:cNvSpPr>
                        <wps:spPr bwMode="auto">
                          <a:xfrm>
                            <a:off x="3525" y="12958"/>
                            <a:ext cx="192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98B8BF0"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medische</w:t>
                              </w:r>
                              <w:proofErr w:type="spellEnd"/>
                              <w:r>
                                <w:rPr>
                                  <w:rFonts w:ascii="Calibri" w:hAnsi="Calibri" w:cs="Calibri"/>
                                  <w:color w:val="000000"/>
                                  <w:lang w:val="en-US"/>
                                </w:rPr>
                                <w:t xml:space="preserve"> </w:t>
                              </w:r>
                              <w:proofErr w:type="spellStart"/>
                              <w:r>
                                <w:rPr>
                                  <w:rFonts w:ascii="Calibri" w:hAnsi="Calibri" w:cs="Calibri"/>
                                  <w:color w:val="000000"/>
                                  <w:lang w:val="en-US"/>
                                </w:rPr>
                                <w:t>kosten</w:t>
                              </w:r>
                              <w:proofErr w:type="spellEnd"/>
                            </w:p>
                          </w:txbxContent>
                        </wps:txbx>
                        <wps:bodyPr rot="0" vert="horz" wrap="square" lIns="0" tIns="0" rIns="0" bIns="0" anchor="t" anchorCtr="0" upright="1">
                          <a:noAutofit/>
                        </wps:bodyPr>
                      </wps:wsp>
                      <wps:wsp>
                        <wps:cNvPr id="156" name="Rectangle 147"/>
                        <wps:cNvSpPr>
                          <a:spLocks noChangeArrowheads="1"/>
                        </wps:cNvSpPr>
                        <wps:spPr bwMode="auto">
                          <a:xfrm>
                            <a:off x="3525" y="13169"/>
                            <a:ext cx="1928"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48"/>
                        <wps:cNvSpPr>
                          <a:spLocks noChangeArrowheads="1"/>
                        </wps:cNvSpPr>
                        <wps:spPr bwMode="auto">
                          <a:xfrm>
                            <a:off x="7459" y="12958"/>
                            <a:ext cx="20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69843D4B" w14:textId="77777777">
                              <w:r>
                                <w:rPr>
                                  <w:rFonts w:ascii="Calibri" w:hAnsi="Calibri" w:cs="Calibri"/>
                                  <w:color w:val="000000"/>
                                  <w:lang w:val="en-US"/>
                                </w:rPr>
                                <w:t>10</w:t>
                              </w:r>
                            </w:p>
                          </w:txbxContent>
                        </wps:txbx>
                        <wps:bodyPr rot="0" vert="horz" wrap="square" lIns="0" tIns="0" rIns="0" bIns="0" anchor="t" anchorCtr="0" upright="1">
                          <a:noAutofit/>
                        </wps:bodyPr>
                      </wps:wsp>
                      <wps:wsp>
                        <wps:cNvPr id="158" name="Rectangle 149"/>
                        <wps:cNvSpPr>
                          <a:spLocks noChangeArrowheads="1"/>
                        </wps:cNvSpPr>
                        <wps:spPr bwMode="auto">
                          <a:xfrm>
                            <a:off x="9387" y="12958"/>
                            <a:ext cx="102"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11304E8D" w14:textId="77777777">
                              <w:r>
                                <w:rPr>
                                  <w:rFonts w:ascii="Calibri" w:hAnsi="Calibri" w:cs="Calibri"/>
                                  <w:color w:val="000000"/>
                                  <w:lang w:val="en-US"/>
                                </w:rPr>
                                <w:t>0</w:t>
                              </w:r>
                            </w:p>
                          </w:txbxContent>
                        </wps:txbx>
                        <wps:bodyPr rot="0" vert="horz" wrap="square" lIns="0" tIns="0" rIns="0" bIns="0" anchor="t" anchorCtr="0" upright="1">
                          <a:noAutofit/>
                        </wps:bodyPr>
                      </wps:wsp>
                      <wps:wsp>
                        <wps:cNvPr id="159" name="Rectangle 150"/>
                        <wps:cNvSpPr>
                          <a:spLocks noChangeArrowheads="1"/>
                        </wps:cNvSpPr>
                        <wps:spPr bwMode="auto">
                          <a:xfrm>
                            <a:off x="3525" y="13486"/>
                            <a:ext cx="44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054224B5" w14:textId="77777777">
                              <w:proofErr w:type="spellStart"/>
                              <w:r>
                                <w:rPr>
                                  <w:rFonts w:ascii="Calibri" w:hAnsi="Calibri" w:cs="Calibri"/>
                                  <w:color w:val="000000"/>
                                  <w:lang w:val="en-US"/>
                                </w:rPr>
                                <w:t>Saldo</w:t>
                              </w:r>
                              <w:proofErr w:type="spellEnd"/>
                            </w:p>
                          </w:txbxContent>
                        </wps:txbx>
                        <wps:bodyPr rot="0" vert="horz" wrap="square" lIns="0" tIns="0" rIns="0" bIns="0" anchor="t" anchorCtr="0" upright="1">
                          <a:noAutofit/>
                        </wps:bodyPr>
                      </wps:wsp>
                      <wps:wsp>
                        <wps:cNvPr id="160" name="Rectangle 151"/>
                        <wps:cNvSpPr>
                          <a:spLocks noChangeArrowheads="1"/>
                        </wps:cNvSpPr>
                        <wps:spPr bwMode="auto">
                          <a:xfrm>
                            <a:off x="7301" y="13486"/>
                            <a:ext cx="51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5586F10B" w14:textId="77777777">
                              <w:r>
                                <w:rPr>
                                  <w:rFonts w:ascii="Calibri" w:hAnsi="Calibri" w:cs="Calibri"/>
                                  <w:color w:val="000000"/>
                                  <w:lang w:val="en-US"/>
                                </w:rPr>
                                <w:t>-111,5</w:t>
                              </w:r>
                            </w:p>
                          </w:txbxContent>
                        </wps:txbx>
                        <wps:bodyPr rot="0" vert="horz" wrap="square" lIns="0" tIns="0" rIns="0" bIns="0" anchor="t" anchorCtr="0" upright="1">
                          <a:noAutofit/>
                        </wps:bodyPr>
                      </wps:wsp>
                      <wps:wsp>
                        <wps:cNvPr id="161" name="Rectangle 152"/>
                        <wps:cNvSpPr>
                          <a:spLocks noChangeArrowheads="1"/>
                        </wps:cNvSpPr>
                        <wps:spPr bwMode="auto">
                          <a:xfrm>
                            <a:off x="9294" y="13486"/>
                            <a:ext cx="30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34DA232A" w14:textId="77777777">
                              <w:r>
                                <w:rPr>
                                  <w:rFonts w:ascii="Calibri" w:hAnsi="Calibri" w:cs="Calibri"/>
                                  <w:color w:val="000000"/>
                                  <w:lang w:val="en-US"/>
                                </w:rPr>
                                <w:t>143</w:t>
                              </w:r>
                            </w:p>
                          </w:txbxContent>
                        </wps:txbx>
                        <wps:bodyPr rot="0" vert="horz" wrap="square" lIns="0" tIns="0" rIns="0" bIns="0" anchor="t" anchorCtr="0" upright="1">
                          <a:noAutofit/>
                        </wps:bodyPr>
                      </wps:wsp>
                      <wps:wsp>
                        <wps:cNvPr id="162" name="Rectangle 153"/>
                        <wps:cNvSpPr>
                          <a:spLocks noChangeArrowheads="1"/>
                        </wps:cNvSpPr>
                        <wps:spPr bwMode="auto">
                          <a:xfrm>
                            <a:off x="40" y="13750"/>
                            <a:ext cx="1410"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F83D8E0"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inkomsten</w:t>
                              </w:r>
                              <w:proofErr w:type="spellEnd"/>
                            </w:p>
                          </w:txbxContent>
                        </wps:txbx>
                        <wps:bodyPr rot="0" vert="horz" wrap="square" lIns="0" tIns="0" rIns="0" bIns="0" anchor="t" anchorCtr="0" upright="1">
                          <a:noAutofit/>
                        </wps:bodyPr>
                      </wps:wsp>
                      <wps:wsp>
                        <wps:cNvPr id="163" name="Rectangle 154"/>
                        <wps:cNvSpPr>
                          <a:spLocks noChangeArrowheads="1"/>
                        </wps:cNvSpPr>
                        <wps:spPr bwMode="auto">
                          <a:xfrm>
                            <a:off x="1862" y="13750"/>
                            <a:ext cx="55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023E250" w14:textId="77777777">
                              <w:r>
                                <w:rPr>
                                  <w:rFonts w:ascii="Calibri" w:hAnsi="Calibri" w:cs="Calibri"/>
                                  <w:color w:val="000000"/>
                                  <w:lang w:val="en-US"/>
                                </w:rPr>
                                <w:t>1624,5</w:t>
                              </w:r>
                            </w:p>
                          </w:txbxContent>
                        </wps:txbx>
                        <wps:bodyPr rot="0" vert="horz" wrap="square" lIns="0" tIns="0" rIns="0" bIns="0" anchor="t" anchorCtr="0" upright="1">
                          <a:noAutofit/>
                        </wps:bodyPr>
                      </wps:wsp>
                      <wps:wsp>
                        <wps:cNvPr id="164" name="Rectangle 155"/>
                        <wps:cNvSpPr>
                          <a:spLocks noChangeArrowheads="1"/>
                        </wps:cNvSpPr>
                        <wps:spPr bwMode="auto">
                          <a:xfrm>
                            <a:off x="2839" y="13750"/>
                            <a:ext cx="40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2BAE0835" w14:textId="77777777">
                              <w:r>
                                <w:rPr>
                                  <w:rFonts w:ascii="Calibri" w:hAnsi="Calibri" w:cs="Calibri"/>
                                  <w:color w:val="000000"/>
                                  <w:lang w:val="en-US"/>
                                </w:rPr>
                                <w:t>1610</w:t>
                              </w:r>
                            </w:p>
                          </w:txbxContent>
                        </wps:txbx>
                        <wps:bodyPr rot="0" vert="horz" wrap="square" lIns="0" tIns="0" rIns="0" bIns="0" anchor="t" anchorCtr="0" upright="1">
                          <a:noAutofit/>
                        </wps:bodyPr>
                      </wps:wsp>
                      <wps:wsp>
                        <wps:cNvPr id="165" name="Rectangle 156"/>
                        <wps:cNvSpPr>
                          <a:spLocks noChangeArrowheads="1"/>
                        </wps:cNvSpPr>
                        <wps:spPr bwMode="auto">
                          <a:xfrm>
                            <a:off x="3525" y="13750"/>
                            <a:ext cx="125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E7D975E"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uitgaven</w:t>
                              </w:r>
                              <w:proofErr w:type="spellEnd"/>
                            </w:p>
                          </w:txbxContent>
                        </wps:txbx>
                        <wps:bodyPr rot="0" vert="horz" wrap="square" lIns="0" tIns="0" rIns="0" bIns="0" anchor="t" anchorCtr="0" upright="1">
                          <a:noAutofit/>
                        </wps:bodyPr>
                      </wps:wsp>
                      <wps:wsp>
                        <wps:cNvPr id="166" name="Rectangle 157"/>
                        <wps:cNvSpPr>
                          <a:spLocks noChangeArrowheads="1"/>
                        </wps:cNvSpPr>
                        <wps:spPr bwMode="auto">
                          <a:xfrm>
                            <a:off x="7288" y="13750"/>
                            <a:ext cx="557"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4324E13E" w14:textId="77777777">
                              <w:r>
                                <w:rPr>
                                  <w:rFonts w:ascii="Calibri" w:hAnsi="Calibri" w:cs="Calibri"/>
                                  <w:color w:val="000000"/>
                                  <w:lang w:val="en-US"/>
                                </w:rPr>
                                <w:t>1624,5</w:t>
                              </w:r>
                            </w:p>
                          </w:txbxContent>
                        </wps:txbx>
                        <wps:bodyPr rot="0" vert="horz" wrap="square" lIns="0" tIns="0" rIns="0" bIns="0" anchor="t" anchorCtr="0" upright="1">
                          <a:noAutofit/>
                        </wps:bodyPr>
                      </wps:wsp>
                      <wps:wsp>
                        <wps:cNvPr id="167" name="Rectangle 158"/>
                        <wps:cNvSpPr>
                          <a:spLocks noChangeArrowheads="1"/>
                        </wps:cNvSpPr>
                        <wps:spPr bwMode="auto">
                          <a:xfrm>
                            <a:off x="9255" y="13750"/>
                            <a:ext cx="40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5B" w:rsidP="00AA165B" w:rsidRDefault="00AA165B" w14:paraId="78E1D72B" w14:textId="77777777">
                              <w:r>
                                <w:rPr>
                                  <w:rFonts w:ascii="Calibri" w:hAnsi="Calibri" w:cs="Calibri"/>
                                  <w:color w:val="000000"/>
                                  <w:lang w:val="en-US"/>
                                </w:rPr>
                                <w:t>1610</w:t>
                              </w:r>
                            </w:p>
                          </w:txbxContent>
                        </wps:txbx>
                        <wps:bodyPr rot="0" vert="horz" wrap="square" lIns="0" tIns="0" rIns="0" bIns="0" anchor="t" anchorCtr="0" upright="1">
                          <a:noAutofit/>
                        </wps:bodyPr>
                      </wps:wsp>
                      <wps:wsp>
                        <wps:cNvPr id="168" name="Rectangle 159"/>
                        <wps:cNvSpPr>
                          <a:spLocks noChangeArrowheads="1"/>
                        </wps:cNvSpPr>
                        <wps:spPr bwMode="auto">
                          <a:xfrm>
                            <a:off x="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Rectangle 160"/>
                        <wps:cNvSpPr>
                          <a:spLocks noChangeArrowheads="1"/>
                        </wps:cNvSpPr>
                        <wps:spPr bwMode="auto">
                          <a:xfrm>
                            <a:off x="845"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161"/>
                        <wps:cNvSpPr>
                          <a:spLocks noChangeArrowheads="1"/>
                        </wps:cNvSpPr>
                        <wps:spPr bwMode="auto">
                          <a:xfrm>
                            <a:off x="1690"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162"/>
                        <wps:cNvSpPr>
                          <a:spLocks noChangeArrowheads="1"/>
                        </wps:cNvSpPr>
                        <wps:spPr bwMode="auto">
                          <a:xfrm>
                            <a:off x="2535"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163"/>
                        <wps:cNvSpPr>
                          <a:spLocks noChangeArrowheads="1"/>
                        </wps:cNvSpPr>
                        <wps:spPr bwMode="auto">
                          <a:xfrm>
                            <a:off x="3485" y="0"/>
                            <a:ext cx="14"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Rectangle 164"/>
                        <wps:cNvSpPr>
                          <a:spLocks noChangeArrowheads="1"/>
                        </wps:cNvSpPr>
                        <wps:spPr bwMode="auto">
                          <a:xfrm>
                            <a:off x="5123"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65"/>
                        <wps:cNvSpPr>
                          <a:spLocks noChangeArrowheads="1"/>
                        </wps:cNvSpPr>
                        <wps:spPr bwMode="auto">
                          <a:xfrm>
                            <a:off x="6324"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Rectangle 166"/>
                        <wps:cNvSpPr>
                          <a:spLocks noChangeArrowheads="1"/>
                        </wps:cNvSpPr>
                        <wps:spPr bwMode="auto">
                          <a:xfrm>
                            <a:off x="7116"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167"/>
                        <wps:cNvSpPr>
                          <a:spLocks noChangeArrowheads="1"/>
                        </wps:cNvSpPr>
                        <wps:spPr bwMode="auto">
                          <a:xfrm>
                            <a:off x="7961"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168"/>
                        <wps:cNvSpPr>
                          <a:spLocks noChangeArrowheads="1"/>
                        </wps:cNvSpPr>
                        <wps:spPr bwMode="auto">
                          <a:xfrm>
                            <a:off x="9004"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169"/>
                        <wps:cNvSpPr>
                          <a:spLocks noChangeArrowheads="1"/>
                        </wps:cNvSpPr>
                        <wps:spPr bwMode="auto">
                          <a:xfrm>
                            <a:off x="9849" y="0"/>
                            <a:ext cx="13" cy="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70"/>
                        <wps:cNvCnPr/>
                        <wps:spPr bwMode="auto">
                          <a:xfrm>
                            <a:off x="6324" y="3959"/>
                            <a:ext cx="80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 name="Rectangle 171"/>
                        <wps:cNvSpPr>
                          <a:spLocks noChangeArrowheads="1"/>
                        </wps:cNvSpPr>
                        <wps:spPr bwMode="auto">
                          <a:xfrm>
                            <a:off x="6324" y="3959"/>
                            <a:ext cx="805"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72"/>
                        <wps:cNvCnPr/>
                        <wps:spPr bwMode="auto">
                          <a:xfrm>
                            <a:off x="7961" y="3959"/>
                            <a:ext cx="10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 name="Rectangle 173"/>
                        <wps:cNvSpPr>
                          <a:spLocks noChangeArrowheads="1"/>
                        </wps:cNvSpPr>
                        <wps:spPr bwMode="auto">
                          <a:xfrm>
                            <a:off x="7961" y="3959"/>
                            <a:ext cx="1056"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74"/>
                        <wps:cNvCnPr/>
                        <wps:spPr bwMode="auto">
                          <a:xfrm>
                            <a:off x="6324" y="5806"/>
                            <a:ext cx="80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75"/>
                        <wps:cNvSpPr>
                          <a:spLocks noChangeArrowheads="1"/>
                        </wps:cNvSpPr>
                        <wps:spPr bwMode="auto">
                          <a:xfrm>
                            <a:off x="6324" y="5806"/>
                            <a:ext cx="805"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76"/>
                        <wps:cNvCnPr/>
                        <wps:spPr bwMode="auto">
                          <a:xfrm>
                            <a:off x="7961" y="5806"/>
                            <a:ext cx="10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 name="Rectangle 177"/>
                        <wps:cNvSpPr>
                          <a:spLocks noChangeArrowheads="1"/>
                        </wps:cNvSpPr>
                        <wps:spPr bwMode="auto">
                          <a:xfrm>
                            <a:off x="7961" y="5806"/>
                            <a:ext cx="1056"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78"/>
                        <wps:cNvCnPr/>
                        <wps:spPr bwMode="auto">
                          <a:xfrm>
                            <a:off x="6324" y="7917"/>
                            <a:ext cx="80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 name="Rectangle 179"/>
                        <wps:cNvSpPr>
                          <a:spLocks noChangeArrowheads="1"/>
                        </wps:cNvSpPr>
                        <wps:spPr bwMode="auto">
                          <a:xfrm>
                            <a:off x="6324" y="7917"/>
                            <a:ext cx="805"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80"/>
                        <wps:cNvCnPr/>
                        <wps:spPr bwMode="auto">
                          <a:xfrm>
                            <a:off x="7961" y="7917"/>
                            <a:ext cx="10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 name="Rectangle 181"/>
                        <wps:cNvSpPr>
                          <a:spLocks noChangeArrowheads="1"/>
                        </wps:cNvSpPr>
                        <wps:spPr bwMode="auto">
                          <a:xfrm>
                            <a:off x="7961" y="7917"/>
                            <a:ext cx="1056"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82"/>
                        <wps:cNvCnPr/>
                        <wps:spPr bwMode="auto">
                          <a:xfrm>
                            <a:off x="6324" y="11084"/>
                            <a:ext cx="80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 name="Rectangle 183"/>
                        <wps:cNvSpPr>
                          <a:spLocks noChangeArrowheads="1"/>
                        </wps:cNvSpPr>
                        <wps:spPr bwMode="auto">
                          <a:xfrm>
                            <a:off x="6324" y="11084"/>
                            <a:ext cx="805"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84"/>
                        <wps:cNvCnPr/>
                        <wps:spPr bwMode="auto">
                          <a:xfrm>
                            <a:off x="7961" y="11084"/>
                            <a:ext cx="10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 name="Rectangle 185"/>
                        <wps:cNvSpPr>
                          <a:spLocks noChangeArrowheads="1"/>
                        </wps:cNvSpPr>
                        <wps:spPr bwMode="auto">
                          <a:xfrm>
                            <a:off x="7961" y="11084"/>
                            <a:ext cx="1056"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86"/>
                        <wps:cNvCnPr/>
                        <wps:spPr bwMode="auto">
                          <a:xfrm>
                            <a:off x="6324" y="12932"/>
                            <a:ext cx="80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 name="Rectangle 187"/>
                        <wps:cNvSpPr>
                          <a:spLocks noChangeArrowheads="1"/>
                        </wps:cNvSpPr>
                        <wps:spPr bwMode="auto">
                          <a:xfrm>
                            <a:off x="6324" y="12932"/>
                            <a:ext cx="805"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88"/>
                        <wps:cNvCnPr/>
                        <wps:spPr bwMode="auto">
                          <a:xfrm>
                            <a:off x="7961" y="12932"/>
                            <a:ext cx="1056"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 name="Rectangle 189"/>
                        <wps:cNvSpPr>
                          <a:spLocks noChangeArrowheads="1"/>
                        </wps:cNvSpPr>
                        <wps:spPr bwMode="auto">
                          <a:xfrm>
                            <a:off x="7961" y="12932"/>
                            <a:ext cx="1056"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90"/>
                        <wps:cNvCnPr/>
                        <wps:spPr bwMode="auto">
                          <a:xfrm>
                            <a:off x="1690" y="13724"/>
                            <a:ext cx="1809"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 name="Rectangle 191"/>
                        <wps:cNvSpPr>
                          <a:spLocks noChangeArrowheads="1"/>
                        </wps:cNvSpPr>
                        <wps:spPr bwMode="auto">
                          <a:xfrm>
                            <a:off x="1690" y="13724"/>
                            <a:ext cx="1809"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92"/>
                        <wps:cNvCnPr/>
                        <wps:spPr bwMode="auto">
                          <a:xfrm>
                            <a:off x="7116" y="13724"/>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 name="Rectangle 193"/>
                        <wps:cNvSpPr>
                          <a:spLocks noChangeArrowheads="1"/>
                        </wps:cNvSpPr>
                        <wps:spPr bwMode="auto">
                          <a:xfrm>
                            <a:off x="7116" y="13724"/>
                            <a:ext cx="85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94"/>
                        <wps:cNvCnPr/>
                        <wps:spPr bwMode="auto">
                          <a:xfrm>
                            <a:off x="9004" y="13724"/>
                            <a:ext cx="85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 name="Rectangle 195"/>
                        <wps:cNvSpPr>
                          <a:spLocks noChangeArrowheads="1"/>
                        </wps:cNvSpPr>
                        <wps:spPr bwMode="auto">
                          <a:xfrm>
                            <a:off x="9004" y="13724"/>
                            <a:ext cx="858"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96"/>
                        <wps:cNvCnPr/>
                        <wps:spPr bwMode="auto">
                          <a:xfrm>
                            <a:off x="0" y="14001"/>
                            <a:ext cx="1" cy="1"/>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206" name="Rectangle 197"/>
                        <wps:cNvSpPr>
                          <a:spLocks noChangeArrowheads="1"/>
                        </wps:cNvSpPr>
                        <wps:spPr bwMode="auto">
                          <a:xfrm>
                            <a:off x="0" y="14001"/>
                            <a:ext cx="13" cy="1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98"/>
                        <wps:cNvCnPr/>
                        <wps:spPr bwMode="auto">
                          <a:xfrm>
                            <a:off x="845" y="14001"/>
                            <a:ext cx="1" cy="1"/>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208" name="Rectangle 199"/>
                        <wps:cNvSpPr>
                          <a:spLocks noChangeArrowheads="1"/>
                        </wps:cNvSpPr>
                        <wps:spPr bwMode="auto">
                          <a:xfrm>
                            <a:off x="845" y="14001"/>
                            <a:ext cx="13" cy="1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200"/>
                        <wps:cNvCnPr/>
                        <wps:spPr bwMode="auto">
                          <a:xfrm>
                            <a:off x="1690" y="14001"/>
                            <a:ext cx="1" cy="1"/>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s:wsp>
                        <wps:cNvPr id="210" name="Rectangle 201"/>
                        <wps:cNvSpPr>
                          <a:spLocks noChangeArrowheads="1"/>
                        </wps:cNvSpPr>
                        <wps:spPr bwMode="auto">
                          <a:xfrm>
                            <a:off x="1690" y="14001"/>
                            <a:ext cx="13" cy="1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202"/>
                        <wps:cNvCnPr/>
                        <wps:spPr bwMode="auto">
                          <a:xfrm>
                            <a:off x="2535" y="14001"/>
                            <a:ext cx="1" cy="1"/>
                          </a:xfrm>
                          <a:prstGeom prst="line">
                            <a:avLst/>
                          </a:prstGeom>
                          <a:noFill/>
                          <a:ln w="0">
                            <a:solidFill>
                              <a:srgbClr val="D4D4D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ep 3" style="position:absolute;margin-left:-26.65pt;margin-top:15.55pt;width:522.35pt;height:700.7pt;z-index:251658240" coordsize="9862,14014"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">
                <v:rect id="Rectangle 3" style="position:absolute;width:7974;height:277;visibility:visible;mso-wrap-style:square;v-text-anchor:top" o:spid="_x0000_s1027" fillcolor="yellow"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fwvsMA&#10;AADaAAAADwAAAGRycy9kb3ducmV2LnhtbESPQWvCQBSE74L/YXlCb7pRSCjRVarS4tGqtB4f2dds&#10;2uzbNLtN0n/fLQgeh5n5hlltBluLjlpfOVYwnyUgiAunKy4VXM7P00cQPiBrrB2Tgl/ysFmPRyvM&#10;tev5lbpTKEWEsM9RgQmhyaX0hSGLfuYa4uh9uNZiiLItpW6xj3Bby0WSZNJixXHBYEM7Q8XX6ccq&#10;uB7f37bGHmlIU//yfbB7N08+lXqYDE9LEIGGcA/f2getIIP/K/EG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fwvsMAAADaAAAADwAAAAAAAAAAAAAAAACYAgAAZHJzL2Rv&#10;d25yZXYueG1sUEsFBgAAAAAEAAQA9QAAAIgDAAAAAA==&#10;"/>
                <v:rect id="Rectangle 4" style="position:absolute;left:7961;width:1901;height:277;visibility:visible;mso-wrap-style:square;v-text-anchor:top" o:spid="_x0000_s1028" fillcolor="#92d050"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yGsIA&#10;AADaAAAADwAAAGRycy9kb3ducmV2LnhtbESPzWrDMBCE74W8g9hAb42cUJrgRDbGIaXXxPm5LtbG&#10;NrFWxlJs9+2rQqHHYWa+YXbpZFoxUO8aywqWiwgEcWl1w5WCc3F424BwHllja5kUfJODNJm97DDW&#10;duQjDSdfiQBhF6OC2vsultKVNRl0C9sRB+9ue4M+yL6SuscxwE0rV1H0IQ02HBZq7CivqXycnkbB&#10;9aC74pi3z2u2/hzvl3L/PtwKpV7nU7YF4Wny/+G/9pdWsIbfK+EGyO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4TIawgAAANoAAAAPAAAAAAAAAAAAAAAAAJgCAABkcnMvZG93&#10;bnJldi54bWxQSwUGAAAAAAQABAD1AAAAhwMAAAAA&#10;"/>
                <v:rect id="Rectangle 5" style="position:absolute;top:264;width:1703;height:13737;visibility:visible;mso-wrap-style:square;v-text-anchor:top" o:spid="_x0000_s1029" fillcolor="#d0cece"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6lh8IA&#10;AADaAAAADwAAAGRycy9kb3ducmV2LnhtbERPu2rDMBTdA/kHcQtdQi2nhBBcKyGEGtoOhTjp0O1i&#10;3dpurStjya+/j4ZCxsN5p4fJNGKgztWWFayjGARxYXXNpYLrJXvagXAeWWNjmRTM5OCwXy5STLQd&#10;+UxD7ksRQtglqKDyvk2kdEVFBl1kW+LA/djOoA+wK6XucAzhppHPcbyVBmsODRW2dKqo+Mt7o+Dj&#10;e1O+r/veuf71OP7Oq9VXNn8q9fgwHV9AeJr8XfzvftMKwtZwJdwAu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qWHwgAAANoAAAAPAAAAAAAAAAAAAAAAAJgCAABkcnMvZG93&#10;bnJldi54bWxQSwUGAAAAAAQABAD1AAAAhwMAAAAA&#10;"/>
                <v:rect id="Rectangle 6" style="position:absolute;left:1690;top:264;width:858;height:13737;visibility:visible;mso-wrap-style:square;v-text-anchor:top" o:spid="_x0000_s1030" fillcolor="#d6dce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NPfcAA&#10;AADbAAAADwAAAGRycy9kb3ducmV2LnhtbERP24rCMBB9F/Yfwizsm6aKyFKbirgoIr708gFDM7bF&#10;ZlKarK1/vxGEfZvDuU6ym0wnHjS41rKC5SICQVxZ3XKtoCyO828QziNr7CyTgic52KUfswRjbUfO&#10;6JH7WoQQdjEqaLzvYyld1ZBBt7A9ceBudjDoAxxqqQccQ7jp5CqKNtJgy6GhwZ4ODVX3/NcoON2z&#10;fKWvl2t2bqv1z7osnqMulPr6nPZbEJ4m/y9+u886zF/C65dwgE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NPfcAAAADbAAAADwAAAAAAAAAAAAAAAACYAgAAZHJzL2Rvd25y&#10;ZXYueG1sUEsFBgAAAAAEAAQA9QAAAIUDAAAAAA==&#10;"/>
                <v:rect id="Rectangle 7" style="position:absolute;left:2535;top:264;width:964;height:13737;visibility:visible;mso-wrap-style:square;v-text-anchor:top" o:spid="_x0000_s1031" fillcolor="#92d050"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VvsAA&#10;AADbAAAADwAAAGRycy9kb3ducmV2LnhtbERPS4vCMBC+C/sfwix401QRlW6jiIvLXrXqXodm+sBm&#10;UprYdv+9EQRv8/E9J9kOphYdta6yrGA2jUAQZ1ZXXCg4p4fJGoTzyBpry6TgnxxsNx+jBGNtez5S&#10;d/KFCCHsYlRQet/EUrqsJINuahviwOW2NegDbAupW+xDuKnlPIqW0mDFoaHEhvYlZbfT3Si4HnST&#10;Hvf1/bpb/fT5JftedH+pUuPPYfcFwtPg3+KX+1eH+XN4/hIO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x+VvsAAAADbAAAADwAAAAAAAAAAAAAAAACYAgAAZHJzL2Rvd25y&#10;ZXYueG1sUEsFBgAAAAAEAAQA9QAAAIUDAAAAAA==&#10;"/>
                <v:rect id="Rectangle 8" style="position:absolute;left:3485;top:264;width:2852;height:13737;visibility:visible;mso-wrap-style:square;v-text-anchor:top" o:spid="_x0000_s1032" fillcolor="#d0cece"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8rSMIA&#10;AADbAAAADwAAAGRycy9kb3ducmV2LnhtbERPTYvCMBC9C/sfwix4EU0VkaUaRZYV1IOgqwdvQzO2&#10;3W0mpUlt+++NIHibx/ucxao1hbhT5XLLCsajCARxYnXOqYLz72b4BcJ5ZI2FZVLQkYPV8qO3wFjb&#10;ho90P/lUhBB2MSrIvC9jKV2SkUE3siVx4G62MugDrFKpK2xCuCnkJIpm0mDOoSHDkr4zSv5PtVGw&#10;v07T3biunat/1s1fNxhcNt1Bqf5nu56D8NT6t/jl3uowfwrPX8I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jytIwgAAANsAAAAPAAAAAAAAAAAAAAAAAJgCAABkcnMvZG93&#10;bnJldi54bWxQSwUGAAAAAAQABAD1AAAAhwMAAAAA&#10;"/>
                <v:rect id="Rectangle 9" style="position:absolute;left:6324;top:264;width:1650;height:13737;visibility:visible;mso-wrap-style:square;v-text-anchor:top" o:spid="_x0000_s1033" fillcolor="#d9e1f2"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dkmL4A&#10;AADbAAAADwAAAGRycy9kb3ducmV2LnhtbERPTWvCQBC9F/wPyxS8lDqpNlKiq4ggeCpUBa9DdsyG&#10;ZmdDdmviv3cLgrd5vM9ZrgfXqCt3ofai4WOSgWIpvaml0nA67t6/QIVIYqjxwhpuHGC9Gr0sqTC+&#10;lx++HmKlUoiEgjTYGNsCMZSWHYWJb1kSd/Gdo5hgV6HpqE/hrsFpls3RUS2pwVLLW8vl7+HPaTDn&#10;T3y7cY7Ss8tn3wHtfIZaj1+HzQJU5CE+xQ/33qT5Ofz/kg7A1R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LXZJi+AAAA2wAAAA8AAAAAAAAAAAAAAAAAmAIAAGRycy9kb3ducmV2&#10;LnhtbFBLBQYAAAAABAAEAPUAAACDAwAAAAA=&#10;"/>
                <v:rect id="Rectangle 10" style="position:absolute;left:7961;top:264;width:1901;height:13737;visibility:visible;mso-wrap-style:square;v-text-anchor:top" o:spid="_x0000_s1034" fillcolor="#92d050"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g2JsEA&#10;AADbAAAADwAAAGRycy9kb3ducmV2LnhtbERPS2uDQBC+F/Iflgn01qwJpQkmq4ghpdfEPK6DO1GJ&#10;OyvuRu2/7xYKvc3H95xdOplWDNS7xrKC5SICQVxa3XCl4Fwc3jYgnEfW2FomBd/kIE1mLzuMtR35&#10;SMPJVyKEsItRQe19F0vpypoMuoXtiAN3t71BH2BfSd3jGMJNK1dR9CENNhwaauwor6l8nJ5GwfWg&#10;u+KYt89rtv4c75dy/z7cCqVe51O2BeFp8v/iP/eXDvPX8PtLOEAm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oNibBAAAA2wAAAA8AAAAAAAAAAAAAAAAAmAIAAGRycy9kb3du&#10;cmV2LnhtbFBLBQYAAAAABAAEAPUAAACGAwAAAAA=&#10;"/>
                <v:rect id="Rectangle 11" style="position:absolute;left:40;top:26;width:6037;height:244;visibility:visible;mso-wrap-style:square;v-text-anchor:top" o:spid="_x0000_s103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v:textbox inset="0,0,0,0">
                    <w:txbxContent>
                      <w:p w:rsidR="00AA165B" w:rsidP="00AA165B" w:rsidRDefault="00AA165B" w14:paraId="17B8E27A" w14:textId="77777777">
                        <w:r w:rsidRPr="00C125FE">
                          <w:rPr>
                            <w:rFonts w:ascii="Calibri" w:hAnsi="Calibri" w:cs="Calibri"/>
                            <w:color w:val="000000"/>
                          </w:rPr>
                          <w:t xml:space="preserve">                                      Het huishoudboekje van Carla. Alleenstaande oudere</w:t>
                        </w:r>
                      </w:p>
                    </w:txbxContent>
                  </v:textbox>
                </v:rect>
                <v:rect id="Rectangle 12" style="position:absolute;left:1730;top:290;width:414;height:244;visibility:visible;mso-wrap-style:square;v-text-anchor:top" o:spid="_x0000_s103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v:textbox inset="0,0,0,0">
                    <w:txbxContent>
                      <w:p w:rsidR="00AA165B" w:rsidP="00AA165B" w:rsidRDefault="00AA165B" w14:paraId="2AD50DDB" w14:textId="77777777">
                        <w:r>
                          <w:rPr>
                            <w:rFonts w:ascii="Calibri" w:hAnsi="Calibri" w:cs="Calibri"/>
                            <w:color w:val="000000"/>
                            <w:lang w:val="en-US"/>
                          </w:rPr>
                          <w:t>Carla</w:t>
                        </w:r>
                      </w:p>
                    </w:txbxContent>
                  </v:textbox>
                </v:rect>
                <v:rect id="Rectangle 13" style="position:absolute;left:2561;top:290;width:941;height:244;visibility:visible;mso-wrap-style:square;v-text-anchor:top" o:spid="_x0000_s103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v:textbox inset="0,0,0,0">
                    <w:txbxContent>
                      <w:p w:rsidR="00AA165B" w:rsidP="00AA165B" w:rsidRDefault="00AA165B" w14:paraId="4A81527D" w14:textId="77777777">
                        <w:proofErr w:type="spellStart"/>
                        <w:r>
                          <w:rPr>
                            <w:rFonts w:ascii="Calibri" w:hAnsi="Calibri" w:cs="Calibri"/>
                            <w:color w:val="000000"/>
                            <w:lang w:val="en-US"/>
                          </w:rPr>
                          <w:t>Nibud</w:t>
                        </w:r>
                        <w:proofErr w:type="spellEnd"/>
                        <w:r>
                          <w:rPr>
                            <w:rFonts w:ascii="Calibri" w:hAnsi="Calibri" w:cs="Calibri"/>
                            <w:color w:val="000000"/>
                            <w:lang w:val="en-US"/>
                          </w:rPr>
                          <w:t xml:space="preserve"> 2018</w:t>
                        </w:r>
                      </w:p>
                    </w:txbxContent>
                  </v:textbox>
                </v:rect>
                <v:rect id="Rectangle 14" style="position:absolute;left:6364;top:290;width:414;height:244;visibility:visible;mso-wrap-style:square;v-text-anchor:top" o:spid="_x0000_s103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v:textbox inset="0,0,0,0">
                    <w:txbxContent>
                      <w:p w:rsidR="00AA165B" w:rsidP="00AA165B" w:rsidRDefault="00AA165B" w14:paraId="5E466DA2" w14:textId="77777777">
                        <w:r>
                          <w:rPr>
                            <w:rFonts w:ascii="Calibri" w:hAnsi="Calibri" w:cs="Calibri"/>
                            <w:color w:val="000000"/>
                            <w:lang w:val="en-US"/>
                          </w:rPr>
                          <w:t>Carla</w:t>
                        </w:r>
                      </w:p>
                    </w:txbxContent>
                  </v:textbox>
                </v:rect>
                <v:rect id="Rectangle 15" style="position:absolute;left:8040;top:290;width:941;height:244;visibility:visible;mso-wrap-style:square;v-text-anchor:top" o:spid="_x0000_s103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v:textbox inset="0,0,0,0">
                    <w:txbxContent>
                      <w:p w:rsidR="00AA165B" w:rsidP="00AA165B" w:rsidRDefault="00AA165B" w14:paraId="4EE8D317" w14:textId="77777777">
                        <w:proofErr w:type="spellStart"/>
                        <w:r>
                          <w:rPr>
                            <w:rFonts w:ascii="Calibri" w:hAnsi="Calibri" w:cs="Calibri"/>
                            <w:color w:val="000000"/>
                            <w:lang w:val="en-US"/>
                          </w:rPr>
                          <w:t>Nibud</w:t>
                        </w:r>
                        <w:proofErr w:type="spellEnd"/>
                        <w:r>
                          <w:rPr>
                            <w:rFonts w:ascii="Calibri" w:hAnsi="Calibri" w:cs="Calibri"/>
                            <w:color w:val="000000"/>
                            <w:lang w:val="en-US"/>
                          </w:rPr>
                          <w:t xml:space="preserve"> 2018</w:t>
                        </w:r>
                      </w:p>
                    </w:txbxContent>
                  </v:textbox>
                </v:rect>
                <v:rect id="Rectangle 16" style="position:absolute;left:40;top:554;width:717;height:244;visibility:visible;mso-wrap-style:square;v-text-anchor:top" o:spid="_x0000_s104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v:textbox inset="0,0,0,0">
                    <w:txbxContent>
                      <w:p w:rsidR="00AA165B" w:rsidP="00AA165B" w:rsidRDefault="00AA165B" w14:paraId="54F70121" w14:textId="77777777">
                        <w:proofErr w:type="spellStart"/>
                        <w:r>
                          <w:rPr>
                            <w:rFonts w:ascii="Calibri" w:hAnsi="Calibri" w:cs="Calibri"/>
                            <w:color w:val="000000"/>
                            <w:lang w:val="en-US"/>
                          </w:rPr>
                          <w:t>Inkomen</w:t>
                        </w:r>
                        <w:proofErr w:type="spellEnd"/>
                      </w:p>
                    </w:txbxContent>
                  </v:textbox>
                </v:rect>
                <v:rect id="Rectangle 17" style="position:absolute;left:3525;top:554;width:727;height:244;visibility:visible;mso-wrap-style:square;v-text-anchor:top" o:spid="_x0000_s104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v:textbox inset="0,0,0,0">
                    <w:txbxContent>
                      <w:p w:rsidR="00AA165B" w:rsidP="00AA165B" w:rsidRDefault="00AA165B" w14:paraId="22F33EC9" w14:textId="77777777">
                        <w:proofErr w:type="spellStart"/>
                        <w:r>
                          <w:rPr>
                            <w:rFonts w:ascii="Calibri" w:hAnsi="Calibri" w:cs="Calibri"/>
                            <w:color w:val="000000"/>
                            <w:lang w:val="en-US"/>
                          </w:rPr>
                          <w:t>Uitgaven</w:t>
                        </w:r>
                        <w:proofErr w:type="spellEnd"/>
                      </w:p>
                    </w:txbxContent>
                  </v:textbox>
                </v:rect>
                <v:rect id="Rectangle 18" style="position:absolute;left:40;top:818;width:1520;height:244;visibility:visible;mso-wrap-style:square;v-text-anchor:top" o:spid="_x0000_s104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v:textbox inset="0,0,0,0">
                    <w:txbxContent>
                      <w:p w:rsidR="00AA165B" w:rsidP="00AA165B" w:rsidRDefault="00AA165B" w14:paraId="68BC58CB" w14:textId="77777777">
                        <w:proofErr w:type="spellStart"/>
                        <w:r>
                          <w:rPr>
                            <w:rFonts w:ascii="Calibri" w:hAnsi="Calibri" w:cs="Calibri"/>
                            <w:color w:val="000000"/>
                            <w:lang w:val="en-US"/>
                          </w:rPr>
                          <w:t>Netto</w:t>
                        </w:r>
                        <w:proofErr w:type="spellEnd"/>
                        <w:r>
                          <w:rPr>
                            <w:rFonts w:ascii="Calibri" w:hAnsi="Calibri" w:cs="Calibri"/>
                            <w:color w:val="000000"/>
                            <w:lang w:val="en-US"/>
                          </w:rPr>
                          <w:t xml:space="preserve"> AOW </w:t>
                        </w:r>
                        <w:proofErr w:type="spellStart"/>
                        <w:r>
                          <w:rPr>
                            <w:rFonts w:ascii="Calibri" w:hAnsi="Calibri" w:cs="Calibri"/>
                            <w:color w:val="000000"/>
                            <w:lang w:val="en-US"/>
                          </w:rPr>
                          <w:t>incl</w:t>
                        </w:r>
                        <w:proofErr w:type="spellEnd"/>
                        <w:r>
                          <w:rPr>
                            <w:rFonts w:ascii="Calibri" w:hAnsi="Calibri" w:cs="Calibri"/>
                            <w:color w:val="000000"/>
                            <w:lang w:val="en-US"/>
                          </w:rPr>
                          <w:t xml:space="preserve"> </w:t>
                        </w:r>
                        <w:proofErr w:type="spellStart"/>
                        <w:r>
                          <w:rPr>
                            <w:rFonts w:ascii="Calibri" w:hAnsi="Calibri" w:cs="Calibri"/>
                            <w:color w:val="000000"/>
                            <w:lang w:val="en-US"/>
                          </w:rPr>
                          <w:t>vt.</w:t>
                        </w:r>
                        <w:proofErr w:type="spellEnd"/>
                      </w:p>
                    </w:txbxContent>
                  </v:textbox>
                </v:rect>
                <v:rect id="Rectangle 19" style="position:absolute;left:1941;top:818;width:406;height:244;visibility:visible;mso-wrap-style:square;v-text-anchor:top" o:spid="_x0000_s104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v:textbox inset="0,0,0,0">
                    <w:txbxContent>
                      <w:p w:rsidR="00AA165B" w:rsidP="00AA165B" w:rsidRDefault="00AA165B" w14:paraId="1CA7514B" w14:textId="77777777">
                        <w:r>
                          <w:rPr>
                            <w:rFonts w:ascii="Calibri" w:hAnsi="Calibri" w:cs="Calibri"/>
                            <w:color w:val="000000"/>
                            <w:lang w:val="en-US"/>
                          </w:rPr>
                          <w:t>1214</w:t>
                        </w:r>
                      </w:p>
                    </w:txbxContent>
                  </v:textbox>
                </v:rect>
                <v:rect id="Rectangle 20" style="position:absolute;left:2839;top:818;width:406;height:244;visibility:visible;mso-wrap-style:square;v-text-anchor:top" o:spid="_x0000_s104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v:textbox inset="0,0,0,0">
                    <w:txbxContent>
                      <w:p w:rsidR="00AA165B" w:rsidP="00AA165B" w:rsidRDefault="00AA165B" w14:paraId="59E67326" w14:textId="77777777">
                        <w:r>
                          <w:rPr>
                            <w:rFonts w:ascii="Calibri" w:hAnsi="Calibri" w:cs="Calibri"/>
                            <w:color w:val="000000"/>
                            <w:lang w:val="en-US"/>
                          </w:rPr>
                          <w:t>1205</w:t>
                        </w:r>
                      </w:p>
                    </w:txbxContent>
                  </v:textbox>
                </v:rect>
                <v:rect id="Rectangle 21" style="position:absolute;left:3525;top:818;width:1108;height:244;visibility:visible;mso-wrap-style:square;v-text-anchor:top" o:spid="_x0000_s104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v:textbox inset="0,0,0,0">
                    <w:txbxContent>
                      <w:p w:rsidR="00AA165B" w:rsidP="00AA165B" w:rsidRDefault="00AA165B" w14:paraId="78DC6EE3" w14:textId="77777777">
                        <w:proofErr w:type="spellStart"/>
                        <w:r>
                          <w:rPr>
                            <w:rFonts w:ascii="Calibri" w:hAnsi="Calibri" w:cs="Calibri"/>
                            <w:b/>
                            <w:bCs/>
                            <w:color w:val="000000"/>
                            <w:lang w:val="en-US"/>
                          </w:rPr>
                          <w:t>Vaste</w:t>
                        </w:r>
                        <w:proofErr w:type="spellEnd"/>
                        <w:r>
                          <w:rPr>
                            <w:rFonts w:ascii="Calibri" w:hAnsi="Calibri" w:cs="Calibri"/>
                            <w:b/>
                            <w:bCs/>
                            <w:color w:val="000000"/>
                            <w:lang w:val="en-US"/>
                          </w:rPr>
                          <w:t xml:space="preserve"> </w:t>
                        </w:r>
                        <w:proofErr w:type="spellStart"/>
                        <w:r>
                          <w:rPr>
                            <w:rFonts w:ascii="Calibri" w:hAnsi="Calibri" w:cs="Calibri"/>
                            <w:b/>
                            <w:bCs/>
                            <w:color w:val="000000"/>
                            <w:lang w:val="en-US"/>
                          </w:rPr>
                          <w:t>Lasten</w:t>
                        </w:r>
                        <w:proofErr w:type="spellEnd"/>
                        <w:r>
                          <w:rPr>
                            <w:rFonts w:ascii="Calibri" w:hAnsi="Calibri" w:cs="Calibri"/>
                            <w:b/>
                            <w:bCs/>
                            <w:color w:val="000000"/>
                            <w:lang w:val="en-US"/>
                          </w:rPr>
                          <w:t>:</w:t>
                        </w:r>
                      </w:p>
                    </w:txbxContent>
                  </v:textbox>
                </v:rect>
                <v:rect id="Rectangle 22" style="position:absolute;left:40;top:1082;width:950;height:244;visibility:visible;mso-wrap-style:square;v-text-anchor:top" o:spid="_x0000_s104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v:textbox inset="0,0,0,0">
                    <w:txbxContent>
                      <w:p w:rsidR="00AA165B" w:rsidP="00AA165B" w:rsidRDefault="00AA165B" w14:paraId="3B9704DC" w14:textId="77777777">
                        <w:proofErr w:type="spellStart"/>
                        <w:r>
                          <w:rPr>
                            <w:rFonts w:ascii="Calibri" w:hAnsi="Calibri" w:cs="Calibri"/>
                            <w:color w:val="000000"/>
                            <w:lang w:val="en-US"/>
                          </w:rPr>
                          <w:t>Zorgtoeslag</w:t>
                        </w:r>
                        <w:proofErr w:type="spellEnd"/>
                      </w:p>
                    </w:txbxContent>
                  </v:textbox>
                </v:rect>
                <v:rect id="Rectangle 23" style="position:absolute;left:2033;top:1082;width:203;height:244;visibility:visible;mso-wrap-style:square;v-text-anchor:top" o:spid="_x0000_s104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v:textbox inset="0,0,0,0">
                    <w:txbxContent>
                      <w:p w:rsidR="00AA165B" w:rsidP="00AA165B" w:rsidRDefault="00AA165B" w14:paraId="2BA23248" w14:textId="77777777">
                        <w:r>
                          <w:rPr>
                            <w:rFonts w:ascii="Calibri" w:hAnsi="Calibri" w:cs="Calibri"/>
                            <w:color w:val="000000"/>
                            <w:lang w:val="en-US"/>
                          </w:rPr>
                          <w:t>99</w:t>
                        </w:r>
                      </w:p>
                    </w:txbxContent>
                  </v:textbox>
                </v:rect>
                <v:rect id="Rectangle 24" style="position:absolute;left:2931;top:1082;width:203;height:244;visibility:visible;mso-wrap-style:square;v-text-anchor:top" o:spid="_x0000_s104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v:textbox inset="0,0,0,0">
                    <w:txbxContent>
                      <w:p w:rsidR="00AA165B" w:rsidP="00AA165B" w:rsidRDefault="00AA165B" w14:paraId="086FBD24" w14:textId="77777777">
                        <w:r>
                          <w:rPr>
                            <w:rFonts w:ascii="Calibri" w:hAnsi="Calibri" w:cs="Calibri"/>
                            <w:color w:val="000000"/>
                            <w:lang w:val="en-US"/>
                          </w:rPr>
                          <w:t>94</w:t>
                        </w:r>
                      </w:p>
                    </w:txbxContent>
                  </v:textbox>
                </v:rect>
                <v:rect id="Rectangle 25" style="position:absolute;left:3525;top:1082;width:405;height:244;visibility:visible;mso-wrap-style:square;v-text-anchor:top" o:spid="_x0000_s104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v:textbox inset="0,0,0,0">
                    <w:txbxContent>
                      <w:p w:rsidR="00AA165B" w:rsidP="00AA165B" w:rsidRDefault="00AA165B" w14:paraId="41B7BE68" w14:textId="77777777">
                        <w:proofErr w:type="spellStart"/>
                        <w:r>
                          <w:rPr>
                            <w:rFonts w:ascii="Calibri" w:hAnsi="Calibri" w:cs="Calibri"/>
                            <w:color w:val="000000"/>
                            <w:lang w:val="en-US"/>
                          </w:rPr>
                          <w:t>Huur</w:t>
                        </w:r>
                        <w:proofErr w:type="spellEnd"/>
                      </w:p>
                    </w:txbxContent>
                  </v:textbox>
                </v:rect>
                <v:rect id="Rectangle 26" style="position:absolute;left:6588;top:1082;width:305;height:244;visibility:visible;mso-wrap-style:square;v-text-anchor:top" o:spid="_x0000_s105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v:textbox inset="0,0,0,0">
                    <w:txbxContent>
                      <w:p w:rsidR="00AA165B" w:rsidP="00AA165B" w:rsidRDefault="00AA165B" w14:paraId="41107BB1" w14:textId="77777777">
                        <w:r>
                          <w:rPr>
                            <w:rFonts w:ascii="Calibri" w:hAnsi="Calibri" w:cs="Calibri"/>
                            <w:color w:val="000000"/>
                            <w:lang w:val="en-US"/>
                          </w:rPr>
                          <w:t>580</w:t>
                        </w:r>
                      </w:p>
                    </w:txbxContent>
                  </v:textbox>
                </v:rect>
                <v:rect id="Rectangle 27" style="position:absolute;left:8357;top:1082;width:305;height:244;visibility:visible;mso-wrap-style:square;v-text-anchor:top" o:spid="_x0000_s105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v:textbox inset="0,0,0,0">
                    <w:txbxContent>
                      <w:p w:rsidR="00AA165B" w:rsidP="00AA165B" w:rsidRDefault="00AA165B" w14:paraId="3065FBF6" w14:textId="77777777">
                        <w:r>
                          <w:rPr>
                            <w:rFonts w:ascii="Calibri" w:hAnsi="Calibri" w:cs="Calibri"/>
                            <w:color w:val="000000"/>
                            <w:lang w:val="en-US"/>
                          </w:rPr>
                          <w:t>597</w:t>
                        </w:r>
                      </w:p>
                    </w:txbxContent>
                  </v:textbox>
                </v:rect>
                <v:rect id="Rectangle 28" style="position:absolute;left:40;top:1346;width:991;height:244;visibility:visible;mso-wrap-style:square;v-text-anchor:top" o:spid="_x0000_s105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v:textbox inset="0,0,0,0">
                    <w:txbxContent>
                      <w:p w:rsidR="00AA165B" w:rsidP="00AA165B" w:rsidRDefault="00AA165B" w14:paraId="537FCADB" w14:textId="77777777">
                        <w:proofErr w:type="spellStart"/>
                        <w:r>
                          <w:rPr>
                            <w:rFonts w:ascii="Calibri" w:hAnsi="Calibri" w:cs="Calibri"/>
                            <w:color w:val="000000"/>
                            <w:lang w:val="en-US"/>
                          </w:rPr>
                          <w:t>Huurtoeslag</w:t>
                        </w:r>
                        <w:proofErr w:type="spellEnd"/>
                      </w:p>
                    </w:txbxContent>
                  </v:textbox>
                </v:rect>
                <v:rect id="Rectangle 29" style="position:absolute;left:1980;top:1346;width:305;height:244;visibility:visible;mso-wrap-style:square;v-text-anchor:top" o:spid="_x0000_s105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v:textbox inset="0,0,0,0">
                    <w:txbxContent>
                      <w:p w:rsidR="00AA165B" w:rsidP="00AA165B" w:rsidRDefault="00AA165B" w14:paraId="68962021" w14:textId="77777777">
                        <w:r>
                          <w:rPr>
                            <w:rFonts w:ascii="Calibri" w:hAnsi="Calibri" w:cs="Calibri"/>
                            <w:color w:val="000000"/>
                            <w:lang w:val="en-US"/>
                          </w:rPr>
                          <w:t>299</w:t>
                        </w:r>
                      </w:p>
                    </w:txbxContent>
                  </v:textbox>
                </v:rect>
                <v:rect id="Rectangle 30" style="position:absolute;left:2878;top:1346;width:305;height:244;visibility:visible;mso-wrap-style:square;v-text-anchor:top" o:spid="_x0000_s105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v:textbox inset="0,0,0,0">
                    <w:txbxContent>
                      <w:p w:rsidR="00AA165B" w:rsidP="00AA165B" w:rsidRDefault="00AA165B" w14:paraId="625B7365" w14:textId="77777777">
                        <w:r>
                          <w:rPr>
                            <w:rFonts w:ascii="Calibri" w:hAnsi="Calibri" w:cs="Calibri"/>
                            <w:color w:val="000000"/>
                            <w:lang w:val="en-US"/>
                          </w:rPr>
                          <w:t>311</w:t>
                        </w:r>
                      </w:p>
                    </w:txbxContent>
                  </v:textbox>
                </v:rect>
                <v:rect id="Rectangle 31" style="position:absolute;left:3525;top:1346;width:1128;height:244;visibility:visible;mso-wrap-style:square;v-text-anchor:top" o:spid="_x0000_s105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v:textbox inset="0,0,0,0">
                    <w:txbxContent>
                      <w:p w:rsidR="00AA165B" w:rsidP="00AA165B" w:rsidRDefault="00AA165B" w14:paraId="6966C8A0" w14:textId="77777777">
                        <w:proofErr w:type="spellStart"/>
                        <w:r>
                          <w:rPr>
                            <w:rFonts w:ascii="Calibri" w:hAnsi="Calibri" w:cs="Calibri"/>
                            <w:color w:val="000000"/>
                            <w:lang w:val="en-US"/>
                          </w:rPr>
                          <w:t>Servicekosten</w:t>
                        </w:r>
                        <w:proofErr w:type="spellEnd"/>
                      </w:p>
                    </w:txbxContent>
                  </v:textbox>
                </v:rect>
                <v:rect id="Rectangle 32" style="position:absolute;left:6680;top:1346;width:102;height:244;visibility:visible;mso-wrap-style:square;v-text-anchor:top" o:spid="_x0000_s105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v:textbox inset="0,0,0,0">
                    <w:txbxContent>
                      <w:p w:rsidR="00AA165B" w:rsidP="00AA165B" w:rsidRDefault="00AA165B" w14:paraId="272B8149" w14:textId="77777777">
                        <w:r>
                          <w:rPr>
                            <w:rFonts w:ascii="Calibri" w:hAnsi="Calibri" w:cs="Calibri"/>
                            <w:color w:val="000000"/>
                            <w:lang w:val="en-US"/>
                          </w:rPr>
                          <w:t>0</w:t>
                        </w:r>
                      </w:p>
                    </w:txbxContent>
                  </v:textbox>
                </v:rect>
                <v:rect id="Rectangle 33" style="position:absolute;left:8449;top:1346;width:102;height:244;visibility:visible;mso-wrap-style:square;v-text-anchor:top" o:spid="_x0000_s105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v:textbox inset="0,0,0,0">
                    <w:txbxContent>
                      <w:p w:rsidR="00AA165B" w:rsidP="00AA165B" w:rsidRDefault="00AA165B" w14:paraId="4B0B9B38" w14:textId="77777777">
                        <w:r>
                          <w:rPr>
                            <w:rFonts w:ascii="Calibri" w:hAnsi="Calibri" w:cs="Calibri"/>
                            <w:color w:val="000000"/>
                            <w:lang w:val="en-US"/>
                          </w:rPr>
                          <w:t>0</w:t>
                        </w:r>
                      </w:p>
                    </w:txbxContent>
                  </v:textbox>
                </v:rect>
                <v:rect id="Rectangle 34" style="position:absolute;left:40;top:1610;width:1589;height:244;visibility:visible;mso-wrap-style:square;v-text-anchor:top" o:spid="_x0000_s105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v:textbox inset="0,0,0,0">
                    <w:txbxContent>
                      <w:p w:rsidR="00AA165B" w:rsidP="00AA165B" w:rsidRDefault="00AA165B" w14:paraId="174E9B0C" w14:textId="77777777">
                        <w:proofErr w:type="spellStart"/>
                        <w:r>
                          <w:rPr>
                            <w:rFonts w:ascii="Calibri" w:hAnsi="Calibri" w:cs="Calibri"/>
                            <w:color w:val="000000"/>
                            <w:lang w:val="en-US"/>
                          </w:rPr>
                          <w:t>Participatiebijdrage</w:t>
                        </w:r>
                        <w:proofErr w:type="spellEnd"/>
                      </w:p>
                    </w:txbxContent>
                  </v:textbox>
                </v:rect>
                <v:rect id="Rectangle 35" style="position:absolute;left:1954;top:1610;width:355;height:244;visibility:visible;mso-wrap-style:square;v-text-anchor:top" o:spid="_x0000_s105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v:textbox inset="0,0,0,0">
                    <w:txbxContent>
                      <w:p w:rsidR="00AA165B" w:rsidP="00AA165B" w:rsidRDefault="00AA165B" w14:paraId="3D9EDDD2" w14:textId="77777777">
                        <w:r>
                          <w:rPr>
                            <w:rFonts w:ascii="Calibri" w:hAnsi="Calibri" w:cs="Calibri"/>
                            <w:color w:val="000000"/>
                            <w:lang w:val="en-US"/>
                          </w:rPr>
                          <w:t>12,5</w:t>
                        </w:r>
                      </w:p>
                    </w:txbxContent>
                  </v:textbox>
                </v:rect>
                <v:rect id="Rectangle 36" style="position:absolute;left:3525;top:1610;width:1195;height:244;visibility:visible;mso-wrap-style:square;v-text-anchor:top" o:spid="_x0000_s106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v:textbox inset="0,0,0,0">
                    <w:txbxContent>
                      <w:p w:rsidR="00AA165B" w:rsidP="00AA165B" w:rsidRDefault="00AA165B" w14:paraId="12B09F8D" w14:textId="77777777">
                        <w:r>
                          <w:rPr>
                            <w:rFonts w:ascii="Calibri" w:hAnsi="Calibri" w:cs="Calibri"/>
                            <w:color w:val="000000"/>
                            <w:lang w:val="en-US"/>
                          </w:rPr>
                          <w:t xml:space="preserve">Gas en </w:t>
                        </w:r>
                        <w:proofErr w:type="spellStart"/>
                        <w:r>
                          <w:rPr>
                            <w:rFonts w:ascii="Calibri" w:hAnsi="Calibri" w:cs="Calibri"/>
                            <w:color w:val="000000"/>
                            <w:lang w:val="en-US"/>
                          </w:rPr>
                          <w:t>Stroom</w:t>
                        </w:r>
                        <w:proofErr w:type="spellEnd"/>
                      </w:p>
                    </w:txbxContent>
                  </v:textbox>
                </v:rect>
                <v:rect id="Rectangle 37" style="position:absolute;left:6588;top:1610;width:305;height:244;visibility:visible;mso-wrap-style:square;v-text-anchor:top" o:spid="_x0000_s106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v:textbox inset="0,0,0,0">
                    <w:txbxContent>
                      <w:p w:rsidR="00AA165B" w:rsidP="00AA165B" w:rsidRDefault="00AA165B" w14:paraId="1CE5AB08" w14:textId="77777777">
                        <w:r>
                          <w:rPr>
                            <w:rFonts w:ascii="Calibri" w:hAnsi="Calibri" w:cs="Calibri"/>
                            <w:color w:val="000000"/>
                            <w:lang w:val="en-US"/>
                          </w:rPr>
                          <w:t>144</w:t>
                        </w:r>
                      </w:p>
                    </w:txbxContent>
                  </v:textbox>
                </v:rect>
                <v:rect id="Rectangle 38" style="position:absolute;left:8357;top:1610;width:305;height:244;visibility:visible;mso-wrap-style:square;v-text-anchor:top" o:spid="_x0000_s106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v:textbox inset="0,0,0,0">
                    <w:txbxContent>
                      <w:p w:rsidR="00AA165B" w:rsidP="00AA165B" w:rsidRDefault="00AA165B" w14:paraId="31DF1E56" w14:textId="77777777">
                        <w:r>
                          <w:rPr>
                            <w:rFonts w:ascii="Calibri" w:hAnsi="Calibri" w:cs="Calibri"/>
                            <w:color w:val="000000"/>
                            <w:lang w:val="en-US"/>
                          </w:rPr>
                          <w:t>105</w:t>
                        </w:r>
                      </w:p>
                    </w:txbxContent>
                  </v:textbox>
                </v:rect>
                <v:rect id="Rectangle 39" style="position:absolute;left:3525;top:1874;width:510;height:244;visibility:visible;mso-wrap-style:square;v-text-anchor:top" o:spid="_x0000_s106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v:textbox inset="0,0,0,0">
                    <w:txbxContent>
                      <w:p w:rsidR="00AA165B" w:rsidP="00AA165B" w:rsidRDefault="00AA165B" w14:paraId="579B8735" w14:textId="77777777">
                        <w:r>
                          <w:rPr>
                            <w:rFonts w:ascii="Calibri" w:hAnsi="Calibri" w:cs="Calibri"/>
                            <w:color w:val="000000"/>
                            <w:lang w:val="en-US"/>
                          </w:rPr>
                          <w:t>Water</w:t>
                        </w:r>
                      </w:p>
                    </w:txbxContent>
                  </v:textbox>
                </v:rect>
                <v:rect id="Rectangle 40" style="position:absolute;left:6641;top:1874;width:203;height:244;visibility:visible;mso-wrap-style:square;v-text-anchor:top" o:spid="_x0000_s106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v:textbox inset="0,0,0,0">
                    <w:txbxContent>
                      <w:p w:rsidR="00AA165B" w:rsidP="00AA165B" w:rsidRDefault="00AA165B" w14:paraId="049EDE6A" w14:textId="77777777">
                        <w:r>
                          <w:rPr>
                            <w:rFonts w:ascii="Calibri" w:hAnsi="Calibri" w:cs="Calibri"/>
                            <w:color w:val="000000"/>
                            <w:lang w:val="en-US"/>
                          </w:rPr>
                          <w:t>10</w:t>
                        </w:r>
                      </w:p>
                    </w:txbxContent>
                  </v:textbox>
                </v:rect>
                <v:rect id="Rectangle 41" style="position:absolute;left:8397;top:1874;width:203;height:244;visibility:visible;mso-wrap-style:square;v-text-anchor:top" o:spid="_x0000_s106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v:textbox inset="0,0,0,0">
                    <w:txbxContent>
                      <w:p w:rsidR="00AA165B" w:rsidP="00AA165B" w:rsidRDefault="00AA165B" w14:paraId="5DC73A09" w14:textId="77777777">
                        <w:r>
                          <w:rPr>
                            <w:rFonts w:ascii="Calibri" w:hAnsi="Calibri" w:cs="Calibri"/>
                            <w:color w:val="000000"/>
                            <w:lang w:val="en-US"/>
                          </w:rPr>
                          <w:t>10</w:t>
                        </w:r>
                      </w:p>
                    </w:txbxContent>
                  </v:textbox>
                </v:rect>
                <v:rect id="Rectangle 42" style="position:absolute;left:3525;top:2138;width:2008;height:244;visibility:visible;mso-wrap-style:square;v-text-anchor:top" o:spid="_x0000_s106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v:textbox inset="0,0,0,0">
                    <w:txbxContent>
                      <w:p w:rsidR="00AA165B" w:rsidP="00AA165B" w:rsidRDefault="00AA165B" w14:paraId="3F0A4795" w14:textId="77777777">
                        <w:proofErr w:type="spellStart"/>
                        <w:r>
                          <w:rPr>
                            <w:rFonts w:ascii="Calibri" w:hAnsi="Calibri" w:cs="Calibri"/>
                            <w:color w:val="000000"/>
                            <w:lang w:val="en-US"/>
                          </w:rPr>
                          <w:t>Gemeentelijke</w:t>
                        </w:r>
                        <w:proofErr w:type="spellEnd"/>
                        <w:r>
                          <w:rPr>
                            <w:rFonts w:ascii="Calibri" w:hAnsi="Calibri" w:cs="Calibri"/>
                            <w:color w:val="000000"/>
                            <w:lang w:val="en-US"/>
                          </w:rPr>
                          <w:t xml:space="preserve"> </w:t>
                        </w:r>
                        <w:proofErr w:type="spellStart"/>
                        <w:r>
                          <w:rPr>
                            <w:rFonts w:ascii="Calibri" w:hAnsi="Calibri" w:cs="Calibri"/>
                            <w:color w:val="000000"/>
                            <w:lang w:val="en-US"/>
                          </w:rPr>
                          <w:t>heffingen</w:t>
                        </w:r>
                        <w:proofErr w:type="spellEnd"/>
                      </w:p>
                    </w:txbxContent>
                  </v:textbox>
                </v:rect>
                <v:rect id="Rectangle 43" style="position:absolute;left:6641;top:2138;width:203;height:244;visibility:visible;mso-wrap-style:square;v-text-anchor:top" o:spid="_x0000_s106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v:textbox inset="0,0,0,0">
                    <w:txbxContent>
                      <w:p w:rsidR="00AA165B" w:rsidP="00AA165B" w:rsidRDefault="00AA165B" w14:paraId="0868F094" w14:textId="77777777">
                        <w:r>
                          <w:rPr>
                            <w:rFonts w:ascii="Calibri" w:hAnsi="Calibri" w:cs="Calibri"/>
                            <w:color w:val="000000"/>
                            <w:lang w:val="en-US"/>
                          </w:rPr>
                          <w:t>22</w:t>
                        </w:r>
                      </w:p>
                    </w:txbxContent>
                  </v:textbox>
                </v:rect>
                <v:rect id="Rectangle 44" style="position:absolute;left:8449;top:2138;width:102;height:244;visibility:visible;mso-wrap-style:square;v-text-anchor:top" o:spid="_x0000_s106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v:textbox inset="0,0,0,0">
                    <w:txbxContent>
                      <w:p w:rsidR="00AA165B" w:rsidP="00AA165B" w:rsidRDefault="00AA165B" w14:paraId="3CE22240" w14:textId="77777777">
                        <w:r>
                          <w:rPr>
                            <w:rFonts w:ascii="Calibri" w:hAnsi="Calibri" w:cs="Calibri"/>
                            <w:color w:val="000000"/>
                            <w:lang w:val="en-US"/>
                          </w:rPr>
                          <w:t>0</w:t>
                        </w:r>
                      </w:p>
                    </w:txbxContent>
                  </v:textbox>
                </v:rect>
                <v:rect id="Rectangle 45" style="position:absolute;left:3525;top:2402;width:979;height:244;visibility:visible;mso-wrap-style:square;v-text-anchor:top" o:spid="_x0000_s106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v:textbox inset="0,0,0,0">
                    <w:txbxContent>
                      <w:p w:rsidR="00AA165B" w:rsidP="00AA165B" w:rsidRDefault="00AA165B" w14:paraId="4A48CBD7" w14:textId="77777777">
                        <w:proofErr w:type="spellStart"/>
                        <w:r>
                          <w:rPr>
                            <w:rFonts w:ascii="Calibri" w:hAnsi="Calibri" w:cs="Calibri"/>
                            <w:color w:val="000000"/>
                            <w:lang w:val="en-US"/>
                          </w:rPr>
                          <w:t>Waterschap</w:t>
                        </w:r>
                        <w:proofErr w:type="spellEnd"/>
                      </w:p>
                    </w:txbxContent>
                  </v:textbox>
                </v:rect>
                <v:rect id="Rectangle 46" style="position:absolute;left:6641;top:2402;width:203;height:244;visibility:visible;mso-wrap-style:square;v-text-anchor:top" o:spid="_x0000_s107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v:textbox inset="0,0,0,0">
                    <w:txbxContent>
                      <w:p w:rsidR="00AA165B" w:rsidP="00AA165B" w:rsidRDefault="00AA165B" w14:paraId="65C0C1BB" w14:textId="77777777">
                        <w:r>
                          <w:rPr>
                            <w:rFonts w:ascii="Calibri" w:hAnsi="Calibri" w:cs="Calibri"/>
                            <w:color w:val="000000"/>
                            <w:lang w:val="en-US"/>
                          </w:rPr>
                          <w:t>11</w:t>
                        </w:r>
                      </w:p>
                    </w:txbxContent>
                  </v:textbox>
                </v:rect>
                <v:rect id="Rectangle 47" style="position:absolute;left:8449;top:2402;width:102;height:244;visibility:visible;mso-wrap-style:square;v-text-anchor:top" o:spid="_x0000_s107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v:textbox inset="0,0,0,0">
                    <w:txbxContent>
                      <w:p w:rsidR="00AA165B" w:rsidP="00AA165B" w:rsidRDefault="00AA165B" w14:paraId="2ED51FD7" w14:textId="77777777">
                        <w:r>
                          <w:rPr>
                            <w:rFonts w:ascii="Calibri" w:hAnsi="Calibri" w:cs="Calibri"/>
                            <w:color w:val="000000"/>
                            <w:lang w:val="en-US"/>
                          </w:rPr>
                          <w:t>0</w:t>
                        </w:r>
                      </w:p>
                    </w:txbxContent>
                  </v:textbox>
                </v:rect>
                <v:rect id="Rectangle 48" style="position:absolute;left:3525;top:2666;width:1694;height:244;visibility:visible;mso-wrap-style:square;v-text-anchor:top" o:spid="_x0000_s107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v:textbox inset="0,0,0,0">
                    <w:txbxContent>
                      <w:p w:rsidR="00AA165B" w:rsidP="00AA165B" w:rsidRDefault="00AA165B" w14:paraId="41334D14" w14:textId="77777777">
                        <w:proofErr w:type="spellStart"/>
                        <w:r>
                          <w:rPr>
                            <w:rFonts w:ascii="Calibri" w:hAnsi="Calibri" w:cs="Calibri"/>
                            <w:color w:val="000000"/>
                            <w:lang w:val="en-US"/>
                          </w:rPr>
                          <w:t>Telefoon,TV,Internet</w:t>
                        </w:r>
                        <w:proofErr w:type="spellEnd"/>
                      </w:p>
                    </w:txbxContent>
                  </v:textbox>
                </v:rect>
                <v:rect id="Rectangle 49" style="position:absolute;left:6641;top:2666;width:203;height:244;visibility:visible;mso-wrap-style:square;v-text-anchor:top" o:spid="_x0000_s107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v:textbox inset="0,0,0,0">
                    <w:txbxContent>
                      <w:p w:rsidR="00AA165B" w:rsidP="00AA165B" w:rsidRDefault="00AA165B" w14:paraId="6820C72A" w14:textId="77777777">
                        <w:r>
                          <w:rPr>
                            <w:rFonts w:ascii="Calibri" w:hAnsi="Calibri" w:cs="Calibri"/>
                            <w:color w:val="000000"/>
                            <w:lang w:val="en-US"/>
                          </w:rPr>
                          <w:t>90</w:t>
                        </w:r>
                      </w:p>
                    </w:txbxContent>
                  </v:textbox>
                </v:rect>
                <v:rect id="Rectangle 50" style="position:absolute;left:8397;top:2666;width:203;height:244;visibility:visible;mso-wrap-style:square;v-text-anchor:top" o:spid="_x0000_s107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v:textbox inset="0,0,0,0">
                    <w:txbxContent>
                      <w:p w:rsidR="00AA165B" w:rsidP="00AA165B" w:rsidRDefault="00AA165B" w14:paraId="4C857A5D" w14:textId="77777777">
                        <w:r>
                          <w:rPr>
                            <w:rFonts w:ascii="Calibri" w:hAnsi="Calibri" w:cs="Calibri"/>
                            <w:color w:val="000000"/>
                            <w:lang w:val="en-US"/>
                          </w:rPr>
                          <w:t>60</w:t>
                        </w:r>
                      </w:p>
                    </w:txbxContent>
                  </v:textbox>
                </v:rect>
                <v:rect id="Rectangle 51" style="position:absolute;left:3525;top:2929;width:1307;height:244;visibility:visible;mso-wrap-style:square;v-text-anchor:top" o:spid="_x0000_s107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v:textbox inset="0,0,0,0">
                    <w:txbxContent>
                      <w:p w:rsidR="00AA165B" w:rsidP="00AA165B" w:rsidRDefault="00AA165B" w14:paraId="37B40F09" w14:textId="77777777">
                        <w:proofErr w:type="spellStart"/>
                        <w:r>
                          <w:rPr>
                            <w:rFonts w:ascii="Calibri" w:hAnsi="Calibri" w:cs="Calibri"/>
                            <w:color w:val="000000"/>
                            <w:lang w:val="en-US"/>
                          </w:rPr>
                          <w:t>Zorgverzekering</w:t>
                        </w:r>
                        <w:proofErr w:type="spellEnd"/>
                      </w:p>
                    </w:txbxContent>
                  </v:textbox>
                </v:rect>
                <v:rect id="Rectangle 52" style="position:absolute;left:6588;top:2929;width:305;height:244;visibility:visible;mso-wrap-style:square;v-text-anchor:top" o:spid="_x0000_s107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v:textbox inset="0,0,0,0">
                    <w:txbxContent>
                      <w:p w:rsidR="00AA165B" w:rsidP="00AA165B" w:rsidRDefault="00AA165B" w14:paraId="11B1B087" w14:textId="77777777">
                        <w:r>
                          <w:rPr>
                            <w:rFonts w:ascii="Calibri" w:hAnsi="Calibri" w:cs="Calibri"/>
                            <w:color w:val="000000"/>
                            <w:lang w:val="en-US"/>
                          </w:rPr>
                          <w:t>135</w:t>
                        </w:r>
                      </w:p>
                    </w:txbxContent>
                  </v:textbox>
                </v:rect>
                <v:rect id="Rectangle 53" style="position:absolute;left:8357;top:2929;width:305;height:244;visibility:visible;mso-wrap-style:square;v-text-anchor:top" o:spid="_x0000_s107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v:textbox inset="0,0,0,0">
                    <w:txbxContent>
                      <w:p w:rsidR="00AA165B" w:rsidP="00AA165B" w:rsidRDefault="00AA165B" w14:paraId="68CDDFDE" w14:textId="77777777">
                        <w:r>
                          <w:rPr>
                            <w:rFonts w:ascii="Calibri" w:hAnsi="Calibri" w:cs="Calibri"/>
                            <w:color w:val="000000"/>
                            <w:lang w:val="en-US"/>
                          </w:rPr>
                          <w:t>144</w:t>
                        </w:r>
                      </w:p>
                    </w:txbxContent>
                  </v:textbox>
                </v:rect>
                <v:rect id="Rectangle 54" style="position:absolute;left:3525;top:3193;width:1825;height:244;visibility:visible;mso-wrap-style:square;v-text-anchor:top" o:spid="_x0000_s107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v:textbox inset="0,0,0,0">
                    <w:txbxContent>
                      <w:p w:rsidR="00AA165B" w:rsidP="00AA165B" w:rsidRDefault="00AA165B" w14:paraId="3D1223A9" w14:textId="77777777">
                        <w:proofErr w:type="spellStart"/>
                        <w:r>
                          <w:rPr>
                            <w:rFonts w:ascii="Calibri" w:hAnsi="Calibri" w:cs="Calibri"/>
                            <w:color w:val="000000"/>
                            <w:lang w:val="en-US"/>
                          </w:rPr>
                          <w:t>Overige</w:t>
                        </w:r>
                        <w:proofErr w:type="spellEnd"/>
                        <w:r>
                          <w:rPr>
                            <w:rFonts w:ascii="Calibri" w:hAnsi="Calibri" w:cs="Calibri"/>
                            <w:color w:val="000000"/>
                            <w:lang w:val="en-US"/>
                          </w:rPr>
                          <w:t xml:space="preserve"> </w:t>
                        </w:r>
                        <w:proofErr w:type="spellStart"/>
                        <w:r>
                          <w:rPr>
                            <w:rFonts w:ascii="Calibri" w:hAnsi="Calibri" w:cs="Calibri"/>
                            <w:color w:val="000000"/>
                            <w:lang w:val="en-US"/>
                          </w:rPr>
                          <w:t>verzekeringen</w:t>
                        </w:r>
                        <w:proofErr w:type="spellEnd"/>
                      </w:p>
                    </w:txbxContent>
                  </v:textbox>
                </v:rect>
                <v:rect id="Rectangle 55" style="position:absolute;left:6641;top:3193;width:203;height:244;visibility:visible;mso-wrap-style:square;v-text-anchor:top" o:spid="_x0000_s107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v:textbox inset="0,0,0,0">
                    <w:txbxContent>
                      <w:p w:rsidR="00AA165B" w:rsidP="00AA165B" w:rsidRDefault="00AA165B" w14:paraId="7BEEE654" w14:textId="77777777">
                        <w:r>
                          <w:rPr>
                            <w:rFonts w:ascii="Calibri" w:hAnsi="Calibri" w:cs="Calibri"/>
                            <w:color w:val="000000"/>
                            <w:lang w:val="en-US"/>
                          </w:rPr>
                          <w:t>35</w:t>
                        </w:r>
                      </w:p>
                    </w:txbxContent>
                  </v:textbox>
                </v:rect>
                <v:rect id="Rectangle 56" style="position:absolute;left:8397;top:3193;width:203;height:244;visibility:visible;mso-wrap-style:square;v-text-anchor:top" o:spid="_x0000_s108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v:textbox inset="0,0,0,0">
                    <w:txbxContent>
                      <w:p w:rsidR="00AA165B" w:rsidP="00AA165B" w:rsidRDefault="00AA165B" w14:paraId="17071FDA" w14:textId="77777777">
                        <w:r>
                          <w:rPr>
                            <w:rFonts w:ascii="Calibri" w:hAnsi="Calibri" w:cs="Calibri"/>
                            <w:color w:val="000000"/>
                            <w:lang w:val="en-US"/>
                          </w:rPr>
                          <w:t>13</w:t>
                        </w:r>
                      </w:p>
                    </w:txbxContent>
                  </v:textbox>
                </v:rect>
                <v:rect id="Rectangle 57" style="position:absolute;left:3525;top:3457;width:2403;height:244;visibility:visible;mso-wrap-style:square;v-text-anchor:top" o:spid="_x0000_s108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v:textbox inset="0,0,0,0">
                    <w:txbxContent>
                      <w:p w:rsidR="00AA165B" w:rsidP="00AA165B" w:rsidRDefault="00AA165B" w14:paraId="075DA0ED" w14:textId="77777777">
                        <w:proofErr w:type="spellStart"/>
                        <w:r>
                          <w:rPr>
                            <w:rFonts w:ascii="Calibri" w:hAnsi="Calibri" w:cs="Calibri"/>
                            <w:color w:val="000000"/>
                            <w:lang w:val="en-US"/>
                          </w:rPr>
                          <w:t>Vervoer</w:t>
                        </w:r>
                        <w:proofErr w:type="spellEnd"/>
                        <w:r>
                          <w:rPr>
                            <w:rFonts w:ascii="Calibri" w:hAnsi="Calibri" w:cs="Calibri"/>
                            <w:color w:val="000000"/>
                            <w:lang w:val="en-US"/>
                          </w:rPr>
                          <w:t xml:space="preserve"> (</w:t>
                        </w:r>
                        <w:proofErr w:type="spellStart"/>
                        <w:r>
                          <w:rPr>
                            <w:rFonts w:ascii="Calibri" w:hAnsi="Calibri" w:cs="Calibri"/>
                            <w:color w:val="000000"/>
                            <w:lang w:val="en-US"/>
                          </w:rPr>
                          <w:t>woon</w:t>
                        </w:r>
                        <w:proofErr w:type="spellEnd"/>
                        <w:r>
                          <w:rPr>
                            <w:rFonts w:ascii="Calibri" w:hAnsi="Calibri" w:cs="Calibri"/>
                            <w:color w:val="000000"/>
                            <w:lang w:val="en-US"/>
                          </w:rPr>
                          <w:t xml:space="preserve">- </w:t>
                        </w:r>
                        <w:proofErr w:type="spellStart"/>
                        <w:r>
                          <w:rPr>
                            <w:rFonts w:ascii="Calibri" w:hAnsi="Calibri" w:cs="Calibri"/>
                            <w:color w:val="000000"/>
                            <w:lang w:val="en-US"/>
                          </w:rPr>
                          <w:t>werkverkeer</w:t>
                        </w:r>
                        <w:proofErr w:type="spellEnd"/>
                        <w:r>
                          <w:rPr>
                            <w:rFonts w:ascii="Calibri" w:hAnsi="Calibri" w:cs="Calibri"/>
                            <w:color w:val="000000"/>
                            <w:lang w:val="en-US"/>
                          </w:rPr>
                          <w:t>)</w:t>
                        </w:r>
                      </w:p>
                    </w:txbxContent>
                  </v:textbox>
                </v:rect>
                <v:rect id="Rectangle 58" style="position:absolute;left:6680;top:3457;width:102;height:244;visibility:visible;mso-wrap-style:square;v-text-anchor:top" o:spid="_x0000_s108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v:textbox inset="0,0,0,0">
                    <w:txbxContent>
                      <w:p w:rsidR="00AA165B" w:rsidP="00AA165B" w:rsidRDefault="00AA165B" w14:paraId="2DF35673" w14:textId="77777777">
                        <w:r>
                          <w:rPr>
                            <w:rFonts w:ascii="Calibri" w:hAnsi="Calibri" w:cs="Calibri"/>
                            <w:color w:val="000000"/>
                            <w:lang w:val="en-US"/>
                          </w:rPr>
                          <w:t>0</w:t>
                        </w:r>
                      </w:p>
                    </w:txbxContent>
                  </v:textbox>
                </v:rect>
                <v:rect id="Rectangle 59" style="position:absolute;left:8397;top:3457;width:203;height:244;visibility:visible;mso-wrap-style:square;v-text-anchor:top" o:spid="_x0000_s108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v:textbox inset="0,0,0,0">
                    <w:txbxContent>
                      <w:p w:rsidR="00AA165B" w:rsidP="00AA165B" w:rsidRDefault="00AA165B" w14:paraId="6B485603" w14:textId="77777777">
                        <w:r>
                          <w:rPr>
                            <w:rFonts w:ascii="Calibri" w:hAnsi="Calibri" w:cs="Calibri"/>
                            <w:color w:val="000000"/>
                            <w:lang w:val="en-US"/>
                          </w:rPr>
                          <w:t>13</w:t>
                        </w:r>
                      </w:p>
                    </w:txbxContent>
                  </v:textbox>
                </v:rect>
                <v:rect id="Rectangle 60" style="position:absolute;left:3525;top:3721;width:2064;height:244;visibility:visible;mso-wrap-style:square;v-text-anchor:top" o:spid="_x0000_s108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v:textbox inset="0,0,0,0">
                    <w:txbxContent>
                      <w:p w:rsidR="00AA165B" w:rsidP="00AA165B" w:rsidRDefault="00AA165B" w14:paraId="5118A1EE" w14:textId="77777777">
                        <w:proofErr w:type="spellStart"/>
                        <w:r>
                          <w:rPr>
                            <w:rFonts w:ascii="Calibri" w:hAnsi="Calibri" w:cs="Calibri"/>
                            <w:color w:val="000000"/>
                            <w:lang w:val="en-US"/>
                          </w:rPr>
                          <w:t>Contributie</w:t>
                        </w:r>
                        <w:proofErr w:type="spellEnd"/>
                        <w:r>
                          <w:rPr>
                            <w:rFonts w:ascii="Calibri" w:hAnsi="Calibri" w:cs="Calibri"/>
                            <w:color w:val="000000"/>
                            <w:lang w:val="en-US"/>
                          </w:rPr>
                          <w:t xml:space="preserve"> en </w:t>
                        </w:r>
                        <w:proofErr w:type="spellStart"/>
                        <w:r>
                          <w:rPr>
                            <w:rFonts w:ascii="Calibri" w:hAnsi="Calibri" w:cs="Calibri"/>
                            <w:color w:val="000000"/>
                            <w:lang w:val="en-US"/>
                          </w:rPr>
                          <w:t>Abonnem</w:t>
                        </w:r>
                        <w:proofErr w:type="spellEnd"/>
                        <w:r>
                          <w:rPr>
                            <w:rFonts w:ascii="Calibri" w:hAnsi="Calibri" w:cs="Calibri"/>
                            <w:color w:val="000000"/>
                            <w:lang w:val="en-US"/>
                          </w:rPr>
                          <w:t>.</w:t>
                        </w:r>
                      </w:p>
                    </w:txbxContent>
                  </v:textbox>
                </v:rect>
                <v:rect id="Rectangle 61" style="position:absolute;left:6641;top:3721;width:203;height:244;visibility:visible;mso-wrap-style:square;v-text-anchor:top" o:spid="_x0000_s108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v:textbox inset="0,0,0,0">
                    <w:txbxContent>
                      <w:p w:rsidR="00AA165B" w:rsidP="00AA165B" w:rsidRDefault="00AA165B" w14:paraId="3909166E" w14:textId="77777777">
                        <w:r>
                          <w:rPr>
                            <w:rFonts w:ascii="Calibri" w:hAnsi="Calibri" w:cs="Calibri"/>
                            <w:color w:val="000000"/>
                            <w:lang w:val="en-US"/>
                          </w:rPr>
                          <w:t>31</w:t>
                        </w:r>
                      </w:p>
                    </w:txbxContent>
                  </v:textbox>
                </v:rect>
                <v:rect id="Rectangle 62" style="position:absolute;left:8449;top:3721;width:102;height:244;visibility:visible;mso-wrap-style:square;v-text-anchor:top" o:spid="_x0000_s108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v:textbox inset="0,0,0,0">
                    <w:txbxContent>
                      <w:p w:rsidR="00AA165B" w:rsidP="00AA165B" w:rsidRDefault="00AA165B" w14:paraId="2CAE542D" w14:textId="77777777">
                        <w:r>
                          <w:rPr>
                            <w:rFonts w:ascii="Calibri" w:hAnsi="Calibri" w:cs="Calibri"/>
                            <w:color w:val="000000"/>
                            <w:lang w:val="en-US"/>
                          </w:rPr>
                          <w:t>2</w:t>
                        </w:r>
                      </w:p>
                    </w:txbxContent>
                  </v:textbox>
                </v:rect>
                <v:rect id="Rectangle 63" style="position:absolute;left:3525;top:3985;width:1521;height:244;visibility:visible;mso-wrap-style:square;v-text-anchor:top" o:spid="_x0000_s108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v:textbox inset="0,0,0,0">
                    <w:txbxContent>
                      <w:p w:rsidR="00AA165B" w:rsidP="00AA165B" w:rsidRDefault="00AA165B" w14:paraId="36E01080"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vaste</w:t>
                        </w:r>
                        <w:proofErr w:type="spellEnd"/>
                        <w:r>
                          <w:rPr>
                            <w:rFonts w:ascii="Calibri" w:hAnsi="Calibri" w:cs="Calibri"/>
                            <w:color w:val="000000"/>
                            <w:lang w:val="en-US"/>
                          </w:rPr>
                          <w:t xml:space="preserve"> </w:t>
                        </w:r>
                        <w:proofErr w:type="spellStart"/>
                        <w:r>
                          <w:rPr>
                            <w:rFonts w:ascii="Calibri" w:hAnsi="Calibri" w:cs="Calibri"/>
                            <w:color w:val="000000"/>
                            <w:lang w:val="en-US"/>
                          </w:rPr>
                          <w:t>lasten</w:t>
                        </w:r>
                        <w:proofErr w:type="spellEnd"/>
                      </w:p>
                    </w:txbxContent>
                  </v:textbox>
                </v:rect>
                <v:rect id="Rectangle 64" style="position:absolute;left:3525;top:4196;width:1518;height:13;visibility:visible;mso-wrap-style:square;v-text-anchor:top" o:spid="_x0000_s1088"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v:rect id="Rectangle 65" style="position:absolute;left:7367;top:3985;width:406;height:244;visibility:visible;mso-wrap-style:square;v-text-anchor:top" o:spid="_x0000_s108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v:textbox inset="0,0,0,0">
                    <w:txbxContent>
                      <w:p w:rsidR="00AA165B" w:rsidP="00AA165B" w:rsidRDefault="00AA165B" w14:paraId="4CE5C349" w14:textId="77777777">
                        <w:r>
                          <w:rPr>
                            <w:rFonts w:ascii="Calibri" w:hAnsi="Calibri" w:cs="Calibri"/>
                            <w:color w:val="000000"/>
                            <w:lang w:val="en-US"/>
                          </w:rPr>
                          <w:t>1058</w:t>
                        </w:r>
                      </w:p>
                    </w:txbxContent>
                  </v:textbox>
                </v:rect>
                <v:rect id="Rectangle 66" style="position:absolute;left:9294;top:3985;width:305;height:244;visibility:visible;mso-wrap-style:square;v-text-anchor:top" o:spid="_x0000_s109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v:textbox inset="0,0,0,0">
                    <w:txbxContent>
                      <w:p w:rsidR="00AA165B" w:rsidP="00AA165B" w:rsidRDefault="00AA165B" w14:paraId="2581979F" w14:textId="77777777">
                        <w:r>
                          <w:rPr>
                            <w:rFonts w:ascii="Calibri" w:hAnsi="Calibri" w:cs="Calibri"/>
                            <w:color w:val="000000"/>
                            <w:lang w:val="en-US"/>
                          </w:rPr>
                          <w:t>942</w:t>
                        </w:r>
                      </w:p>
                    </w:txbxContent>
                  </v:textbox>
                </v:rect>
                <v:rect id="Rectangle 67" style="position:absolute;left:3525;top:4249;width:1785;height:244;visibility:visible;mso-wrap-style:square;v-text-anchor:top" o:spid="_x0000_s109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v:textbox inset="0,0,0,0">
                    <w:txbxContent>
                      <w:p w:rsidR="00AA165B" w:rsidP="00AA165B" w:rsidRDefault="00AA165B" w14:paraId="77A268E7" w14:textId="77777777">
                        <w:proofErr w:type="spellStart"/>
                        <w:r>
                          <w:rPr>
                            <w:rFonts w:ascii="Calibri" w:hAnsi="Calibri" w:cs="Calibri"/>
                            <w:b/>
                            <w:bCs/>
                            <w:color w:val="000000"/>
                            <w:lang w:val="en-US"/>
                          </w:rPr>
                          <w:t>Reserveringsuitgaven</w:t>
                        </w:r>
                        <w:proofErr w:type="spellEnd"/>
                      </w:p>
                    </w:txbxContent>
                  </v:textbox>
                </v:rect>
                <v:rect id="Rectangle 68" style="position:absolute;left:3525;top:4513;width:1678;height:244;visibility:visible;mso-wrap-style:square;v-text-anchor:top" o:spid="_x0000_s109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v:textbox inset="0,0,0,0">
                    <w:txbxContent>
                      <w:p w:rsidR="00AA165B" w:rsidP="00AA165B" w:rsidRDefault="00AA165B" w14:paraId="2C9F6453" w14:textId="77777777">
                        <w:proofErr w:type="spellStart"/>
                        <w:r>
                          <w:rPr>
                            <w:rFonts w:ascii="Calibri" w:hAnsi="Calibri" w:cs="Calibri"/>
                            <w:color w:val="000000"/>
                            <w:lang w:val="en-US"/>
                          </w:rPr>
                          <w:t>Kleding</w:t>
                        </w:r>
                        <w:proofErr w:type="spellEnd"/>
                        <w:r>
                          <w:rPr>
                            <w:rFonts w:ascii="Calibri" w:hAnsi="Calibri" w:cs="Calibri"/>
                            <w:color w:val="000000"/>
                            <w:lang w:val="en-US"/>
                          </w:rPr>
                          <w:t xml:space="preserve"> en </w:t>
                        </w:r>
                        <w:proofErr w:type="spellStart"/>
                        <w:r>
                          <w:rPr>
                            <w:rFonts w:ascii="Calibri" w:hAnsi="Calibri" w:cs="Calibri"/>
                            <w:color w:val="000000"/>
                            <w:lang w:val="en-US"/>
                          </w:rPr>
                          <w:t>schoenen</w:t>
                        </w:r>
                        <w:proofErr w:type="spellEnd"/>
                      </w:p>
                    </w:txbxContent>
                  </v:textbox>
                </v:rect>
                <v:rect id="Rectangle 69" style="position:absolute;left:6641;top:4513;width:203;height:244;visibility:visible;mso-wrap-style:square;v-text-anchor:top" o:spid="_x0000_s109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v:textbox inset="0,0,0,0">
                    <w:txbxContent>
                      <w:p w:rsidR="00AA165B" w:rsidP="00AA165B" w:rsidRDefault="00AA165B" w14:paraId="79D8881C" w14:textId="77777777">
                        <w:r>
                          <w:rPr>
                            <w:rFonts w:ascii="Calibri" w:hAnsi="Calibri" w:cs="Calibri"/>
                            <w:color w:val="000000"/>
                            <w:lang w:val="en-US"/>
                          </w:rPr>
                          <w:t>61</w:t>
                        </w:r>
                      </w:p>
                    </w:txbxContent>
                  </v:textbox>
                </v:rect>
                <v:rect id="Rectangle 70" style="position:absolute;left:8397;top:4513;width:203;height:244;visibility:visible;mso-wrap-style:square;v-text-anchor:top" o:spid="_x0000_s109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v:textbox inset="0,0,0,0">
                    <w:txbxContent>
                      <w:p w:rsidR="00AA165B" w:rsidP="00AA165B" w:rsidRDefault="00AA165B" w14:paraId="02EA90B6" w14:textId="77777777">
                        <w:r>
                          <w:rPr>
                            <w:rFonts w:ascii="Calibri" w:hAnsi="Calibri" w:cs="Calibri"/>
                            <w:color w:val="000000"/>
                            <w:lang w:val="en-US"/>
                          </w:rPr>
                          <w:t>57</w:t>
                        </w:r>
                      </w:p>
                    </w:txbxContent>
                  </v:textbox>
                </v:rect>
                <v:rect id="Rectangle 71" style="position:absolute;left:3525;top:4777;width:808;height:244;visibility:visible;mso-wrap-style:square;v-text-anchor:top" o:spid="_x0000_s109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v:textbox inset="0,0,0,0">
                    <w:txbxContent>
                      <w:p w:rsidR="00AA165B" w:rsidP="00AA165B" w:rsidRDefault="00AA165B" w14:paraId="7BBE573A" w14:textId="77777777">
                        <w:proofErr w:type="spellStart"/>
                        <w:r>
                          <w:rPr>
                            <w:rFonts w:ascii="Calibri" w:hAnsi="Calibri" w:cs="Calibri"/>
                            <w:color w:val="000000"/>
                            <w:lang w:val="en-US"/>
                          </w:rPr>
                          <w:t>Inventaris</w:t>
                        </w:r>
                        <w:proofErr w:type="spellEnd"/>
                      </w:p>
                    </w:txbxContent>
                  </v:textbox>
                </v:rect>
                <v:rect id="Rectangle 72" style="position:absolute;left:6641;top:4777;width:203;height:244;visibility:visible;mso-wrap-style:square;v-text-anchor:top" o:spid="_x0000_s109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v:textbox inset="0,0,0,0">
                    <w:txbxContent>
                      <w:p w:rsidR="00AA165B" w:rsidP="00AA165B" w:rsidRDefault="00AA165B" w14:paraId="5025465B" w14:textId="77777777">
                        <w:r>
                          <w:rPr>
                            <w:rFonts w:ascii="Calibri" w:hAnsi="Calibri" w:cs="Calibri"/>
                            <w:color w:val="000000"/>
                            <w:lang w:val="en-US"/>
                          </w:rPr>
                          <w:t>77</w:t>
                        </w:r>
                      </w:p>
                    </w:txbxContent>
                  </v:textbox>
                </v:rect>
                <v:rect id="Rectangle 73" style="position:absolute;left:8397;top:4777;width:203;height:244;visibility:visible;mso-wrap-style:square;v-text-anchor:top" o:spid="_x0000_s109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v:textbox inset="0,0,0,0">
                    <w:txbxContent>
                      <w:p w:rsidR="00AA165B" w:rsidP="00AA165B" w:rsidRDefault="00AA165B" w14:paraId="4108EC3F" w14:textId="77777777">
                        <w:r>
                          <w:rPr>
                            <w:rFonts w:ascii="Calibri" w:hAnsi="Calibri" w:cs="Calibri"/>
                            <w:color w:val="000000"/>
                            <w:lang w:val="en-US"/>
                          </w:rPr>
                          <w:t>73</w:t>
                        </w:r>
                      </w:p>
                    </w:txbxContent>
                  </v:textbox>
                </v:rect>
                <v:rect id="Rectangle 74" style="position:absolute;left:3525;top:5041;width:1785;height:244;visibility:visible;mso-wrap-style:square;v-text-anchor:top" o:spid="_x0000_s109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v:textbox inset="0,0,0,0">
                    <w:txbxContent>
                      <w:p w:rsidR="00AA165B" w:rsidP="00AA165B" w:rsidRDefault="00AA165B" w14:paraId="0E5C08E7" w14:textId="77777777">
                        <w:proofErr w:type="spellStart"/>
                        <w:r>
                          <w:rPr>
                            <w:rFonts w:ascii="Calibri" w:hAnsi="Calibri" w:cs="Calibri"/>
                            <w:color w:val="000000"/>
                            <w:lang w:val="en-US"/>
                          </w:rPr>
                          <w:t>Onderhoud</w:t>
                        </w:r>
                        <w:proofErr w:type="spellEnd"/>
                        <w:r>
                          <w:rPr>
                            <w:rFonts w:ascii="Calibri" w:hAnsi="Calibri" w:cs="Calibri"/>
                            <w:color w:val="000000"/>
                            <w:lang w:val="en-US"/>
                          </w:rPr>
                          <w:t xml:space="preserve"> </w:t>
                        </w:r>
                        <w:proofErr w:type="spellStart"/>
                        <w:r>
                          <w:rPr>
                            <w:rFonts w:ascii="Calibri" w:hAnsi="Calibri" w:cs="Calibri"/>
                            <w:color w:val="000000"/>
                            <w:lang w:val="en-US"/>
                          </w:rPr>
                          <w:t>Huis+Tuin</w:t>
                        </w:r>
                        <w:proofErr w:type="spellEnd"/>
                      </w:p>
                    </w:txbxContent>
                  </v:textbox>
                </v:rect>
                <v:rect id="Rectangle 75" style="position:absolute;left:6641;top:5041;width:203;height:244;visibility:visible;mso-wrap-style:square;v-text-anchor:top" o:spid="_x0000_s109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v:textbox inset="0,0,0,0">
                    <w:txbxContent>
                      <w:p w:rsidR="00AA165B" w:rsidP="00AA165B" w:rsidRDefault="00AA165B" w14:paraId="7BCE3B7D" w14:textId="77777777">
                        <w:r>
                          <w:rPr>
                            <w:rFonts w:ascii="Calibri" w:hAnsi="Calibri" w:cs="Calibri"/>
                            <w:color w:val="000000"/>
                            <w:lang w:val="en-US"/>
                          </w:rPr>
                          <w:t>35</w:t>
                        </w:r>
                      </w:p>
                    </w:txbxContent>
                  </v:textbox>
                </v:rect>
                <v:rect id="Rectangle 76" style="position:absolute;left:8397;top:5041;width:203;height:244;visibility:visible;mso-wrap-style:square;v-text-anchor:top" o:spid="_x0000_s110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v:textbox inset="0,0,0,0">
                    <w:txbxContent>
                      <w:p w:rsidR="00AA165B" w:rsidP="00AA165B" w:rsidRDefault="00AA165B" w14:paraId="31CD25BE" w14:textId="77777777">
                        <w:r>
                          <w:rPr>
                            <w:rFonts w:ascii="Calibri" w:hAnsi="Calibri" w:cs="Calibri"/>
                            <w:color w:val="000000"/>
                            <w:lang w:val="en-US"/>
                          </w:rPr>
                          <w:t>22</w:t>
                        </w:r>
                      </w:p>
                    </w:txbxContent>
                  </v:textbox>
                </v:rect>
                <v:rect id="Rectangle 77" style="position:absolute;left:3525;top:5305;width:1415;height:244;visibility:visible;mso-wrap-style:square;v-text-anchor:top" o:spid="_x0000_s110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v:textbox inset="0,0,0,0">
                    <w:txbxContent>
                      <w:p w:rsidR="00AA165B" w:rsidP="00AA165B" w:rsidRDefault="00AA165B" w14:paraId="262DC31D" w14:textId="77777777">
                        <w:proofErr w:type="spellStart"/>
                        <w:r>
                          <w:rPr>
                            <w:rFonts w:ascii="Calibri" w:hAnsi="Calibri" w:cs="Calibri"/>
                            <w:color w:val="000000"/>
                            <w:lang w:val="en-US"/>
                          </w:rPr>
                          <w:t>Zelfzorgmiddelen</w:t>
                        </w:r>
                        <w:proofErr w:type="spellEnd"/>
                      </w:p>
                    </w:txbxContent>
                  </v:textbox>
                </v:rect>
                <v:rect id="Rectangle 78" style="position:absolute;left:6641;top:5305;width:203;height:244;visibility:visible;mso-wrap-style:square;v-text-anchor:top" o:spid="_x0000_s110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v:textbox inset="0,0,0,0">
                    <w:txbxContent>
                      <w:p w:rsidR="00AA165B" w:rsidP="00AA165B" w:rsidRDefault="00AA165B" w14:paraId="44A30840" w14:textId="77777777">
                        <w:r>
                          <w:rPr>
                            <w:rFonts w:ascii="Calibri" w:hAnsi="Calibri" w:cs="Calibri"/>
                            <w:color w:val="000000"/>
                            <w:lang w:val="en-US"/>
                          </w:rPr>
                          <w:t>10</w:t>
                        </w:r>
                      </w:p>
                    </w:txbxContent>
                  </v:textbox>
                </v:rect>
                <v:rect id="Rectangle 79" style="position:absolute;left:8449;top:5305;width:102;height:244;visibility:visible;mso-wrap-style:square;v-text-anchor:top" o:spid="_x0000_s110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v:textbox inset="0,0,0,0">
                    <w:txbxContent>
                      <w:p w:rsidR="00AA165B" w:rsidP="00AA165B" w:rsidRDefault="00AA165B" w14:paraId="3D805B7D" w14:textId="77777777">
                        <w:r>
                          <w:rPr>
                            <w:rFonts w:ascii="Calibri" w:hAnsi="Calibri" w:cs="Calibri"/>
                            <w:color w:val="000000"/>
                            <w:lang w:val="en-US"/>
                          </w:rPr>
                          <w:t>9</w:t>
                        </w:r>
                      </w:p>
                    </w:txbxContent>
                  </v:textbox>
                </v:rect>
                <v:rect id="Rectangle 80" style="position:absolute;left:3525;top:5569;width:2313;height:244;visibility:visible;mso-wrap-style:square;v-text-anchor:top" o:spid="_x0000_s110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v:textbox inset="0,0,0,0">
                    <w:txbxContent>
                      <w:p w:rsidR="00AA165B" w:rsidP="00AA165B" w:rsidRDefault="00AA165B" w14:paraId="004294E5" w14:textId="77777777">
                        <w:r>
                          <w:rPr>
                            <w:rFonts w:ascii="Calibri" w:hAnsi="Calibri" w:cs="Calibri"/>
                            <w:color w:val="000000"/>
                            <w:lang w:val="en-US"/>
                          </w:rPr>
                          <w:t xml:space="preserve">Eigen </w:t>
                        </w:r>
                        <w:proofErr w:type="spellStart"/>
                        <w:r>
                          <w:rPr>
                            <w:rFonts w:ascii="Calibri" w:hAnsi="Calibri" w:cs="Calibri"/>
                            <w:color w:val="000000"/>
                            <w:lang w:val="en-US"/>
                          </w:rPr>
                          <w:t>risico</w:t>
                        </w:r>
                        <w:proofErr w:type="spellEnd"/>
                        <w:r>
                          <w:rPr>
                            <w:rFonts w:ascii="Calibri" w:hAnsi="Calibri" w:cs="Calibri"/>
                            <w:color w:val="000000"/>
                            <w:lang w:val="en-US"/>
                          </w:rPr>
                          <w:t xml:space="preserve"> </w:t>
                        </w:r>
                        <w:proofErr w:type="spellStart"/>
                        <w:r>
                          <w:rPr>
                            <w:rFonts w:ascii="Calibri" w:hAnsi="Calibri" w:cs="Calibri"/>
                            <w:color w:val="000000"/>
                            <w:lang w:val="en-US"/>
                          </w:rPr>
                          <w:t>Basisverzekering</w:t>
                        </w:r>
                        <w:proofErr w:type="spellEnd"/>
                      </w:p>
                    </w:txbxContent>
                  </v:textbox>
                </v:rect>
                <v:rect id="Rectangle 81" style="position:absolute;left:6641;top:5569;width:203;height:244;visibility:visible;mso-wrap-style:square;v-text-anchor:top" o:spid="_x0000_s110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v:textbox inset="0,0,0,0">
                    <w:txbxContent>
                      <w:p w:rsidR="00AA165B" w:rsidP="00AA165B" w:rsidRDefault="00AA165B" w14:paraId="1556B770" w14:textId="77777777">
                        <w:r>
                          <w:rPr>
                            <w:rFonts w:ascii="Calibri" w:hAnsi="Calibri" w:cs="Calibri"/>
                            <w:color w:val="000000"/>
                            <w:lang w:val="en-US"/>
                          </w:rPr>
                          <w:t>32</w:t>
                        </w:r>
                      </w:p>
                    </w:txbxContent>
                  </v:textbox>
                </v:rect>
                <v:rect id="Rectangle 82" style="position:absolute;left:8397;top:5569;width:203;height:244;visibility:visible;mso-wrap-style:square;v-text-anchor:top" o:spid="_x0000_s110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v:textbox inset="0,0,0,0">
                    <w:txbxContent>
                      <w:p w:rsidR="00AA165B" w:rsidP="00AA165B" w:rsidRDefault="00AA165B" w14:paraId="3AC7F78A" w14:textId="77777777">
                        <w:r>
                          <w:rPr>
                            <w:rFonts w:ascii="Calibri" w:hAnsi="Calibri" w:cs="Calibri"/>
                            <w:color w:val="000000"/>
                            <w:lang w:val="en-US"/>
                          </w:rPr>
                          <w:t>32</w:t>
                        </w:r>
                      </w:p>
                    </w:txbxContent>
                  </v:textbox>
                </v:rect>
                <v:rect id="Rectangle 83" style="position:absolute;left:3525;top:5833;width:1688;height:244;visibility:visible;mso-wrap-style:square;v-text-anchor:top" o:spid="_x0000_s110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v:textbox inset="0,0,0,0">
                    <w:txbxContent>
                      <w:p w:rsidR="00AA165B" w:rsidP="00AA165B" w:rsidRDefault="00AA165B" w14:paraId="247045A7"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Reserveringsl</w:t>
                        </w:r>
                        <w:proofErr w:type="spellEnd"/>
                        <w:r>
                          <w:rPr>
                            <w:rFonts w:ascii="Calibri" w:hAnsi="Calibri" w:cs="Calibri"/>
                            <w:color w:val="000000"/>
                            <w:lang w:val="en-US"/>
                          </w:rPr>
                          <w:t>.</w:t>
                        </w:r>
                      </w:p>
                    </w:txbxContent>
                  </v:textbox>
                </v:rect>
                <v:rect id="Rectangle 84" style="position:absolute;left:3525;top:6044;width:1703;height:13;visibility:visible;mso-wrap-style:square;v-text-anchor:top" o:spid="_x0000_s1108"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v:rect id="Rectangle 85" style="position:absolute;left:7407;top:5833;width:305;height:244;visibility:visible;mso-wrap-style:square;v-text-anchor:top" o:spid="_x0000_s110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v:textbox inset="0,0,0,0">
                    <w:txbxContent>
                      <w:p w:rsidR="00AA165B" w:rsidP="00AA165B" w:rsidRDefault="00AA165B" w14:paraId="022CDF87" w14:textId="77777777">
                        <w:r>
                          <w:rPr>
                            <w:rFonts w:ascii="Calibri" w:hAnsi="Calibri" w:cs="Calibri"/>
                            <w:color w:val="000000"/>
                            <w:lang w:val="en-US"/>
                          </w:rPr>
                          <w:t>215</w:t>
                        </w:r>
                      </w:p>
                    </w:txbxContent>
                  </v:textbox>
                </v:rect>
                <v:rect id="Rectangle 86" style="position:absolute;left:9294;top:5833;width:305;height:244;visibility:visible;mso-wrap-style:square;v-text-anchor:top" o:spid="_x0000_s111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v:textbox inset="0,0,0,0">
                    <w:txbxContent>
                      <w:p w:rsidR="00AA165B" w:rsidP="00AA165B" w:rsidRDefault="00AA165B" w14:paraId="0E87F8F1" w14:textId="77777777">
                        <w:r>
                          <w:rPr>
                            <w:rFonts w:ascii="Calibri" w:hAnsi="Calibri" w:cs="Calibri"/>
                            <w:color w:val="000000"/>
                            <w:lang w:val="en-US"/>
                          </w:rPr>
                          <w:t>193</w:t>
                        </w:r>
                      </w:p>
                    </w:txbxContent>
                  </v:textbox>
                </v:rect>
                <v:rect id="Rectangle 87" style="position:absolute;left:3525;top:6096;width:2006;height:244;visibility:visible;mso-wrap-style:square;v-text-anchor:top" o:spid="_x0000_s111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v:textbox inset="0,0,0,0">
                    <w:txbxContent>
                      <w:p w:rsidR="00AA165B" w:rsidP="00AA165B" w:rsidRDefault="00AA165B" w14:paraId="1165E031" w14:textId="77777777">
                        <w:proofErr w:type="spellStart"/>
                        <w:r>
                          <w:rPr>
                            <w:rFonts w:ascii="Calibri" w:hAnsi="Calibri" w:cs="Calibri"/>
                            <w:b/>
                            <w:bCs/>
                            <w:color w:val="000000"/>
                            <w:lang w:val="en-US"/>
                          </w:rPr>
                          <w:t>Huishoudelijke</w:t>
                        </w:r>
                        <w:proofErr w:type="spellEnd"/>
                        <w:r>
                          <w:rPr>
                            <w:rFonts w:ascii="Calibri" w:hAnsi="Calibri" w:cs="Calibri"/>
                            <w:b/>
                            <w:bCs/>
                            <w:color w:val="000000"/>
                            <w:lang w:val="en-US"/>
                          </w:rPr>
                          <w:t xml:space="preserve"> </w:t>
                        </w:r>
                        <w:proofErr w:type="spellStart"/>
                        <w:r>
                          <w:rPr>
                            <w:rFonts w:ascii="Calibri" w:hAnsi="Calibri" w:cs="Calibri"/>
                            <w:b/>
                            <w:bCs/>
                            <w:color w:val="000000"/>
                            <w:lang w:val="en-US"/>
                          </w:rPr>
                          <w:t>uitgaven</w:t>
                        </w:r>
                        <w:proofErr w:type="spellEnd"/>
                      </w:p>
                    </w:txbxContent>
                  </v:textbox>
                </v:rect>
                <v:rect id="Rectangle 88" style="position:absolute;left:3525;top:6360;width:669;height:244;visibility:visible;mso-wrap-style:square;v-text-anchor:top" o:spid="_x0000_s111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v:textbox inset="0,0,0,0">
                    <w:txbxContent>
                      <w:p w:rsidR="00AA165B" w:rsidP="00AA165B" w:rsidRDefault="00AA165B" w14:paraId="0C56697B" w14:textId="77777777">
                        <w:proofErr w:type="spellStart"/>
                        <w:r>
                          <w:rPr>
                            <w:rFonts w:ascii="Calibri" w:hAnsi="Calibri" w:cs="Calibri"/>
                            <w:color w:val="000000"/>
                            <w:lang w:val="en-US"/>
                          </w:rPr>
                          <w:t>Voeding</w:t>
                        </w:r>
                        <w:proofErr w:type="spellEnd"/>
                      </w:p>
                    </w:txbxContent>
                  </v:textbox>
                </v:rect>
                <v:rect id="Rectangle 89" style="position:absolute;left:6588;top:6360;width:305;height:244;visibility:visible;mso-wrap-style:square;v-text-anchor:top" o:spid="_x0000_s111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v:textbox inset="0,0,0,0">
                    <w:txbxContent>
                      <w:p w:rsidR="00AA165B" w:rsidP="00AA165B" w:rsidRDefault="00AA165B" w14:paraId="6A195791" w14:textId="77777777">
                        <w:r>
                          <w:rPr>
                            <w:rFonts w:ascii="Calibri" w:hAnsi="Calibri" w:cs="Calibri"/>
                            <w:color w:val="000000"/>
                            <w:lang w:val="en-US"/>
                          </w:rPr>
                          <w:t>310</w:t>
                        </w:r>
                      </w:p>
                    </w:txbxContent>
                  </v:textbox>
                </v:rect>
                <v:rect id="Rectangle 90" style="position:absolute;left:8357;top:6360;width:305;height:244;visibility:visible;mso-wrap-style:square;v-text-anchor:top" o:spid="_x0000_s111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v:textbox inset="0,0,0,0">
                    <w:txbxContent>
                      <w:p w:rsidR="00AA165B" w:rsidP="00AA165B" w:rsidRDefault="00AA165B" w14:paraId="6941453E" w14:textId="77777777">
                        <w:r>
                          <w:rPr>
                            <w:rFonts w:ascii="Calibri" w:hAnsi="Calibri" w:cs="Calibri"/>
                            <w:color w:val="000000"/>
                            <w:lang w:val="en-US"/>
                          </w:rPr>
                          <w:t>206</w:t>
                        </w:r>
                      </w:p>
                    </w:txbxContent>
                  </v:textbox>
                </v:rect>
                <v:rect id="Rectangle 91" style="position:absolute;left:3525;top:6624;width:1900;height:244;visibility:visible;mso-wrap-style:square;v-text-anchor:top" o:spid="_x0000_s111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v:textbox inset="0,0,0,0">
                    <w:txbxContent>
                      <w:p w:rsidR="00AA165B" w:rsidP="00AA165B" w:rsidRDefault="00AA165B" w14:paraId="080A4720" w14:textId="77777777">
                        <w:r>
                          <w:rPr>
                            <w:rFonts w:ascii="Calibri" w:hAnsi="Calibri" w:cs="Calibri"/>
                            <w:color w:val="000000"/>
                            <w:lang w:val="en-US"/>
                          </w:rPr>
                          <w:t xml:space="preserve">Was-en </w:t>
                        </w:r>
                        <w:proofErr w:type="spellStart"/>
                        <w:r>
                          <w:rPr>
                            <w:rFonts w:ascii="Calibri" w:hAnsi="Calibri" w:cs="Calibri"/>
                            <w:color w:val="000000"/>
                            <w:lang w:val="en-US"/>
                          </w:rPr>
                          <w:t>schoonmaakm</w:t>
                        </w:r>
                        <w:proofErr w:type="spellEnd"/>
                        <w:r>
                          <w:rPr>
                            <w:rFonts w:ascii="Calibri" w:hAnsi="Calibri" w:cs="Calibri"/>
                            <w:color w:val="000000"/>
                            <w:lang w:val="en-US"/>
                          </w:rPr>
                          <w:t>.</w:t>
                        </w:r>
                      </w:p>
                    </w:txbxContent>
                  </v:textbox>
                </v:rect>
                <v:rect id="Rectangle 92" style="position:absolute;left:6641;top:6624;width:203;height:244;visibility:visible;mso-wrap-style:square;v-text-anchor:top" o:spid="_x0000_s111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v:textbox inset="0,0,0,0">
                    <w:txbxContent>
                      <w:p w:rsidR="00AA165B" w:rsidP="00AA165B" w:rsidRDefault="00AA165B" w14:paraId="0D5743CF" w14:textId="77777777">
                        <w:r>
                          <w:rPr>
                            <w:rFonts w:ascii="Calibri" w:hAnsi="Calibri" w:cs="Calibri"/>
                            <w:color w:val="000000"/>
                            <w:lang w:val="en-US"/>
                          </w:rPr>
                          <w:t>15</w:t>
                        </w:r>
                      </w:p>
                    </w:txbxContent>
                  </v:textbox>
                </v:rect>
                <v:rect id="Rectangle 93" style="position:absolute;left:8449;top:6624;width:102;height:244;visibility:visible;mso-wrap-style:square;v-text-anchor:top" o:spid="_x0000_s111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v:textbox inset="0,0,0,0">
                    <w:txbxContent>
                      <w:p w:rsidR="00AA165B" w:rsidP="00AA165B" w:rsidRDefault="00AA165B" w14:paraId="67D123FA" w14:textId="77777777">
                        <w:r>
                          <w:rPr>
                            <w:rFonts w:ascii="Calibri" w:hAnsi="Calibri" w:cs="Calibri"/>
                            <w:color w:val="000000"/>
                            <w:lang w:val="en-US"/>
                          </w:rPr>
                          <w:t>5</w:t>
                        </w:r>
                      </w:p>
                    </w:txbxContent>
                  </v:textbox>
                </v:rect>
                <v:rect id="Rectangle 94" style="position:absolute;left:3525;top:6888;width:1685;height:244;visibility:visible;mso-wrap-style:square;v-text-anchor:top" o:spid="_x0000_s111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v:textbox inset="0,0,0,0">
                    <w:txbxContent>
                      <w:p w:rsidR="00AA165B" w:rsidP="00AA165B" w:rsidRDefault="00AA165B" w14:paraId="5D5E2E79" w14:textId="77777777">
                        <w:proofErr w:type="spellStart"/>
                        <w:r>
                          <w:rPr>
                            <w:rFonts w:ascii="Calibri" w:hAnsi="Calibri" w:cs="Calibri"/>
                            <w:color w:val="000000"/>
                            <w:lang w:val="en-US"/>
                          </w:rPr>
                          <w:t>Persoonl</w:t>
                        </w:r>
                        <w:proofErr w:type="spellEnd"/>
                        <w:r>
                          <w:rPr>
                            <w:rFonts w:ascii="Calibri" w:hAnsi="Calibri" w:cs="Calibri"/>
                            <w:color w:val="000000"/>
                            <w:lang w:val="en-US"/>
                          </w:rPr>
                          <w:t xml:space="preserve">. </w:t>
                        </w:r>
                        <w:proofErr w:type="spellStart"/>
                        <w:r>
                          <w:rPr>
                            <w:rFonts w:ascii="Calibri" w:hAnsi="Calibri" w:cs="Calibri"/>
                            <w:color w:val="000000"/>
                            <w:lang w:val="en-US"/>
                          </w:rPr>
                          <w:t>Verzorging</w:t>
                        </w:r>
                        <w:proofErr w:type="spellEnd"/>
                      </w:p>
                    </w:txbxContent>
                  </v:textbox>
                </v:rect>
                <v:rect id="Rectangle 95" style="position:absolute;left:6641;top:6888;width:203;height:244;visibility:visible;mso-wrap-style:square;v-text-anchor:top" o:spid="_x0000_s111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v:textbox inset="0,0,0,0">
                    <w:txbxContent>
                      <w:p w:rsidR="00AA165B" w:rsidP="00AA165B" w:rsidRDefault="00AA165B" w14:paraId="0129AD14" w14:textId="77777777">
                        <w:r>
                          <w:rPr>
                            <w:rFonts w:ascii="Calibri" w:hAnsi="Calibri" w:cs="Calibri"/>
                            <w:color w:val="000000"/>
                            <w:lang w:val="en-US"/>
                          </w:rPr>
                          <w:t>25</w:t>
                        </w:r>
                      </w:p>
                    </w:txbxContent>
                  </v:textbox>
                </v:rect>
                <v:rect id="Rectangle 96" style="position:absolute;left:8397;top:6888;width:203;height:244;visibility:visible;mso-wrap-style:square;v-text-anchor:top" o:spid="_x0000_s112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v:textbox inset="0,0,0,0">
                    <w:txbxContent>
                      <w:p w:rsidR="00AA165B" w:rsidP="00AA165B" w:rsidRDefault="00AA165B" w14:paraId="36E198EE" w14:textId="77777777">
                        <w:r>
                          <w:rPr>
                            <w:rFonts w:ascii="Calibri" w:hAnsi="Calibri" w:cs="Calibri"/>
                            <w:color w:val="000000"/>
                            <w:lang w:val="en-US"/>
                          </w:rPr>
                          <w:t>22</w:t>
                        </w:r>
                      </w:p>
                    </w:txbxContent>
                  </v:textbox>
                </v:rect>
                <v:rect id="Rectangle 97" style="position:absolute;left:3525;top:7152;width:510;height:244;visibility:visible;mso-wrap-style:square;v-text-anchor:top" o:spid="_x0000_s112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v:textbox inset="0,0,0,0">
                    <w:txbxContent>
                      <w:p w:rsidR="00AA165B" w:rsidP="00AA165B" w:rsidRDefault="00AA165B" w14:paraId="07B4B2F0" w14:textId="77777777">
                        <w:proofErr w:type="spellStart"/>
                        <w:r>
                          <w:rPr>
                            <w:rFonts w:ascii="Calibri" w:hAnsi="Calibri" w:cs="Calibri"/>
                            <w:color w:val="000000"/>
                            <w:lang w:val="en-US"/>
                          </w:rPr>
                          <w:t>Roken</w:t>
                        </w:r>
                        <w:proofErr w:type="spellEnd"/>
                      </w:p>
                    </w:txbxContent>
                  </v:textbox>
                </v:rect>
                <v:rect id="Rectangle 98" style="position:absolute;left:6680;top:7152;width:102;height:244;visibility:visible;mso-wrap-style:square;v-text-anchor:top" o:spid="_x0000_s112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v:textbox inset="0,0,0,0">
                    <w:txbxContent>
                      <w:p w:rsidR="00AA165B" w:rsidP="00AA165B" w:rsidRDefault="00AA165B" w14:paraId="3A416346" w14:textId="77777777">
                        <w:r>
                          <w:rPr>
                            <w:rFonts w:ascii="Calibri" w:hAnsi="Calibri" w:cs="Calibri"/>
                            <w:color w:val="000000"/>
                            <w:lang w:val="en-US"/>
                          </w:rPr>
                          <w:t>0</w:t>
                        </w:r>
                      </w:p>
                    </w:txbxContent>
                  </v:textbox>
                </v:rect>
                <v:rect id="Rectangle 99" style="position:absolute;left:8449;top:7152;width:102;height:244;visibility:visible;mso-wrap-style:square;v-text-anchor:top" o:spid="_x0000_s112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gTMUA&#10;AADcAAAADwAAAGRycy9kb3ducmV2LnhtbESPzW7CQAyE75V4h5WRuJVNOVSQsiBUQHDkT4LerKyb&#10;RM16o+yWBJ4eH5C42ZrxzOfpvHOVulITSs8GPoYJKOLM25JzA6fj+n0MKkRki5VnMnCjAPNZ722K&#10;qfUt7+l6iLmSEA4pGihirFOtQ1aQwzD0NbFov75xGGVtcm0bbCXcVXqUJJ/aYcnSUGBN3wVlf4d/&#10;Z2AzrheXrb+3ebX62Zx358nyOInGDPrd4gtUpC6+zM/rrRX8RGj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BMxQAAANwAAAAPAAAAAAAAAAAAAAAAAJgCAABkcnMv&#10;ZG93bnJldi54bWxQSwUGAAAAAAQABAD1AAAAigMAAAAA&#10;">
                  <v:textbox inset="0,0,0,0">
                    <w:txbxContent>
                      <w:p w:rsidR="00AA165B" w:rsidP="00AA165B" w:rsidRDefault="00AA165B" w14:paraId="798A5635" w14:textId="77777777">
                        <w:r>
                          <w:rPr>
                            <w:rFonts w:ascii="Calibri" w:hAnsi="Calibri" w:cs="Calibri"/>
                            <w:color w:val="000000"/>
                            <w:lang w:val="en-US"/>
                          </w:rPr>
                          <w:t>0</w:t>
                        </w:r>
                      </w:p>
                    </w:txbxContent>
                  </v:textbox>
                </v:rect>
                <v:rect id="Rectangle 100" style="position:absolute;left:3525;top:7416;width:879;height:244;visibility:visible;mso-wrap-style:square;v-text-anchor:top" o:spid="_x0000_s112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v:textbox inset="0,0,0,0">
                    <w:txbxContent>
                      <w:p w:rsidR="00AA165B" w:rsidP="00AA165B" w:rsidRDefault="00AA165B" w14:paraId="4B1A3108" w14:textId="77777777">
                        <w:proofErr w:type="spellStart"/>
                        <w:r>
                          <w:rPr>
                            <w:rFonts w:ascii="Calibri" w:hAnsi="Calibri" w:cs="Calibri"/>
                            <w:color w:val="000000"/>
                            <w:lang w:val="en-US"/>
                          </w:rPr>
                          <w:t>Huisdieren</w:t>
                        </w:r>
                        <w:proofErr w:type="spellEnd"/>
                      </w:p>
                    </w:txbxContent>
                  </v:textbox>
                </v:rect>
                <v:rect id="Rectangle 101" style="position:absolute;left:6680;top:7416;width:102;height:244;visibility:visible;mso-wrap-style:square;v-text-anchor:top" o:spid="_x0000_s112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v:textbox inset="0,0,0,0">
                    <w:txbxContent>
                      <w:p w:rsidR="00AA165B" w:rsidP="00AA165B" w:rsidRDefault="00AA165B" w14:paraId="46D7CA76" w14:textId="77777777">
                        <w:r>
                          <w:rPr>
                            <w:rFonts w:ascii="Calibri" w:hAnsi="Calibri" w:cs="Calibri"/>
                            <w:color w:val="000000"/>
                            <w:lang w:val="en-US"/>
                          </w:rPr>
                          <w:t>0</w:t>
                        </w:r>
                      </w:p>
                    </w:txbxContent>
                  </v:textbox>
                </v:rect>
                <v:rect id="Rectangle 102" style="position:absolute;left:8449;top:7416;width:102;height:244;visibility:visible;mso-wrap-style:square;v-text-anchor:top" o:spid="_x0000_s112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v:textbox inset="0,0,0,0">
                    <w:txbxContent>
                      <w:p w:rsidR="00AA165B" w:rsidP="00AA165B" w:rsidRDefault="00AA165B" w14:paraId="5F7EE070" w14:textId="77777777">
                        <w:r>
                          <w:rPr>
                            <w:rFonts w:ascii="Calibri" w:hAnsi="Calibri" w:cs="Calibri"/>
                            <w:color w:val="000000"/>
                            <w:lang w:val="en-US"/>
                          </w:rPr>
                          <w:t>0</w:t>
                        </w:r>
                      </w:p>
                    </w:txbxContent>
                  </v:textbox>
                </v:rect>
                <v:rect id="Rectangle 103" style="position:absolute;left:3525;top:7680;width:712;height:244;visibility:visible;mso-wrap-style:square;v-text-anchor:top" o:spid="_x0000_s112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v:textbox inset="0,0,0,0">
                    <w:txbxContent>
                      <w:p w:rsidR="00AA165B" w:rsidP="00AA165B" w:rsidRDefault="00AA165B" w14:paraId="21752525" w14:textId="77777777">
                        <w:proofErr w:type="spellStart"/>
                        <w:r>
                          <w:rPr>
                            <w:rFonts w:ascii="Calibri" w:hAnsi="Calibri" w:cs="Calibri"/>
                            <w:color w:val="000000"/>
                            <w:lang w:val="en-US"/>
                          </w:rPr>
                          <w:t>Diversen</w:t>
                        </w:r>
                        <w:proofErr w:type="spellEnd"/>
                      </w:p>
                    </w:txbxContent>
                  </v:textbox>
                </v:rect>
                <v:rect id="Rectangle 104" style="position:absolute;left:6641;top:7680;width:203;height:244;visibility:visible;mso-wrap-style:square;v-text-anchor:top" o:spid="_x0000_s112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v:textbox inset="0,0,0,0">
                    <w:txbxContent>
                      <w:p w:rsidR="00AA165B" w:rsidP="00AA165B" w:rsidRDefault="00AA165B" w14:paraId="261ECAF8" w14:textId="77777777">
                        <w:r>
                          <w:rPr>
                            <w:rFonts w:ascii="Calibri" w:hAnsi="Calibri" w:cs="Calibri"/>
                            <w:color w:val="000000"/>
                            <w:lang w:val="en-US"/>
                          </w:rPr>
                          <w:t>10</w:t>
                        </w:r>
                      </w:p>
                    </w:txbxContent>
                  </v:textbox>
                </v:rect>
                <v:rect id="Rectangle 105" style="position:absolute;left:8449;top:7680;width:102;height:244;visibility:visible;mso-wrap-style:square;v-text-anchor:top" o:spid="_x0000_s112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v:textbox inset="0,0,0,0">
                    <w:txbxContent>
                      <w:p w:rsidR="00AA165B" w:rsidP="00AA165B" w:rsidRDefault="00AA165B" w14:paraId="065D4D5C" w14:textId="77777777">
                        <w:r>
                          <w:rPr>
                            <w:rFonts w:ascii="Calibri" w:hAnsi="Calibri" w:cs="Calibri"/>
                            <w:color w:val="000000"/>
                            <w:lang w:val="en-US"/>
                          </w:rPr>
                          <w:t>8</w:t>
                        </w:r>
                      </w:p>
                    </w:txbxContent>
                  </v:textbox>
                </v:rect>
                <v:rect id="Rectangle 106" style="position:absolute;left:3525;top:7944;width:1406;height:244;visibility:visible;mso-wrap-style:square;v-text-anchor:top" o:spid="_x0000_s113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v:textbox inset="0,0,0,0">
                    <w:txbxContent>
                      <w:p w:rsidR="00AA165B" w:rsidP="00AA165B" w:rsidRDefault="00AA165B" w14:paraId="446D7DEA"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huish.uitg</w:t>
                        </w:r>
                        <w:proofErr w:type="spellEnd"/>
                        <w:r>
                          <w:rPr>
                            <w:rFonts w:ascii="Calibri" w:hAnsi="Calibri" w:cs="Calibri"/>
                            <w:color w:val="000000"/>
                            <w:lang w:val="en-US"/>
                          </w:rPr>
                          <w:t>.</w:t>
                        </w:r>
                      </w:p>
                    </w:txbxContent>
                  </v:textbox>
                </v:rect>
                <v:rect id="Rectangle 107" style="position:absolute;left:3525;top:8155;width:1413;height:13;visibility:visible;mso-wrap-style:square;v-text-anchor:top" o:spid="_x0000_s1131"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4H8QA&#10;AADcAAAADwAAAGRycy9kb3ducmV2LnhtbERPTWsCMRC9C/0PYQq9uVlFRVejVEHopVC1h3obN9Pd&#10;xc1kTVJd/fWNIHibx/uc2aI1tTiT85VlBb0kBUGcW11xoeB7t+6OQfiArLG2TAqu5GExf+nMMNP2&#10;whs6b0MhYgj7DBWUITSZlD4vyaBPbEMcuV/rDIYIXSG1w0sMN7Xsp+lIGqw4NpTY0Kqk/Lj9MwqW&#10;k/Hy9DXgz9vmsKf9z+E47LtUqbfX9n0KIlAbnuKH+0PH+b0R3J+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R+B/EAAAA3AAAAA8AAAAAAAAAAAAAAAAAmAIAAGRycy9k&#10;b3ducmV2LnhtbFBLBQYAAAAABAAEAPUAAACJAwAAAAA=&#10;"/>
                <v:rect id="Rectangle 108" style="position:absolute;left:7407;top:7944;width:305;height:244;visibility:visible;mso-wrap-style:square;v-text-anchor:top" o:spid="_x0000_s113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v:textbox inset="0,0,0,0">
                    <w:txbxContent>
                      <w:p w:rsidR="00AA165B" w:rsidP="00AA165B" w:rsidRDefault="00AA165B" w14:paraId="37845C64" w14:textId="77777777">
                        <w:r>
                          <w:rPr>
                            <w:rFonts w:ascii="Calibri" w:hAnsi="Calibri" w:cs="Calibri"/>
                            <w:color w:val="000000"/>
                            <w:lang w:val="en-US"/>
                          </w:rPr>
                          <w:t>360</w:t>
                        </w:r>
                      </w:p>
                    </w:txbxContent>
                  </v:textbox>
                </v:rect>
                <v:rect id="Rectangle 109" style="position:absolute;left:9294;top:7944;width:305;height:244;visibility:visible;mso-wrap-style:square;v-text-anchor:top" o:spid="_x0000_s113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v:textbox inset="0,0,0,0">
                    <w:txbxContent>
                      <w:p w:rsidR="00AA165B" w:rsidP="00AA165B" w:rsidRDefault="00AA165B" w14:paraId="6BD92EC2" w14:textId="77777777">
                        <w:r>
                          <w:rPr>
                            <w:rFonts w:ascii="Calibri" w:hAnsi="Calibri" w:cs="Calibri"/>
                            <w:color w:val="000000"/>
                            <w:lang w:val="en-US"/>
                          </w:rPr>
                          <w:t>241</w:t>
                        </w:r>
                      </w:p>
                    </w:txbxContent>
                  </v:textbox>
                </v:rect>
                <v:rect id="Rectangle 110" style="position:absolute;left:3525;top:8208;width:953;height:244;visibility:visible;mso-wrap-style:square;v-text-anchor:top" o:spid="_x0000_s113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v:textbox inset="0,0,0,0">
                    <w:txbxContent>
                      <w:p w:rsidR="00AA165B" w:rsidP="00AA165B" w:rsidRDefault="00AA165B" w14:paraId="05E3BECB" w14:textId="77777777">
                        <w:proofErr w:type="spellStart"/>
                        <w:r>
                          <w:rPr>
                            <w:rFonts w:ascii="Calibri" w:hAnsi="Calibri" w:cs="Calibri"/>
                            <w:b/>
                            <w:bCs/>
                            <w:color w:val="000000"/>
                            <w:lang w:val="en-US"/>
                          </w:rPr>
                          <w:t>Participatie</w:t>
                        </w:r>
                        <w:proofErr w:type="spellEnd"/>
                      </w:p>
                    </w:txbxContent>
                  </v:textbox>
                </v:rect>
                <v:rect id="Rectangle 111" style="position:absolute;left:3525;top:8472;width:2054;height:244;visibility:visible;mso-wrap-style:square;v-text-anchor:top" o:spid="_x0000_s113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v:textbox inset="0,0,0,0">
                    <w:txbxContent>
                      <w:p w:rsidR="00AA165B" w:rsidP="00AA165B" w:rsidRDefault="00AA165B" w14:paraId="0D1B1E08" w14:textId="77777777">
                        <w:proofErr w:type="spellStart"/>
                        <w:r>
                          <w:rPr>
                            <w:rFonts w:ascii="Calibri" w:hAnsi="Calibri" w:cs="Calibri"/>
                            <w:color w:val="000000"/>
                            <w:lang w:val="en-US"/>
                          </w:rPr>
                          <w:t>Cadeautjes</w:t>
                        </w:r>
                        <w:proofErr w:type="spellEnd"/>
                        <w:r>
                          <w:rPr>
                            <w:rFonts w:ascii="Calibri" w:hAnsi="Calibri" w:cs="Calibri"/>
                            <w:color w:val="000000"/>
                            <w:lang w:val="en-US"/>
                          </w:rPr>
                          <w:t xml:space="preserve"> </w:t>
                        </w:r>
                        <w:proofErr w:type="spellStart"/>
                        <w:r>
                          <w:rPr>
                            <w:rFonts w:ascii="Calibri" w:hAnsi="Calibri" w:cs="Calibri"/>
                            <w:color w:val="000000"/>
                            <w:lang w:val="en-US"/>
                          </w:rPr>
                          <w:t>kleinkinderen</w:t>
                        </w:r>
                        <w:proofErr w:type="spellEnd"/>
                      </w:p>
                    </w:txbxContent>
                  </v:textbox>
                </v:rect>
                <v:rect id="Rectangle 112" style="position:absolute;left:6680;top:8472;width:102;height:244;visibility:visible;mso-wrap-style:square;v-text-anchor:top" o:spid="_x0000_s113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v:textbox inset="0,0,0,0">
                    <w:txbxContent>
                      <w:p w:rsidR="00AA165B" w:rsidP="00AA165B" w:rsidRDefault="00AA165B" w14:paraId="645BD9CB" w14:textId="77777777">
                        <w:r>
                          <w:rPr>
                            <w:rFonts w:ascii="Calibri" w:hAnsi="Calibri" w:cs="Calibri"/>
                            <w:color w:val="000000"/>
                            <w:lang w:val="en-US"/>
                          </w:rPr>
                          <w:t>5</w:t>
                        </w:r>
                      </w:p>
                    </w:txbxContent>
                  </v:textbox>
                </v:rect>
                <v:rect id="Rectangle 113" style="position:absolute;left:3525;top:8736;width:791;height:244;visibility:visible;mso-wrap-style:square;v-text-anchor:top" o:spid="_x0000_s113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v:textbox inset="0,0,0,0">
                    <w:txbxContent>
                      <w:p w:rsidR="00AA165B" w:rsidP="00AA165B" w:rsidRDefault="00AA165B" w14:paraId="32BF2620" w14:textId="77777777">
                        <w:proofErr w:type="spellStart"/>
                        <w:r>
                          <w:rPr>
                            <w:rFonts w:ascii="Calibri" w:hAnsi="Calibri" w:cs="Calibri"/>
                            <w:color w:val="000000"/>
                            <w:lang w:val="en-US"/>
                          </w:rPr>
                          <w:t>Lidm.KBO</w:t>
                        </w:r>
                        <w:proofErr w:type="spellEnd"/>
                      </w:p>
                    </w:txbxContent>
                  </v:textbox>
                </v:rect>
                <v:rect id="Rectangle 114" style="position:absolute;left:6641;top:8736;width:128;height:243;visibility:visible;mso-wrap-style:square;v-text-anchor:top" o:spid="_x0000_s113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v:textbox inset="0,0,0,0">
                    <w:txbxContent>
                      <w:p w:rsidR="00AA165B" w:rsidP="00AA165B" w:rsidRDefault="00AA165B" w14:paraId="6A266A3F" w14:textId="77777777">
                        <w:r>
                          <w:t>2</w:t>
                        </w:r>
                      </w:p>
                    </w:txbxContent>
                  </v:textbox>
                </v:rect>
                <v:rect id="Rectangle 115" style="position:absolute;left:3525;top:9000;width:1297;height:244;visibility:visible;mso-wrap-style:square;v-text-anchor:top" o:spid="_x0000_s113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v:textbox inset="0,0,0,0">
                    <w:txbxContent>
                      <w:p w:rsidR="00AA165B" w:rsidP="00AA165B" w:rsidRDefault="00AA165B" w14:paraId="5EC6DDCF" w14:textId="77777777">
                        <w:proofErr w:type="spellStart"/>
                        <w:r>
                          <w:rPr>
                            <w:rFonts w:ascii="Calibri" w:hAnsi="Calibri" w:cs="Calibri"/>
                            <w:color w:val="000000"/>
                            <w:lang w:val="en-US"/>
                          </w:rPr>
                          <w:t>Lidm</w:t>
                        </w:r>
                        <w:proofErr w:type="spellEnd"/>
                        <w:r>
                          <w:rPr>
                            <w:rFonts w:ascii="Calibri" w:hAnsi="Calibri" w:cs="Calibri"/>
                            <w:color w:val="000000"/>
                            <w:lang w:val="en-US"/>
                          </w:rPr>
                          <w:t>. Harmonie</w:t>
                        </w:r>
                      </w:p>
                    </w:txbxContent>
                  </v:textbox>
                </v:rect>
                <v:rect id="Rectangle 116" style="position:absolute;left:6641;top:9000;width:203;height:244;visibility:visible;mso-wrap-style:square;v-text-anchor:top" o:spid="_x0000_s114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v:textbox inset="0,0,0,0">
                    <w:txbxContent>
                      <w:p w:rsidR="00AA165B" w:rsidP="00AA165B" w:rsidRDefault="00AA165B" w14:paraId="0E382FC2" w14:textId="77777777">
                        <w:r>
                          <w:rPr>
                            <w:rFonts w:ascii="Calibri" w:hAnsi="Calibri" w:cs="Calibri"/>
                            <w:color w:val="000000"/>
                            <w:lang w:val="en-US"/>
                          </w:rPr>
                          <w:t>10</w:t>
                        </w:r>
                      </w:p>
                    </w:txbxContent>
                  </v:textbox>
                </v:rect>
                <v:rect id="Rectangle 117" style="position:absolute;left:3525;top:9263;width:1353;height:244;visibility:visible;mso-wrap-style:square;v-text-anchor:top" o:spid="_x0000_s114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v:textbox inset="0,0,0,0">
                    <w:txbxContent>
                      <w:p w:rsidR="00AA165B" w:rsidP="00AA165B" w:rsidRDefault="00AA165B" w14:paraId="1C8CEBFD" w14:textId="77777777">
                        <w:proofErr w:type="spellStart"/>
                        <w:r>
                          <w:rPr>
                            <w:rFonts w:ascii="Calibri" w:hAnsi="Calibri" w:cs="Calibri"/>
                            <w:color w:val="000000"/>
                            <w:lang w:val="en-US"/>
                          </w:rPr>
                          <w:t>Huur</w:t>
                        </w:r>
                        <w:proofErr w:type="spellEnd"/>
                        <w:r>
                          <w:rPr>
                            <w:rFonts w:ascii="Calibri" w:hAnsi="Calibri" w:cs="Calibri"/>
                            <w:color w:val="000000"/>
                            <w:lang w:val="en-US"/>
                          </w:rPr>
                          <w:t xml:space="preserve"> instrument</w:t>
                        </w:r>
                      </w:p>
                    </w:txbxContent>
                  </v:textbox>
                </v:rect>
                <v:rect id="Rectangle 118" style="position:absolute;left:6680;top:9263;width:102;height:244;visibility:visible;mso-wrap-style:square;v-text-anchor:top" o:spid="_x0000_s114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v:textbox inset="0,0,0,0">
                    <w:txbxContent>
                      <w:p w:rsidR="00AA165B" w:rsidP="00AA165B" w:rsidRDefault="00AA165B" w14:paraId="6545F976" w14:textId="77777777">
                        <w:r>
                          <w:rPr>
                            <w:rFonts w:ascii="Calibri" w:hAnsi="Calibri" w:cs="Calibri"/>
                            <w:color w:val="000000"/>
                            <w:lang w:val="en-US"/>
                          </w:rPr>
                          <w:t>2</w:t>
                        </w:r>
                      </w:p>
                    </w:txbxContent>
                  </v:textbox>
                </v:rect>
                <v:rect id="Rectangle 119" style="position:absolute;left:3525;top:9527;width:1336;height:244;visibility:visible;mso-wrap-style:square;v-text-anchor:top" o:spid="_x0000_s114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v:textbox inset="0,0,0,0">
                    <w:txbxContent>
                      <w:p w:rsidR="00AA165B" w:rsidP="00AA165B" w:rsidRDefault="00AA165B" w14:paraId="488018AE" w14:textId="77777777">
                        <w:r>
                          <w:rPr>
                            <w:rFonts w:ascii="Calibri" w:hAnsi="Calibri" w:cs="Calibri"/>
                            <w:color w:val="000000"/>
                            <w:lang w:val="en-US"/>
                          </w:rPr>
                          <w:t xml:space="preserve">TV </w:t>
                        </w:r>
                        <w:proofErr w:type="spellStart"/>
                        <w:r>
                          <w:rPr>
                            <w:rFonts w:ascii="Calibri" w:hAnsi="Calibri" w:cs="Calibri"/>
                            <w:color w:val="000000"/>
                            <w:lang w:val="en-US"/>
                          </w:rPr>
                          <w:t>Gids</w:t>
                        </w:r>
                        <w:proofErr w:type="spellEnd"/>
                        <w:r>
                          <w:rPr>
                            <w:rFonts w:ascii="Calibri" w:hAnsi="Calibri" w:cs="Calibri"/>
                            <w:color w:val="000000"/>
                            <w:lang w:val="en-US"/>
                          </w:rPr>
                          <w:t xml:space="preserve"> en </w:t>
                        </w:r>
                        <w:proofErr w:type="spellStart"/>
                        <w:r>
                          <w:rPr>
                            <w:rFonts w:ascii="Calibri" w:hAnsi="Calibri" w:cs="Calibri"/>
                            <w:color w:val="000000"/>
                            <w:lang w:val="en-US"/>
                          </w:rPr>
                          <w:t>krant</w:t>
                        </w:r>
                        <w:proofErr w:type="spellEnd"/>
                      </w:p>
                    </w:txbxContent>
                  </v:textbox>
                </v:rect>
                <v:rect id="Rectangle 120" style="position:absolute;left:6641;top:9527;width:203;height:244;visibility:visible;mso-wrap-style:square;v-text-anchor:top" o:spid="_x0000_s114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v:textbox inset="0,0,0,0">
                    <w:txbxContent>
                      <w:p w:rsidR="00AA165B" w:rsidP="00AA165B" w:rsidRDefault="00AA165B" w14:paraId="753FABDE" w14:textId="77777777">
                        <w:r>
                          <w:rPr>
                            <w:rFonts w:ascii="Calibri" w:hAnsi="Calibri" w:cs="Calibri"/>
                            <w:color w:val="000000"/>
                            <w:lang w:val="en-US"/>
                          </w:rPr>
                          <w:t>40</w:t>
                        </w:r>
                      </w:p>
                    </w:txbxContent>
                  </v:textbox>
                </v:rect>
                <v:rect id="Rectangle 121" style="position:absolute;left:3525;top:9791;width:2134;height:244;visibility:visible;mso-wrap-style:square;v-text-anchor:top" o:spid="_x0000_s114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v:textbox inset="0,0,0,0">
                    <w:txbxContent>
                      <w:p w:rsidR="00AA165B" w:rsidP="00AA165B" w:rsidRDefault="00AA165B" w14:paraId="26B149A1" w14:textId="77777777">
                        <w:r>
                          <w:rPr>
                            <w:rFonts w:ascii="Calibri" w:hAnsi="Calibri" w:cs="Calibri"/>
                            <w:color w:val="000000"/>
                            <w:lang w:val="en-US"/>
                          </w:rPr>
                          <w:t xml:space="preserve">Kop </w:t>
                        </w:r>
                        <w:proofErr w:type="spellStart"/>
                        <w:r>
                          <w:rPr>
                            <w:rFonts w:ascii="Calibri" w:hAnsi="Calibri" w:cs="Calibri"/>
                            <w:color w:val="000000"/>
                            <w:lang w:val="en-US"/>
                          </w:rPr>
                          <w:t>koffie</w:t>
                        </w:r>
                        <w:proofErr w:type="spellEnd"/>
                        <w:r>
                          <w:rPr>
                            <w:rFonts w:ascii="Calibri" w:hAnsi="Calibri" w:cs="Calibri"/>
                            <w:color w:val="000000"/>
                            <w:lang w:val="en-US"/>
                          </w:rPr>
                          <w:t xml:space="preserve"> </w:t>
                        </w:r>
                        <w:proofErr w:type="spellStart"/>
                        <w:r>
                          <w:rPr>
                            <w:rFonts w:ascii="Calibri" w:hAnsi="Calibri" w:cs="Calibri"/>
                            <w:color w:val="000000"/>
                            <w:lang w:val="en-US"/>
                          </w:rPr>
                          <w:t>tijdens</w:t>
                        </w:r>
                        <w:proofErr w:type="spellEnd"/>
                        <w:r>
                          <w:rPr>
                            <w:rFonts w:ascii="Calibri" w:hAnsi="Calibri" w:cs="Calibri"/>
                            <w:color w:val="000000"/>
                            <w:lang w:val="en-US"/>
                          </w:rPr>
                          <w:t xml:space="preserve"> </w:t>
                        </w:r>
                        <w:proofErr w:type="spellStart"/>
                        <w:r>
                          <w:rPr>
                            <w:rFonts w:ascii="Calibri" w:hAnsi="Calibri" w:cs="Calibri"/>
                            <w:color w:val="000000"/>
                            <w:lang w:val="en-US"/>
                          </w:rPr>
                          <w:t>receptie</w:t>
                        </w:r>
                        <w:proofErr w:type="spellEnd"/>
                      </w:p>
                    </w:txbxContent>
                  </v:textbox>
                </v:rect>
                <v:rect id="Rectangle 122" style="position:absolute;left:6680;top:9791;width:102;height:244;visibility:visible;mso-wrap-style:square;v-text-anchor:top" o:spid="_x0000_s114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v:textbox inset="0,0,0,0">
                    <w:txbxContent>
                      <w:p w:rsidR="00AA165B" w:rsidP="00AA165B" w:rsidRDefault="00AA165B" w14:paraId="7A626134" w14:textId="77777777">
                        <w:r>
                          <w:rPr>
                            <w:rFonts w:ascii="Calibri" w:hAnsi="Calibri" w:cs="Calibri"/>
                            <w:color w:val="000000"/>
                            <w:lang w:val="en-US"/>
                          </w:rPr>
                          <w:t>2</w:t>
                        </w:r>
                      </w:p>
                    </w:txbxContent>
                  </v:textbox>
                </v:rect>
                <v:rect id="Rectangle 123" style="position:absolute;left:3525;top:10055;width:1879;height:244;visibility:visible;mso-wrap-style:square;v-text-anchor:top" o:spid="_x0000_s114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v:textbox inset="0,0,0,0">
                    <w:txbxContent>
                      <w:p w:rsidR="00AA165B" w:rsidP="00AA165B" w:rsidRDefault="00AA165B" w14:paraId="2B37FF2E" w14:textId="77777777">
                        <w:proofErr w:type="spellStart"/>
                        <w:r>
                          <w:rPr>
                            <w:rFonts w:ascii="Calibri" w:hAnsi="Calibri" w:cs="Calibri"/>
                            <w:color w:val="000000"/>
                            <w:lang w:val="en-US"/>
                          </w:rPr>
                          <w:t>Materiaalkosten</w:t>
                        </w:r>
                        <w:proofErr w:type="spellEnd"/>
                        <w:r>
                          <w:rPr>
                            <w:rFonts w:ascii="Calibri" w:hAnsi="Calibri" w:cs="Calibri"/>
                            <w:color w:val="000000"/>
                            <w:lang w:val="en-US"/>
                          </w:rPr>
                          <w:t xml:space="preserve"> E-bike</w:t>
                        </w:r>
                      </w:p>
                    </w:txbxContent>
                  </v:textbox>
                </v:rect>
                <v:rect id="Rectangle 124" style="position:absolute;left:6641;top:10055;width:203;height:244;visibility:visible;mso-wrap-style:square;v-text-anchor:top" o:spid="_x0000_s114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v:textbox inset="0,0,0,0">
                    <w:txbxContent>
                      <w:p w:rsidR="00AA165B" w:rsidP="00AA165B" w:rsidRDefault="00AA165B" w14:paraId="1E4541C8" w14:textId="77777777">
                        <w:r>
                          <w:rPr>
                            <w:rFonts w:ascii="Calibri" w:hAnsi="Calibri" w:cs="Calibri"/>
                            <w:color w:val="000000"/>
                            <w:lang w:val="en-US"/>
                          </w:rPr>
                          <w:t>12</w:t>
                        </w:r>
                      </w:p>
                    </w:txbxContent>
                  </v:textbox>
                </v:rect>
                <v:rect id="Rectangle 125" style="position:absolute;left:3525;top:10319;width:1731;height:244;visibility:visible;mso-wrap-style:square;v-text-anchor:top" o:spid="_x0000_s114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v:textbox inset="0,0,0,0">
                    <w:txbxContent>
                      <w:p w:rsidR="00AA165B" w:rsidP="00AA165B" w:rsidRDefault="00AA165B" w14:paraId="61F966BA" w14:textId="77777777">
                        <w:r>
                          <w:rPr>
                            <w:rFonts w:ascii="Calibri" w:hAnsi="Calibri" w:cs="Calibri"/>
                            <w:color w:val="000000"/>
                            <w:lang w:val="en-US"/>
                          </w:rPr>
                          <w:t xml:space="preserve">Papier en </w:t>
                        </w:r>
                        <w:proofErr w:type="spellStart"/>
                        <w:r>
                          <w:rPr>
                            <w:rFonts w:ascii="Calibri" w:hAnsi="Calibri" w:cs="Calibri"/>
                            <w:color w:val="000000"/>
                            <w:lang w:val="en-US"/>
                          </w:rPr>
                          <w:t>inkt</w:t>
                        </w:r>
                        <w:proofErr w:type="spellEnd"/>
                        <w:r>
                          <w:rPr>
                            <w:rFonts w:ascii="Calibri" w:hAnsi="Calibri" w:cs="Calibri"/>
                            <w:color w:val="000000"/>
                            <w:lang w:val="en-US"/>
                          </w:rPr>
                          <w:t xml:space="preserve"> printer</w:t>
                        </w:r>
                      </w:p>
                    </w:txbxContent>
                  </v:textbox>
                </v:rect>
                <v:rect id="Rectangle 126" style="position:absolute;left:6680;top:10319;width:102;height:244;visibility:visible;mso-wrap-style:square;v-text-anchor:top" o:spid="_x0000_s115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v:textbox inset="0,0,0,0">
                    <w:txbxContent>
                      <w:p w:rsidR="00AA165B" w:rsidP="00AA165B" w:rsidRDefault="00AA165B" w14:paraId="37E6DBF1" w14:textId="77777777">
                        <w:r>
                          <w:rPr>
                            <w:rFonts w:ascii="Calibri" w:hAnsi="Calibri" w:cs="Calibri"/>
                            <w:color w:val="000000"/>
                            <w:lang w:val="en-US"/>
                          </w:rPr>
                          <w:t>5</w:t>
                        </w:r>
                      </w:p>
                    </w:txbxContent>
                  </v:textbox>
                </v:rect>
                <v:rect id="Rectangle 127" style="position:absolute;left:3525;top:10583;width:854;height:244;visibility:visible;mso-wrap-style:square;v-text-anchor:top" o:spid="_x0000_s115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v:textbox inset="0,0,0,0">
                    <w:txbxContent>
                      <w:p w:rsidR="00AA165B" w:rsidP="00AA165B" w:rsidRDefault="00AA165B" w14:paraId="2E907562" w14:textId="77777777">
                        <w:r>
                          <w:rPr>
                            <w:rFonts w:ascii="Calibri" w:hAnsi="Calibri" w:cs="Calibri"/>
                            <w:color w:val="000000"/>
                            <w:lang w:val="en-US"/>
                          </w:rPr>
                          <w:t>OV-</w:t>
                        </w:r>
                        <w:proofErr w:type="spellStart"/>
                        <w:r>
                          <w:rPr>
                            <w:rFonts w:ascii="Calibri" w:hAnsi="Calibri" w:cs="Calibri"/>
                            <w:color w:val="000000"/>
                            <w:lang w:val="en-US"/>
                          </w:rPr>
                          <w:t>kosten</w:t>
                        </w:r>
                        <w:proofErr w:type="spellEnd"/>
                      </w:p>
                    </w:txbxContent>
                  </v:textbox>
                </v:rect>
                <v:rect id="Rectangle 128" style="position:absolute;left:6641;top:10583;width:203;height:244;visibility:visible;mso-wrap-style:square;v-text-anchor:top" o:spid="_x0000_s115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v:textbox inset="0,0,0,0">
                    <w:txbxContent>
                      <w:p w:rsidR="00AA165B" w:rsidP="00AA165B" w:rsidRDefault="00AA165B" w14:paraId="76F3F95B" w14:textId="77777777">
                        <w:r>
                          <w:rPr>
                            <w:rFonts w:ascii="Calibri" w:hAnsi="Calibri" w:cs="Calibri"/>
                            <w:color w:val="000000"/>
                            <w:lang w:val="en-US"/>
                          </w:rPr>
                          <w:t>15</w:t>
                        </w:r>
                      </w:p>
                    </w:txbxContent>
                  </v:textbox>
                </v:rect>
                <v:rect id="Rectangle 129" style="position:absolute;left:3525;top:10847;width:714;height:244;visibility:visible;mso-wrap-style:square;v-text-anchor:top" o:spid="_x0000_s115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v:textbox inset="0,0,0,0">
                    <w:txbxContent>
                      <w:p w:rsidR="00AA165B" w:rsidP="00AA165B" w:rsidRDefault="00AA165B" w14:paraId="08B20036" w14:textId="77777777">
                        <w:proofErr w:type="spellStart"/>
                        <w:r>
                          <w:rPr>
                            <w:rFonts w:ascii="Calibri" w:hAnsi="Calibri" w:cs="Calibri"/>
                            <w:color w:val="000000"/>
                            <w:lang w:val="en-US"/>
                          </w:rPr>
                          <w:t>Vakantie</w:t>
                        </w:r>
                        <w:proofErr w:type="spellEnd"/>
                      </w:p>
                    </w:txbxContent>
                  </v:textbox>
                </v:rect>
                <v:rect id="Rectangle 130" style="position:absolute;left:6680;top:10847;width:102;height:244;visibility:visible;mso-wrap-style:square;v-text-anchor:top" o:spid="_x0000_s115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v:textbox inset="0,0,0,0">
                    <w:txbxContent>
                      <w:p w:rsidR="00AA165B" w:rsidP="00AA165B" w:rsidRDefault="00AA165B" w14:paraId="2FBEDD87" w14:textId="77777777">
                        <w:r>
                          <w:rPr>
                            <w:rFonts w:ascii="Calibri" w:hAnsi="Calibri" w:cs="Calibri"/>
                            <w:color w:val="000000"/>
                            <w:lang w:val="en-US"/>
                          </w:rPr>
                          <w:t>0</w:t>
                        </w:r>
                      </w:p>
                    </w:txbxContent>
                  </v:textbox>
                </v:rect>
                <v:rect id="Rectangle 131" style="position:absolute;left:3525;top:11111;width:1480;height:244;visibility:visible;mso-wrap-style:square;v-text-anchor:top" o:spid="_x0000_s115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v:textbox inset="0,0,0,0">
                    <w:txbxContent>
                      <w:p w:rsidR="00AA165B" w:rsidP="00AA165B" w:rsidRDefault="00AA165B" w14:paraId="48454994"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participatie</w:t>
                        </w:r>
                        <w:proofErr w:type="spellEnd"/>
                      </w:p>
                    </w:txbxContent>
                  </v:textbox>
                </v:rect>
                <v:rect id="Rectangle 132" style="position:absolute;left:3525;top:11322;width:1479;height:13;visibility:visible;mso-wrap-style:square;v-text-anchor:top" o:spid="_x0000_s1156"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PdsMA&#10;AADcAAAADwAAAGRycy9kb3ducmV2LnhtbERPTWsCMRC9C/0PYQreNKto0dUoVRC8CGp7qLdxM91d&#10;3EzWJOrqr28Eobd5vM+ZzhtTiSs5X1pW0OsmIIgzq0vOFXx/rTojED4ga6wsk4I7eZjP3lpTTLW9&#10;8Y6u+5CLGMI+RQVFCHUqpc8KMui7tiaO3K91BkOELpfa4S2Gm0r2k+RDGiw5NhRY07Kg7LS/GAWL&#10;8Whx3g5489gdD3T4OZ6GfZco1X5vPicgAjXhX/xyr3WcP+jB8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PdsMAAADcAAAADwAAAAAAAAAAAAAAAACYAgAAZHJzL2Rv&#10;d25yZXYueG1sUEsFBgAAAAAEAAQA9QAAAIgDAAAAAA==&#10;"/>
                <v:rect id="Rectangle 133" style="position:absolute;left:7407;top:11111;width:255;height:243;visibility:visible;mso-wrap-style:square;v-text-anchor:top" o:spid="_x0000_s115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v:textbox inset="0,0,0,0">
                    <w:txbxContent>
                      <w:p w:rsidR="00AA165B" w:rsidP="00AA165B" w:rsidRDefault="00AA165B" w14:paraId="25247BD3" w14:textId="77777777">
                        <w:r>
                          <w:t>93</w:t>
                        </w:r>
                      </w:p>
                    </w:txbxContent>
                  </v:textbox>
                </v:rect>
                <v:rect id="Rectangle 134" style="position:absolute;left:9347;top:11111;width:203;height:244;visibility:visible;mso-wrap-style:square;v-text-anchor:top" o:spid="_x0000_s115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v:textbox inset="0,0,0,0">
                    <w:txbxContent>
                      <w:p w:rsidR="00AA165B" w:rsidP="00AA165B" w:rsidRDefault="00AA165B" w14:paraId="03AF04F4" w14:textId="77777777">
                        <w:r>
                          <w:rPr>
                            <w:rFonts w:ascii="Calibri" w:hAnsi="Calibri" w:cs="Calibri"/>
                            <w:color w:val="000000"/>
                            <w:lang w:val="en-US"/>
                          </w:rPr>
                          <w:t>91</w:t>
                        </w:r>
                      </w:p>
                    </w:txbxContent>
                  </v:textbox>
                </v:rect>
                <v:rect id="Rectangle 135" style="position:absolute;left:3525;top:11375;width:1410;height:244;visibility:visible;mso-wrap-style:square;v-text-anchor:top" o:spid="_x0000_s115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v:textbox inset="0,0,0,0">
                    <w:txbxContent>
                      <w:p w:rsidR="00AA165B" w:rsidP="00AA165B" w:rsidRDefault="00AA165B" w14:paraId="6C5DBA10" w14:textId="77777777">
                        <w:proofErr w:type="spellStart"/>
                        <w:r>
                          <w:rPr>
                            <w:rFonts w:ascii="Calibri" w:hAnsi="Calibri" w:cs="Calibri"/>
                            <w:b/>
                            <w:bCs/>
                            <w:color w:val="000000"/>
                            <w:lang w:val="en-US"/>
                          </w:rPr>
                          <w:t>Medische</w:t>
                        </w:r>
                        <w:proofErr w:type="spellEnd"/>
                        <w:r>
                          <w:rPr>
                            <w:rFonts w:ascii="Calibri" w:hAnsi="Calibri" w:cs="Calibri"/>
                            <w:b/>
                            <w:bCs/>
                            <w:color w:val="000000"/>
                            <w:lang w:val="en-US"/>
                          </w:rPr>
                          <w:t xml:space="preserve"> </w:t>
                        </w:r>
                        <w:proofErr w:type="spellStart"/>
                        <w:r>
                          <w:rPr>
                            <w:rFonts w:ascii="Calibri" w:hAnsi="Calibri" w:cs="Calibri"/>
                            <w:b/>
                            <w:bCs/>
                            <w:color w:val="000000"/>
                            <w:lang w:val="en-US"/>
                          </w:rPr>
                          <w:t>kosten</w:t>
                        </w:r>
                        <w:proofErr w:type="spellEnd"/>
                      </w:p>
                    </w:txbxContent>
                  </v:textbox>
                </v:rect>
                <v:rect id="Rectangle 136" style="position:absolute;left:3525;top:11639;width:2363;height:244;visibility:visible;mso-wrap-style:square;v-text-anchor:top" o:spid="_x0000_s116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v:textbox inset="0,0,0,0">
                    <w:txbxContent>
                      <w:p w:rsidR="00AA165B" w:rsidP="00AA165B" w:rsidRDefault="00AA165B" w14:paraId="62B7E535" w14:textId="77777777">
                        <w:r w:rsidRPr="00C125FE">
                          <w:rPr>
                            <w:rFonts w:ascii="Calibri" w:hAnsi="Calibri" w:cs="Calibri"/>
                            <w:color w:val="000000"/>
                          </w:rPr>
                          <w:t xml:space="preserve">Eigen </w:t>
                        </w:r>
                        <w:proofErr w:type="spellStart"/>
                        <w:r w:rsidRPr="00C125FE">
                          <w:rPr>
                            <w:rFonts w:ascii="Calibri" w:hAnsi="Calibri" w:cs="Calibri"/>
                            <w:color w:val="000000"/>
                          </w:rPr>
                          <w:t>bijdr</w:t>
                        </w:r>
                        <w:proofErr w:type="spellEnd"/>
                        <w:r w:rsidRPr="00C125FE">
                          <w:rPr>
                            <w:rFonts w:ascii="Calibri" w:hAnsi="Calibri" w:cs="Calibri"/>
                            <w:color w:val="000000"/>
                          </w:rPr>
                          <w:t>. bril, hoorapp.etc.</w:t>
                        </w:r>
                      </w:p>
                    </w:txbxContent>
                  </v:textbox>
                </v:rect>
                <v:rect id="Rectangle 137" style="position:absolute;left:6680;top:11639;width:102;height:244;visibility:visible;mso-wrap-style:square;v-text-anchor:top" o:spid="_x0000_s116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v:textbox inset="0,0,0,0">
                    <w:txbxContent>
                      <w:p w:rsidR="00AA165B" w:rsidP="00AA165B" w:rsidRDefault="00AA165B" w14:paraId="43E10396" w14:textId="77777777">
                        <w:r>
                          <w:rPr>
                            <w:rFonts w:ascii="Calibri" w:hAnsi="Calibri" w:cs="Calibri"/>
                            <w:color w:val="000000"/>
                            <w:lang w:val="en-US"/>
                          </w:rPr>
                          <w:t>5</w:t>
                        </w:r>
                      </w:p>
                    </w:txbxContent>
                  </v:textbox>
                </v:rect>
                <v:rect id="Rectangle 138" style="position:absolute;left:3525;top:11903;width:2095;height:244;visibility:visible;mso-wrap-style:square;v-text-anchor:top" o:spid="_x0000_s116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v:textbox inset="0,0,0,0">
                    <w:txbxContent>
                      <w:p w:rsidR="00AA165B" w:rsidP="00AA165B" w:rsidRDefault="00AA165B" w14:paraId="2A536976" w14:textId="77777777">
                        <w:r>
                          <w:rPr>
                            <w:rFonts w:ascii="Calibri" w:hAnsi="Calibri" w:cs="Calibri"/>
                            <w:color w:val="000000"/>
                            <w:lang w:val="en-US"/>
                          </w:rPr>
                          <w:t xml:space="preserve">Eigen </w:t>
                        </w:r>
                        <w:proofErr w:type="spellStart"/>
                        <w:r>
                          <w:rPr>
                            <w:rFonts w:ascii="Calibri" w:hAnsi="Calibri" w:cs="Calibri"/>
                            <w:color w:val="000000"/>
                            <w:lang w:val="en-US"/>
                          </w:rPr>
                          <w:t>bijdrage</w:t>
                        </w:r>
                        <w:proofErr w:type="spellEnd"/>
                        <w:r>
                          <w:rPr>
                            <w:rFonts w:ascii="Calibri" w:hAnsi="Calibri" w:cs="Calibri"/>
                            <w:color w:val="000000"/>
                            <w:lang w:val="en-US"/>
                          </w:rPr>
                          <w:t xml:space="preserve"> </w:t>
                        </w:r>
                        <w:proofErr w:type="spellStart"/>
                        <w:r>
                          <w:rPr>
                            <w:rFonts w:ascii="Calibri" w:hAnsi="Calibri" w:cs="Calibri"/>
                            <w:color w:val="000000"/>
                            <w:lang w:val="en-US"/>
                          </w:rPr>
                          <w:t>medicijnen</w:t>
                        </w:r>
                        <w:proofErr w:type="spellEnd"/>
                      </w:p>
                    </w:txbxContent>
                  </v:textbox>
                </v:rect>
                <v:rect id="Rectangle 139" style="position:absolute;left:6680;top:11903;width:102;height:244;visibility:visible;mso-wrap-style:square;v-text-anchor:top" o:spid="_x0000_s116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v:textbox inset="0,0,0,0">
                    <w:txbxContent>
                      <w:p w:rsidR="00AA165B" w:rsidP="00AA165B" w:rsidRDefault="00AA165B" w14:paraId="5D0190C8" w14:textId="77777777">
                        <w:r>
                          <w:rPr>
                            <w:rFonts w:ascii="Calibri" w:hAnsi="Calibri" w:cs="Calibri"/>
                            <w:color w:val="000000"/>
                            <w:lang w:val="en-US"/>
                          </w:rPr>
                          <w:t>0</w:t>
                        </w:r>
                      </w:p>
                    </w:txbxContent>
                  </v:textbox>
                </v:rect>
                <v:rect id="Rectangle 140" style="position:absolute;left:3525;top:12167;width:1648;height:244;visibility:visible;mso-wrap-style:square;v-text-anchor:top" o:spid="_x0000_s116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v:textbox inset="0,0,0,0">
                    <w:txbxContent>
                      <w:p w:rsidR="00AA165B" w:rsidP="00AA165B" w:rsidRDefault="00AA165B" w14:paraId="201C3C59" w14:textId="77777777">
                        <w:proofErr w:type="spellStart"/>
                        <w:r>
                          <w:rPr>
                            <w:rFonts w:ascii="Calibri" w:hAnsi="Calibri" w:cs="Calibri"/>
                            <w:color w:val="000000"/>
                            <w:lang w:val="en-US"/>
                          </w:rPr>
                          <w:t>Personenalarmering</w:t>
                        </w:r>
                        <w:proofErr w:type="spellEnd"/>
                      </w:p>
                    </w:txbxContent>
                  </v:textbox>
                </v:rect>
                <v:rect id="Rectangle 141" style="position:absolute;left:6680;top:12167;width:102;height:244;visibility:visible;mso-wrap-style:square;v-text-anchor:top" o:spid="_x0000_s116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v:textbox inset="0,0,0,0">
                    <w:txbxContent>
                      <w:p w:rsidR="00AA165B" w:rsidP="00AA165B" w:rsidRDefault="00AA165B" w14:paraId="7643E730" w14:textId="77777777">
                        <w:r>
                          <w:rPr>
                            <w:rFonts w:ascii="Calibri" w:hAnsi="Calibri" w:cs="Calibri"/>
                            <w:color w:val="000000"/>
                            <w:lang w:val="en-US"/>
                          </w:rPr>
                          <w:t>0</w:t>
                        </w:r>
                      </w:p>
                    </w:txbxContent>
                  </v:textbox>
                </v:rect>
                <v:rect id="Rectangle 142" style="position:absolute;left:3525;top:12430;width:2281;height:244;visibility:visible;mso-wrap-style:square;v-text-anchor:top" o:spid="_x0000_s116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v:textbox inset="0,0,0,0">
                    <w:txbxContent>
                      <w:p w:rsidR="00AA165B" w:rsidP="00AA165B" w:rsidRDefault="00AA165B" w14:paraId="260919DF" w14:textId="77777777">
                        <w:r>
                          <w:rPr>
                            <w:rFonts w:ascii="Calibri" w:hAnsi="Calibri" w:cs="Calibri"/>
                            <w:color w:val="000000"/>
                            <w:lang w:val="en-US"/>
                          </w:rPr>
                          <w:t xml:space="preserve">Eigen </w:t>
                        </w:r>
                        <w:proofErr w:type="spellStart"/>
                        <w:r>
                          <w:rPr>
                            <w:rFonts w:ascii="Calibri" w:hAnsi="Calibri" w:cs="Calibri"/>
                            <w:color w:val="000000"/>
                            <w:lang w:val="en-US"/>
                          </w:rPr>
                          <w:t>bijdrage</w:t>
                        </w:r>
                        <w:proofErr w:type="spellEnd"/>
                        <w:r>
                          <w:rPr>
                            <w:rFonts w:ascii="Calibri" w:hAnsi="Calibri" w:cs="Calibri"/>
                            <w:color w:val="000000"/>
                            <w:lang w:val="en-US"/>
                          </w:rPr>
                          <w:t xml:space="preserve"> med. </w:t>
                        </w:r>
                        <w:proofErr w:type="spellStart"/>
                        <w:r>
                          <w:rPr>
                            <w:rFonts w:ascii="Calibri" w:hAnsi="Calibri" w:cs="Calibri"/>
                            <w:color w:val="000000"/>
                            <w:lang w:val="en-US"/>
                          </w:rPr>
                          <w:t>vervoer</w:t>
                        </w:r>
                        <w:proofErr w:type="spellEnd"/>
                      </w:p>
                    </w:txbxContent>
                  </v:textbox>
                </v:rect>
                <v:rect id="Rectangle 143" style="position:absolute;left:6680;top:12430;width:102;height:244;visibility:visible;mso-wrap-style:square;v-text-anchor:top" o:spid="_x0000_s116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v:textbox inset="0,0,0,0">
                    <w:txbxContent>
                      <w:p w:rsidR="00AA165B" w:rsidP="00AA165B" w:rsidRDefault="00AA165B" w14:paraId="46323609" w14:textId="77777777">
                        <w:r>
                          <w:rPr>
                            <w:rFonts w:ascii="Calibri" w:hAnsi="Calibri" w:cs="Calibri"/>
                            <w:color w:val="000000"/>
                            <w:lang w:val="en-US"/>
                          </w:rPr>
                          <w:t>0</w:t>
                        </w:r>
                      </w:p>
                    </w:txbxContent>
                  </v:textbox>
                </v:rect>
                <v:rect id="Rectangle 144" style="position:absolute;left:3525;top:12694;width:2407;height:244;visibility:visible;mso-wrap-style:square;v-text-anchor:top" o:spid="_x0000_s116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v:textbox inset="0,0,0,0">
                    <w:txbxContent>
                      <w:p w:rsidR="00AA165B" w:rsidP="00AA165B" w:rsidRDefault="00AA165B" w14:paraId="0F4FCFB0" w14:textId="77777777">
                        <w:r>
                          <w:rPr>
                            <w:rFonts w:ascii="Calibri" w:hAnsi="Calibri" w:cs="Calibri"/>
                            <w:color w:val="000000"/>
                            <w:lang w:val="en-US"/>
                          </w:rPr>
                          <w:t xml:space="preserve">OV </w:t>
                        </w:r>
                        <w:proofErr w:type="spellStart"/>
                        <w:r>
                          <w:rPr>
                            <w:rFonts w:ascii="Calibri" w:hAnsi="Calibri" w:cs="Calibri"/>
                            <w:color w:val="000000"/>
                            <w:lang w:val="en-US"/>
                          </w:rPr>
                          <w:t>kosten</w:t>
                        </w:r>
                        <w:proofErr w:type="spellEnd"/>
                        <w:r>
                          <w:rPr>
                            <w:rFonts w:ascii="Calibri" w:hAnsi="Calibri" w:cs="Calibri"/>
                            <w:color w:val="000000"/>
                            <w:lang w:val="en-US"/>
                          </w:rPr>
                          <w:t xml:space="preserve"> </w:t>
                        </w:r>
                        <w:proofErr w:type="spellStart"/>
                        <w:r>
                          <w:rPr>
                            <w:rFonts w:ascii="Calibri" w:hAnsi="Calibri" w:cs="Calibri"/>
                            <w:color w:val="000000"/>
                            <w:lang w:val="en-US"/>
                          </w:rPr>
                          <w:t>vervoer</w:t>
                        </w:r>
                        <w:proofErr w:type="spellEnd"/>
                        <w:r>
                          <w:rPr>
                            <w:rFonts w:ascii="Calibri" w:hAnsi="Calibri" w:cs="Calibri"/>
                            <w:color w:val="000000"/>
                            <w:lang w:val="en-US"/>
                          </w:rPr>
                          <w:t xml:space="preserve"> </w:t>
                        </w:r>
                        <w:proofErr w:type="spellStart"/>
                        <w:r>
                          <w:rPr>
                            <w:rFonts w:ascii="Calibri" w:hAnsi="Calibri" w:cs="Calibri"/>
                            <w:color w:val="000000"/>
                            <w:lang w:val="en-US"/>
                          </w:rPr>
                          <w:t>ziekenhuis</w:t>
                        </w:r>
                        <w:proofErr w:type="spellEnd"/>
                      </w:p>
                    </w:txbxContent>
                  </v:textbox>
                </v:rect>
                <v:rect id="Rectangle 145" style="position:absolute;left:6680;top:12694;width:102;height:244;visibility:visible;mso-wrap-style:square;v-text-anchor:top" o:spid="_x0000_s116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v:textbox inset="0,0,0,0">
                    <w:txbxContent>
                      <w:p w:rsidR="00AA165B" w:rsidP="00AA165B" w:rsidRDefault="00AA165B" w14:paraId="03DF534E" w14:textId="77777777">
                        <w:r>
                          <w:rPr>
                            <w:rFonts w:ascii="Calibri" w:hAnsi="Calibri" w:cs="Calibri"/>
                            <w:color w:val="000000"/>
                            <w:lang w:val="en-US"/>
                          </w:rPr>
                          <w:t>5</w:t>
                        </w:r>
                      </w:p>
                    </w:txbxContent>
                  </v:textbox>
                </v:rect>
                <v:rect id="Rectangle 146" style="position:absolute;left:3525;top:12958;width:1922;height:244;visibility:visible;mso-wrap-style:square;v-text-anchor:top" o:spid="_x0000_s117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v:textbox inset="0,0,0,0">
                    <w:txbxContent>
                      <w:p w:rsidR="00AA165B" w:rsidP="00AA165B" w:rsidRDefault="00AA165B" w14:paraId="298B8BF0"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medische</w:t>
                        </w:r>
                        <w:proofErr w:type="spellEnd"/>
                        <w:r>
                          <w:rPr>
                            <w:rFonts w:ascii="Calibri" w:hAnsi="Calibri" w:cs="Calibri"/>
                            <w:color w:val="000000"/>
                            <w:lang w:val="en-US"/>
                          </w:rPr>
                          <w:t xml:space="preserve"> </w:t>
                        </w:r>
                        <w:proofErr w:type="spellStart"/>
                        <w:r>
                          <w:rPr>
                            <w:rFonts w:ascii="Calibri" w:hAnsi="Calibri" w:cs="Calibri"/>
                            <w:color w:val="000000"/>
                            <w:lang w:val="en-US"/>
                          </w:rPr>
                          <w:t>kosten</w:t>
                        </w:r>
                        <w:proofErr w:type="spellEnd"/>
                      </w:p>
                    </w:txbxContent>
                  </v:textbox>
                </v:rect>
                <v:rect id="Rectangle 147" style="position:absolute;left:3525;top:13169;width:1928;height:14;visibility:visible;mso-wrap-style:square;v-text-anchor:top" o:spid="_x0000_s1171"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tB38QA&#10;AADcAAAADwAAAGRycy9kb3ducmV2LnhtbERPS2vCQBC+F/oflin0VjeGKhpdpSkUein4OuhtzI5J&#10;MDub7m419de7guBtPr7nTOedacSJnK8tK+j3EhDEhdU1lwo266+3EQgfkDU2lknBP3mYz56fpphp&#10;e+YlnVahFDGEfYYKqhDaTEpfVGTQ92xLHLmDdQZDhK6U2uE5hptGpkkylAZrjg0VtvRZUXFc/RkF&#10;+XiU/y7e+eey3O9ot90fB6lLlHp96T4mIAJ14SG+u791nD8Ywu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7Qd/EAAAA3AAAAA8AAAAAAAAAAAAAAAAAmAIAAGRycy9k&#10;b3ducmV2LnhtbFBLBQYAAAAABAAEAPUAAACJAwAAAAA=&#10;"/>
                <v:rect id="Rectangle 148" style="position:absolute;left:7459;top:12958;width:203;height:244;visibility:visible;mso-wrap-style:square;v-text-anchor:top" o:spid="_x0000_s117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v:textbox inset="0,0,0,0">
                    <w:txbxContent>
                      <w:p w:rsidR="00AA165B" w:rsidP="00AA165B" w:rsidRDefault="00AA165B" w14:paraId="69843D4B" w14:textId="77777777">
                        <w:r>
                          <w:rPr>
                            <w:rFonts w:ascii="Calibri" w:hAnsi="Calibri" w:cs="Calibri"/>
                            <w:color w:val="000000"/>
                            <w:lang w:val="en-US"/>
                          </w:rPr>
                          <w:t>10</w:t>
                        </w:r>
                      </w:p>
                    </w:txbxContent>
                  </v:textbox>
                </v:rect>
                <v:rect id="Rectangle 149" style="position:absolute;left:9387;top:12958;width:102;height:244;visibility:visible;mso-wrap-style:square;v-text-anchor:top" o:spid="_x0000_s1173"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v:textbox inset="0,0,0,0">
                    <w:txbxContent>
                      <w:p w:rsidR="00AA165B" w:rsidP="00AA165B" w:rsidRDefault="00AA165B" w14:paraId="11304E8D" w14:textId="77777777">
                        <w:r>
                          <w:rPr>
                            <w:rFonts w:ascii="Calibri" w:hAnsi="Calibri" w:cs="Calibri"/>
                            <w:color w:val="000000"/>
                            <w:lang w:val="en-US"/>
                          </w:rPr>
                          <w:t>0</w:t>
                        </w:r>
                      </w:p>
                    </w:txbxContent>
                  </v:textbox>
                </v:rect>
                <v:rect id="Rectangle 150" style="position:absolute;left:3525;top:13486;width:445;height:244;visibility:visible;mso-wrap-style:square;v-text-anchor:top" o:spid="_x0000_s1174"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v:textbox inset="0,0,0,0">
                    <w:txbxContent>
                      <w:p w:rsidR="00AA165B" w:rsidP="00AA165B" w:rsidRDefault="00AA165B" w14:paraId="054224B5" w14:textId="77777777">
                        <w:proofErr w:type="spellStart"/>
                        <w:r>
                          <w:rPr>
                            <w:rFonts w:ascii="Calibri" w:hAnsi="Calibri" w:cs="Calibri"/>
                            <w:color w:val="000000"/>
                            <w:lang w:val="en-US"/>
                          </w:rPr>
                          <w:t>Saldo</w:t>
                        </w:r>
                        <w:proofErr w:type="spellEnd"/>
                      </w:p>
                    </w:txbxContent>
                  </v:textbox>
                </v:rect>
                <v:rect id="Rectangle 151" style="position:absolute;left:7301;top:13486;width:517;height:244;visibility:visible;mso-wrap-style:square;v-text-anchor:top" o:spid="_x0000_s1175"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v:textbox inset="0,0,0,0">
                    <w:txbxContent>
                      <w:p w:rsidR="00AA165B" w:rsidP="00AA165B" w:rsidRDefault="00AA165B" w14:paraId="5586F10B" w14:textId="77777777">
                        <w:r>
                          <w:rPr>
                            <w:rFonts w:ascii="Calibri" w:hAnsi="Calibri" w:cs="Calibri"/>
                            <w:color w:val="000000"/>
                            <w:lang w:val="en-US"/>
                          </w:rPr>
                          <w:t>-111,5</w:t>
                        </w:r>
                      </w:p>
                    </w:txbxContent>
                  </v:textbox>
                </v:rect>
                <v:rect id="Rectangle 152" style="position:absolute;left:9294;top:13486;width:305;height:244;visibility:visible;mso-wrap-style:square;v-text-anchor:top" o:spid="_x0000_s1176"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v:textbox inset="0,0,0,0">
                    <w:txbxContent>
                      <w:p w:rsidR="00AA165B" w:rsidP="00AA165B" w:rsidRDefault="00AA165B" w14:paraId="34DA232A" w14:textId="77777777">
                        <w:r>
                          <w:rPr>
                            <w:rFonts w:ascii="Calibri" w:hAnsi="Calibri" w:cs="Calibri"/>
                            <w:color w:val="000000"/>
                            <w:lang w:val="en-US"/>
                          </w:rPr>
                          <w:t>143</w:t>
                        </w:r>
                      </w:p>
                    </w:txbxContent>
                  </v:textbox>
                </v:rect>
                <v:rect id="Rectangle 153" style="position:absolute;left:40;top:13750;width:1410;height:244;visibility:visible;mso-wrap-style:square;v-text-anchor:top" o:spid="_x0000_s1177"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v:textbox inset="0,0,0,0">
                    <w:txbxContent>
                      <w:p w:rsidR="00AA165B" w:rsidP="00AA165B" w:rsidRDefault="00AA165B" w14:paraId="2F83D8E0"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inkomsten</w:t>
                        </w:r>
                        <w:proofErr w:type="spellEnd"/>
                      </w:p>
                    </w:txbxContent>
                  </v:textbox>
                </v:rect>
                <v:rect id="Rectangle 154" style="position:absolute;left:1862;top:13750;width:557;height:244;visibility:visible;mso-wrap-style:square;v-text-anchor:top" o:spid="_x0000_s1178"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v:textbox inset="0,0,0,0">
                    <w:txbxContent>
                      <w:p w:rsidR="00AA165B" w:rsidP="00AA165B" w:rsidRDefault="00AA165B" w14:paraId="7023E250" w14:textId="77777777">
                        <w:r>
                          <w:rPr>
                            <w:rFonts w:ascii="Calibri" w:hAnsi="Calibri" w:cs="Calibri"/>
                            <w:color w:val="000000"/>
                            <w:lang w:val="en-US"/>
                          </w:rPr>
                          <w:t>1624,5</w:t>
                        </w:r>
                      </w:p>
                    </w:txbxContent>
                  </v:textbox>
                </v:rect>
                <v:rect id="Rectangle 155" style="position:absolute;left:2839;top:13750;width:406;height:244;visibility:visible;mso-wrap-style:square;v-text-anchor:top" o:spid="_x0000_s1179"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v:textbox inset="0,0,0,0">
                    <w:txbxContent>
                      <w:p w:rsidR="00AA165B" w:rsidP="00AA165B" w:rsidRDefault="00AA165B" w14:paraId="2BAE0835" w14:textId="77777777">
                        <w:r>
                          <w:rPr>
                            <w:rFonts w:ascii="Calibri" w:hAnsi="Calibri" w:cs="Calibri"/>
                            <w:color w:val="000000"/>
                            <w:lang w:val="en-US"/>
                          </w:rPr>
                          <w:t>1610</w:t>
                        </w:r>
                      </w:p>
                    </w:txbxContent>
                  </v:textbox>
                </v:rect>
                <v:rect id="Rectangle 156" style="position:absolute;left:3525;top:13750;width:1256;height:244;visibility:visible;mso-wrap-style:square;v-text-anchor:top" o:spid="_x0000_s1180"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v:textbox inset="0,0,0,0">
                    <w:txbxContent>
                      <w:p w:rsidR="00AA165B" w:rsidP="00AA165B" w:rsidRDefault="00AA165B" w14:paraId="4E7D975E" w14:textId="77777777">
                        <w:proofErr w:type="spellStart"/>
                        <w:r>
                          <w:rPr>
                            <w:rFonts w:ascii="Calibri" w:hAnsi="Calibri" w:cs="Calibri"/>
                            <w:color w:val="000000"/>
                            <w:lang w:val="en-US"/>
                          </w:rPr>
                          <w:t>Totaal</w:t>
                        </w:r>
                        <w:proofErr w:type="spellEnd"/>
                        <w:r>
                          <w:rPr>
                            <w:rFonts w:ascii="Calibri" w:hAnsi="Calibri" w:cs="Calibri"/>
                            <w:color w:val="000000"/>
                            <w:lang w:val="en-US"/>
                          </w:rPr>
                          <w:t xml:space="preserve"> </w:t>
                        </w:r>
                        <w:proofErr w:type="spellStart"/>
                        <w:r>
                          <w:rPr>
                            <w:rFonts w:ascii="Calibri" w:hAnsi="Calibri" w:cs="Calibri"/>
                            <w:color w:val="000000"/>
                            <w:lang w:val="en-US"/>
                          </w:rPr>
                          <w:t>uitgaven</w:t>
                        </w:r>
                        <w:proofErr w:type="spellEnd"/>
                      </w:p>
                    </w:txbxContent>
                  </v:textbox>
                </v:rect>
                <v:rect id="Rectangle 157" style="position:absolute;left:7288;top:13750;width:557;height:244;visibility:visible;mso-wrap-style:square;v-text-anchor:top" o:spid="_x0000_s1181"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E0BcIA&#10;AADcAAAADwAAAGRycy9kb3ducmV2LnhtbERPS4vCMBC+L/gfwgje1lQPRatRxAd69LGgexua2bbY&#10;TEoTbfXXG0HY23x8z5nOW1OKO9WusKxg0I9AEKdWF5wp+DltvkcgnEfWWFomBQ9yMJ91vqaYaNvw&#10;ge5Hn4kQwi5BBbn3VSKlS3My6Pq2Ig7cn60N+gDrTOoamxBuSjmMolgaLDg05FjRMqf0erwZBdtR&#10;tbjs7LPJyvXv9rw/j1ensVeq120XExCeWv8v/rh3OsyPY3g/Ey6Qs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TQFwgAAANwAAAAPAAAAAAAAAAAAAAAAAJgCAABkcnMvZG93&#10;bnJldi54bWxQSwUGAAAAAAQABAD1AAAAhwMAAAAA&#10;">
                  <v:textbox inset="0,0,0,0">
                    <w:txbxContent>
                      <w:p w:rsidR="00AA165B" w:rsidP="00AA165B" w:rsidRDefault="00AA165B" w14:paraId="4324E13E" w14:textId="77777777">
                        <w:r>
                          <w:rPr>
                            <w:rFonts w:ascii="Calibri" w:hAnsi="Calibri" w:cs="Calibri"/>
                            <w:color w:val="000000"/>
                            <w:lang w:val="en-US"/>
                          </w:rPr>
                          <w:t>1624,5</w:t>
                        </w:r>
                      </w:p>
                    </w:txbxContent>
                  </v:textbox>
                </v:rect>
                <v:rect id="Rectangle 158" style="position:absolute;left:9255;top:13750;width:406;height:244;visibility:visible;mso-wrap-style:square;v-text-anchor:top" o:spid="_x0000_s1182" filled="f"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2RnsMA&#10;AADcAAAADwAAAGRycy9kb3ducmV2LnhtbERPTWvCQBC9F/wPywi9NRt7iJq6imhFj60KaW9DdpoE&#10;s7Mhuyapv75bELzN433OYjWYWnTUusqygkkUgyDOra64UHA+7V5mIJxH1lhbJgW/5GC1HD0tMNW2&#10;50/qjr4QIYRdigpK75tUSpeXZNBFtiEO3I9tDfoA20LqFvsQbmr5GseJNFhxaCixoU1J+eV4NQr2&#10;s2b9dbC3vqjfv/fZRzbfnuZeqefxsH4D4WnwD/HdfdBhfjKF/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2RnsMAAADcAAAADwAAAAAAAAAAAAAAAACYAgAAZHJzL2Rv&#10;d25yZXYueG1sUEsFBgAAAAAEAAQA9QAAAIgDAAAAAA==&#10;">
                  <v:textbox inset="0,0,0,0">
                    <w:txbxContent>
                      <w:p w:rsidR="00AA165B" w:rsidP="00AA165B" w:rsidRDefault="00AA165B" w14:paraId="78E1D72B" w14:textId="77777777">
                        <w:r>
                          <w:rPr>
                            <w:rFonts w:ascii="Calibri" w:hAnsi="Calibri" w:cs="Calibri"/>
                            <w:color w:val="000000"/>
                            <w:lang w:val="en-US"/>
                          </w:rPr>
                          <w:t>1610</w:t>
                        </w:r>
                      </w:p>
                    </w:txbxContent>
                  </v:textbox>
                </v:rect>
                <v:rect id="Rectangle 159" style="position:absolute;width:13;height:1;visibility:visible;mso-wrap-style:square;v-text-anchor:top" o:spid="_x0000_s1183"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6nOMUA&#10;AADcAAAADwAAAGRycy9kb3ducmV2LnhtbESP3WoCMRCF7wt9hzCCN6VmW3BpV6OU0kK986cPMGzG&#10;zepmsiSprn1650LwboZz5pxv5svBd+pEMbWBDbxMClDEdbAtNwZ+d9/Pb6BSRrbYBSYDF0qwXDw+&#10;zLGy4cwbOm1zoySEU4UGXM59pXWqHXlMk9ATi7YP0WOWNTbaRjxLuO/0a1GU2mPL0uCwp09H9XH7&#10;5w3ow9q2uv8q42H/dLTvbjXF/6kx49HwMQOVach38+36xwp+KbTyjEy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zqc4xQAAANwAAAAPAAAAAAAAAAAAAAAAAJgCAABkcnMv&#10;ZG93bnJldi54bWxQSwUGAAAAAAQABAD1AAAAigMAAAAA&#10;"/>
                <v:rect id="Rectangle 160" style="position:absolute;left:845;width:13;height:1;visibility:visible;mso-wrap-style:square;v-text-anchor:top" o:spid="_x0000_s1184"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ICo8IA&#10;AADcAAAADwAAAGRycy9kb3ducmV2LnhtbERP3WrCMBS+F/YO4Qx2I2u6gUW7RhFRcHfz5wEOzbGp&#10;NiclybTu6ZfBwLvz8f2eajHYTlzJh9axgrcsB0FcO91yo+B42LxOQYSIrLFzTAruFGAxfxpVWGp3&#10;4x1d97ERKYRDiQpMjH0pZagNWQyZ64kTd3LeYkzQN1J7vKVw28n3PC+kxZZTg8GeVobqy/7bKpDn&#10;L93Kfl3482l80TPzOcGfiVIvz8PyA0SkIT7E/+6tTvOLG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ggKjwgAAANwAAAAPAAAAAAAAAAAAAAAAAJgCAABkcnMvZG93&#10;bnJldi54bWxQSwUGAAAAAAQABAD1AAAAhwMAAAAA&#10;"/>
                <v:rect id="Rectangle 161" style="position:absolute;left:1690;width:13;height:1;visibility:visible;mso-wrap-style:square;v-text-anchor:top" o:spid="_x0000_s1185"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948QA&#10;AADcAAAADwAAAGRycy9kb3ducmV2LnhtbESPQWsCMRCF70L/Q5hCL1KzCmq7NYqIBXurtj9g2Iyb&#10;1c1kSaJu++udQ6G3Gd6b975ZrHrfqivF1AQ2MB4VoIirYBuuDXx/vT+/gEoZ2WIbmAz8UILV8mGw&#10;wNKGG+/pesi1khBOJRpwOXel1qly5DGNQkcs2jFEj1nWWGsb8SbhvtWTophpjw1Lg8OONo6q8+Hi&#10;DejTp210t53F03F4tq/uY4q/U2OeHvv1G6hMff43/13vrODPBV+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hPePEAAAA3AAAAA8AAAAAAAAAAAAAAAAAmAIAAGRycy9k&#10;b3ducmV2LnhtbFBLBQYAAAAABAAEAPUAAACJAwAAAAA=&#10;"/>
                <v:rect id="Rectangle 162" style="position:absolute;left:2535;width:13;height:1;visibility:visible;mso-wrap-style:square;v-text-anchor:top" o:spid="_x0000_s1186"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2YeMIA&#10;AADcAAAADwAAAGRycy9kb3ducmV2LnhtbERP22oCMRB9F/yHMEJfRLMWvK0bpZQW6pvafsCwGTe7&#10;biZLkuq2X28KBd/mcK5T7Hrbiiv5UDtWMJtmIIhLp2uuFHx9vk9WIEJE1tg6JgU/FGC3HQ4KzLW7&#10;8ZGup1iJFMIhRwUmxi6XMpSGLIap64gTd3beYkzQV1J7vKVw28rnLFtIizWnBoMdvRoqL6dvq0A2&#10;B13L7m3hm/P4otdmP8ffuVJPo/5lAyJSHx/if/eHTvOXM/h7Jl0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Zh4wgAAANwAAAAPAAAAAAAAAAAAAAAAAJgCAABkcnMvZG93&#10;bnJldi54bWxQSwUGAAAAAAQABAD1AAAAhwMAAAAA&#10;"/>
                <v:rect id="Rectangle 163" style="position:absolute;left:3485;width:14;height:1;visibility:visible;mso-wrap-style:square;v-text-anchor:top" o:spid="_x0000_s1187"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GD8EA&#10;AADcAAAADwAAAGRycy9kb3ducmV2LnhtbERPzWoCMRC+F/oOYQpeimYVtLoaRUTB3trVBxg242Z1&#10;M1mSqKtP3xQKvc3H9zuLVWcbcSMfascKhoMMBHHpdM2VguNh15+CCBFZY+OYFDwowGr5+rLAXLs7&#10;f9OtiJVIIRxyVGBibHMpQ2nIYhi4ljhxJ+ctxgR9JbXHewq3jRxl2URarDk1GGxpY6i8FFerQJ6/&#10;dC3b7cSfT+8XPTOfY3yOleq9des5iEhd/Bf/ufc6zf8Ywe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Bg/BAAAA3AAAAA8AAAAAAAAAAAAAAAAAmAIAAGRycy9kb3du&#10;cmV2LnhtbFBLBQYAAAAABAAEAPUAAACGAwAAAAA=&#10;"/>
                <v:rect id="Rectangle 164" style="position:absolute;left:5123;width:13;height:1;visibility:visible;mso-wrap-style:square;v-text-anchor:top" o:spid="_x0000_s1188"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OjlMIA&#10;AADcAAAADwAAAGRycy9kb3ducmV2LnhtbERP22oCMRB9F/yHMIW+FM2qqO12oxRpoX3z9gHDZtzs&#10;upksSapbv74pFHybw7lOse5tKy7kQ+1YwWScgSAuna65UnA8fIyeQYSIrLF1TAp+KMB6NRwUmGt3&#10;5R1d9rESKYRDjgpMjF0uZSgNWQxj1xEn7uS8xZigr6T2eE3htpXTLFtIizWnBoMdbQyV5/23VSCb&#10;ra5l977wzenprF/M1xxvc6UeH/q3VxCR+ngX/7s/dZq/nMHfM+k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s6OUwgAAANwAAAAPAAAAAAAAAAAAAAAAAJgCAABkcnMvZG93&#10;bnJldi54bWxQSwUGAAAAAAQABAD1AAAAhwMAAAAA&#10;"/>
                <v:rect id="Rectangle 165" style="position:absolute;left:6324;width:13;height:1;visibility:visible;mso-wrap-style:square;v-text-anchor:top" o:spid="_x0000_s1189"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o74MIA&#10;AADcAAAADwAAAGRycy9kb3ducmV2LnhtbERPyWrDMBC9B/IPYgq9lEROyNK6VkIJLbS3bB8wWBPL&#10;jjUykpq4+fqqUMhtHm+dYt3bVlzIh9qxgsk4A0FcOl1zpeB4+Bg9gwgRWWPrmBT8UID1ajgoMNfu&#10;yju67GMlUgiHHBWYGLtcylAashjGriNO3Ml5izFBX0nt8ZrCbSunWbaQFmtODQY72hgqz/tvq0A2&#10;W13L7n3hm9PTWb+Yrzne5ko9PvRvryAi9fEu/nd/6jR/OYO/Z9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WjvgwgAAANwAAAAPAAAAAAAAAAAAAAAAAJgCAABkcnMvZG93&#10;bnJldi54bWxQSwUGAAAAAAQABAD1AAAAhwMAAAAA&#10;"/>
                <v:rect id="Rectangle 166" style="position:absolute;left:7116;width:13;height:1;visibility:visible;mso-wrap-style:square;v-text-anchor:top" o:spid="_x0000_s1190"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ee8IA&#10;AADcAAAADwAAAGRycy9kb3ducmV2LnhtbERP3WrCMBS+F/YO4Qy8kZlOqNu6RhnDgd6p2wMcmtOm&#10;2pyUJGrn05vBwLvz8f2ecjnYTpzJh9axgudpBoK4crrlRsHP99fTK4gQkTV2jknBLwVYLh5GJRba&#10;XXhH531sRArhUKACE2NfSBkqQxbD1PXEiaudtxgT9I3UHi8p3HZylmVzabHl1GCwp09D1XF/sgrk&#10;Yatb2a/m/lBPjvrNbHK85kqNH4ePdxCRhngX/7vXOs1/yeHvmXSBX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p57wgAAANwAAAAPAAAAAAAAAAAAAAAAAJgCAABkcnMvZG93&#10;bnJldi54bWxQSwUGAAAAAAQABAD1AAAAhwMAAAAA&#10;"/>
                <v:rect id="Rectangle 167" style="position:absolute;left:7961;width:13;height:1;visibility:visible;mso-wrap-style:square;v-text-anchor:top" o:spid="_x0000_s1191"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QADMIA&#10;AADcAAAADwAAAGRycy9kb3ducmV2LnhtbERP3WrCMBS+F/YO4Qy8EU0n2GnXKGM42O7U+QCH5rSp&#10;Niclidrt6ZfBwLvz8f2ecjPYTlzJh9axgqdZBoK4crrlRsHx6326BBEissbOMSn4pgCb9cOoxEK7&#10;G+/peoiNSCEcClRgYuwLKUNlyGKYuZ44cbXzFmOCvpHa4y2F207OsyyXFltODQZ7ejNUnQ8Xq0Ce&#10;drqV/Tb3p3py1ivzucCfhVLjx+H1BUSkId7F/+4PneY/5/D3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AAMwgAAANwAAAAPAAAAAAAAAAAAAAAAAJgCAABkcnMvZG93&#10;bnJldi54bWxQSwUGAAAAAAQABAD1AAAAhwMAAAAA&#10;"/>
                <v:rect id="Rectangle 168" style="position:absolute;left:9004;width:13;height:1;visibility:visible;mso-wrap-style:square;v-text-anchor:top" o:spid="_x0000_s1192"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ill8EA&#10;AADcAAAADwAAAGRycy9kb3ducmV2LnhtbERP22oCMRB9F/oPYQq+iGYVvK1GkaKgb636AcNm3Kxu&#10;JkuS6rZfb4RC3+ZwrrNct7YWd/KhcqxgOMhAEBdOV1wqOJ92/RmIEJE11o5JwQ8FWK/eOkvMtXvw&#10;F92PsRQphEOOCkyMTS5lKAxZDAPXECfu4rzFmKAvpfb4SOG2lqMsm0iLFacGgw19GCpux2+rQF4/&#10;dSWb7cRfL72bnpvDGH/HSnXf280CRKQ2/ov/3Hud5k+n8HomXS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IpZfBAAAA3AAAAA8AAAAAAAAAAAAAAAAAmAIAAGRycy9kb3du&#10;cmV2LnhtbFBLBQYAAAAABAAEAPUAAACGAwAAAAA=&#10;"/>
                <v:rect id="Rectangle 169" style="position:absolute;left:9849;width:13;height:1;visibility:visible;mso-wrap-style:square;v-text-anchor:top" o:spid="_x0000_s1193"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x5cQA&#10;AADcAAAADwAAAGRycy9kb3ducmV2LnhtbESPQWsCMRCF70L/Q5hCL1KzCmq7NYqIBXurtj9g2Iyb&#10;1c1kSaJu++udQ6G3Gd6b975ZrHrfqivF1AQ2MB4VoIirYBuuDXx/vT+/gEoZ2WIbmAz8UILV8mGw&#10;wNKGG+/pesi1khBOJRpwOXel1qly5DGNQkcs2jFEj1nWWGsb8SbhvtWTophpjw1Lg8OONo6q8+Hi&#10;DejTp210t53F03F4tq/uY4q/U2OeHvv1G6hMff43/13vrODPhVaekQn0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MeXEAAAA3AAAAA8AAAAAAAAAAAAAAAAAmAIAAGRycy9k&#10;b3ducmV2LnhtbFBLBQYAAAAABAAEAPUAAACJAwAAAAA=&#10;"/>
                <v:line id="Line 170" style="position:absolute;visibility:visible;mso-wrap-style:square" o:spid="_x0000_s1194"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qkYMEAAADcAAAADwAAAGRycy9kb3ducmV2LnhtbERPTYvCMBC9C/sfwgjeNHVhtVajLIuL&#10;enNdBY9DM7bBZlKaqPXfG0HwNo/3ObNFaytxpcYbxwqGgwQEce604ULB/v+3n4LwAVlj5ZgU3MnD&#10;Yv7RmWGm3Y3/6LoLhYgh7DNUUIZQZ1L6vCSLfuBq4sidXGMxRNgUUjd4i+G2kp9JMpIWDceGEmv6&#10;KSk/7y5WgdmOVl+b8WFykMtVGB7Tc2rsXqlet/2eggjUhrf45V7rOH88ge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uqRgwQAAANwAAAAPAAAAAAAAAAAAAAAA&#10;AKECAABkcnMvZG93bnJldi54bWxQSwUGAAAAAAQABAD5AAAAjwMAAAAA&#10;" from="6324,3959" to="7129,3960"/>
                <v:rect id="Rectangle 171" style="position:absolute;left:6324;top:3959;width:805;height:13;visibility:visible;mso-wrap-style:square;v-text-anchor:top" o:spid="_x0000_s1195"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5Qd8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gi/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UHfHAAAA3AAAAA8AAAAAAAAAAAAAAAAAmAIAAGRy&#10;cy9kb3ducmV2LnhtbFBLBQYAAAAABAAEAPUAAACMAwAAAAA=&#10;"/>
                <v:line id="Line 172" style="position:absolute;visibility:visible;mso-wrap-style:square" o:spid="_x0000_s1196"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nYQcIAAADcAAAADwAAAGRycy9kb3ducmV2LnhtbERPS2vCQBC+F/wPywi91U0KtWnqRkQq&#10;6q2+oMchO02WZGdDdtX4791Cwdt8fM+ZzQfbigv13jhWkE4SEMSl04YrBcfD6iUD4QOyxtYxKbiR&#10;h3kxepphrt2Vd3TZh0rEEPY5KqhD6HIpfVmTRT9xHXHkfl1vMUTYV1L3eI3htpWvSTKVFg3Hhho7&#10;WtZUNvuzVWC+p+u37fvp4yS/1iH9yZrM2KNSz+Nh8Qki0BAe4n/3Rsf5WQp/z8QLZH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nYQcIAAADcAAAADwAAAAAAAAAAAAAA&#10;AAChAgAAZHJzL2Rvd25yZXYueG1sUEsFBgAAAAAEAAQA+QAAAJADAAAAAA==&#10;" from="7961,3959" to="9017,3960"/>
                <v:rect id="Rectangle 173" style="position:absolute;left:7961;top:3959;width:1056;height:13;visibility:visible;mso-wrap-style:square;v-text-anchor:top" o:spid="_x0000_s1197"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rm8QA&#10;AADcAAAADwAAAGRycy9kb3ducmV2LnhtbERPTWvCQBC9C/6HZYTedNPQlhhdRQWhl0LVHuptzE6T&#10;YHY27m41+uu7BcHbPN7nTOedacSZnK8tK3geJSCIC6trLhV87dbDDIQPyBoby6TgSh7ms35virm2&#10;F97QeRtKEUPY56igCqHNpfRFRQb9yLbEkfuxzmCI0JVSO7zEcNPINEnepMGaY0OFLa0qKo7bX6Ng&#10;Oc6Wp88X/rhtDnvafx+Or6lLlHoadIsJiEBdeIjv7ncd52cp/D8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ga5vEAAAA3AAAAA8AAAAAAAAAAAAAAAAAmAIAAGRycy9k&#10;b3ducmV2LnhtbFBLBQYAAAAABAAEAPUAAACJAwAAAAA=&#10;"/>
                <v:line id="Line 174" style="position:absolute;visibility:visible;mso-wrap-style:square" o:spid="_x0000_s1198"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fjrcIAAADcAAAADwAAAGRycy9kb3ducmV2LnhtbERPTWvCQBC9C/6HZQRvdaNSm8asImKx&#10;3lproMchOyaL2dmQ3Wr677tCwds83ufk69424kqdN44VTCcJCOLSacOVgtPX21MKwgdkjY1jUvBL&#10;Htar4SDHTLsbf9L1GCoRQ9hnqKAOoc2k9GVNFv3EtcSRO7vOYoiwq6Tu8BbDbSNnSbKQFg3Hhhpb&#10;2tZUXo4/VoH5WOyfDy/FayF3+zD9Ti+psSelxqN+swQRqA8P8b/7Xcf56Rzuz8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fjrcIAAADcAAAADwAAAAAAAAAAAAAA&#10;AAChAgAAZHJzL2Rvd25yZXYueG1sUEsFBgAAAAAEAAQA+QAAAJADAAAAAA==&#10;" from="6324,5806" to="7129,5807"/>
                <v:rect id="Rectangle 175" style="position:absolute;left:6324;top:5806;width:805;height:13;visibility:visible;mso-wrap-style:square;v-text-anchor:top" o:spid="_x0000_s1199"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VWdMMA&#10;AADcAAAADwAAAGRycy9kb3ducmV2LnhtbERPS2sCMRC+C/6HMEJvmlW0bLdG0UKhF8HXod7GzXR3&#10;cTPZJqmu/vpGELzNx/ec6bw1tTiT85VlBcNBAoI4t7riQsF+99lPQfiArLG2TAqu5GE+63ammGl7&#10;4Q2dt6EQMYR9hgrKEJpMSp+XZNAPbEMcuR/rDIYIXSG1w0sMN7UcJcmrNFhxbCixoY+S8tP2zyhY&#10;vqXL3/WYV7fN8UCH7+NpMnKJUi+9dvEOIlAbnuKH+0vH+ekY7s/EC+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VWdMMAAADcAAAADwAAAAAAAAAAAAAAAACYAgAAZHJzL2Rv&#10;d25yZXYueG1sUEsFBgAAAAAEAAQA9QAAAIgDAAAAAA==&#10;"/>
                <v:line id="Line 176" style="position:absolute;visibility:visible;mso-wrap-style:square" o:spid="_x0000_s1200"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eQsMAAADcAAAADwAAAGRycy9kb3ducmV2LnhtbERPTWvCQBC9C/0PyxR6MxsLxjS6Sikt&#10;0ZtNFTwO2WmymJ0N2a3Gf+8WCr3N433OajPaTlxo8MaxglmSgiCunTbcKDh8fUxzED4ga+wck4Ib&#10;edisHyYrLLS78iddqtCIGMK+QAVtCH0hpa9bsugT1xNH7tsNFkOEQyP1gNcYbjv5nKaZtGg4NrTY&#10;01tL9bn6sQrMPivnu8Xx5SjfyzA75efc2INST4/j6xJEoDH8i//cWx3n53P4fSZe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i3kLDAAAA3AAAAA8AAAAAAAAAAAAA&#10;AAAAoQIAAGRycy9kb3ducmV2LnhtbFBLBQYAAAAABAAEAPkAAACRAwAAAAA=&#10;" from="7961,5806" to="9017,5807"/>
                <v:rect id="Rectangle 177" style="position:absolute;left:7961;top:5806;width:1056;height:13;visibility:visible;mso-wrap-style:square;v-text-anchor:top" o:spid="_x0000_s1201"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tmMQA&#10;AADcAAAADwAAAGRycy9kb3ducmV2LnhtbERPTWvCQBC9C/0Pywi96UapkqZupAqFXgrV9lBvY3aa&#10;hGRn4+5Wo7++Kwje5vE+Z7HsTSuO5HxtWcFknIAgLqyuuVTw/fU2SkH4gKyxtUwKzuRhmT8MFphp&#10;e+INHbehFDGEfYYKqhC6TEpfVGTQj21HHLlf6wyGCF0ptcNTDDetnCbJXBqsOTZU2NG6oqLZ/hkF&#10;q+d0dfh84o/LZr+j3c++mU1dotTjsH99ARGoD3fxzf2u4/x0Dtdn4gU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bbZjEAAAA3AAAAA8AAAAAAAAAAAAAAAAAmAIAAGRycy9k&#10;b3ducmV2LnhtbFBLBQYAAAAABAAEAPUAAACJAwAAAAA=&#10;"/>
                <v:line id="Line 178" style="position:absolute;visibility:visible;mso-wrap-style:square" o:spid="_x0000_s1202"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zlrsEAAADcAAAADwAAAGRycy9kb3ducmV2LnhtbERPTYvCMBC9C/6HMAveNFVY7VajiOyi&#10;3tRV8Dg0s22wmZQmq/XfG0HwNo/3ObNFaytxpcYbxwqGgwQEce604ULB8fenn4LwAVlj5ZgU3MnD&#10;Yt7tzDDT7sZ7uh5CIWII+wwVlCHUmZQ+L8miH7iaOHJ/rrEYImwKqRu8xXBbyVGSjKVFw7GhxJpW&#10;JeWXw79VYHbj9ed2cvo6ye91GJ7TS2rsUaneR7ucggjUhrf45d7oOD+dwPOZeIG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vOWuwQAAANwAAAAPAAAAAAAAAAAAAAAA&#10;AKECAABkcnMvZG93bnJldi54bWxQSwUGAAAAAAQABAD5AAAAjwMAAAAA&#10;" from="6324,7917" to="7129,7918"/>
                <v:rect id="Rectangle 179" style="position:absolute;left:6324;top:7917;width:805;height:14;visibility:visible;mso-wrap-style:square;v-text-anchor:top" o:spid="_x0000_s1203"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ccccA&#10;AADcAAAADwAAAGRycy9kb3ducmV2LnhtbESPT2/CMAzF75P2HSJP4jZSEJtKIaAxadIuk8afA9xM&#10;Y9qKxumSDLp9+vkwiZut9/zez/Nl71p1oRAbzwZGwwwUceltw5WB3fbtMQcVE7LF1jMZ+KEIy8X9&#10;3RwL66+8pssmVUpCOBZooE6pK7SOZU0O49B3xKKdfHCYZA2VtgGvEu5aPc6yZ+2wYWmosaPXmsrz&#10;5tsZWE3z1dfnhD9+18cDHfbH89M4ZMYMHvqXGahEfbqZ/6/freDnQivPyAR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IXHHHAAAA3AAAAA8AAAAAAAAAAAAAAAAAmAIAAGRy&#10;cy9kb3ducmV2LnhtbFBLBQYAAAAABAAEAPUAAACMAwAAAAA=&#10;"/>
                <v:line id="Line 180" style="position:absolute;visibility:visible;mso-wrap-style:square" o:spid="_x0000_s1204"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R8MAAADcAAAADwAAAGRycy9kb3ducmV2LnhtbERPTWvCQBC9F/wPywi91Y2F2iS6ikgl&#10;7a2NCh6H7JgsZmdDdjXpv+8WCr3N433OajPaVtyp98axgvksAUFcOW24VnA87J9SED4ga2wdk4Jv&#10;8rBZTx5WmGs38Bfdy1CLGMI+RwVNCF0upa8asuhnriOO3MX1FkOEfS11j0MMt618TpKFtGg4NjTY&#10;0a6h6lrerALzuShePl5P2Um+FWF+Tq+psUelHqfjdgki0Bj+xX/udx3npxn8PhMv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v1EfDAAAA3AAAAA8AAAAAAAAAAAAA&#10;AAAAoQIAAGRycy9kb3ducmV2LnhtbFBLBQYAAAAABAAEAPkAAACRAwAAAAA=&#10;" from="7961,7917" to="9017,7918"/>
                <v:rect id="Rectangle 181" style="position:absolute;left:7961;top:7917;width:1056;height:14;visibility:visible;mso-wrap-style:square;v-text-anchor:top" o:spid="_x0000_s1205"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GqscA&#10;AADcAAAADwAAAGRycy9kb3ducmV2LnhtbESPT2/CMAzF75P2HSJP4jZSEENQCGhMmrTLpPHnADfT&#10;mLaicbokg26ffj4gcbP1nt/7eb7sXKMuFGLt2cCgn4EiLrytuTSw274/T0DFhGyx8UwGfinCcvH4&#10;MMfc+iuv6bJJpZIQjjkaqFJqc61jUZHD2PctsWgnHxwmWUOpbcCrhLtGD7NsrB3WLA0VtvRWUXHe&#10;/DgDq+lk9f014s+/9fFAh/3x/DIMmTG9p+51BipRl+7m2/WHFfyp4Ms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nxqrHAAAA3AAAAA8AAAAAAAAAAAAAAAAAmAIAAGRy&#10;cy9kb3ducmV2LnhtbFBLBQYAAAAABAAEAPUAAACMAwAAAAA=&#10;"/>
                <v:line id="Line 182" style="position:absolute;visibility:visible;mso-wrap-style:square" o:spid="_x0000_s1206"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BOnMIAAADcAAAADwAAAGRycy9kb3ducmV2LnhtbERPTWvCQBC9F/wPywi9NZsUamN0FZGK&#10;9daqAY9DdkwWs7Mhu2r6791Cobd5vM+ZLwfbihv13jhWkCUpCOLKacO1guNh85KD8AFZY+uYFPyQ&#10;h+Vi9DTHQrs7f9NtH2oRQ9gXqKAJoSuk9FVDFn3iOuLInV1vMUTY11L3eI/htpWvaTqRFg3HhgY7&#10;WjdUXfZXq8B8TbZvu/dyWsqPbchO+SU39qjU83hYzUAEGsK/+M/9qeP8aQa/z8QL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BOnMIAAADcAAAADwAAAAAAAAAAAAAA&#10;AAChAgAAZHJzL2Rvd25yZXYueG1sUEsFBgAAAAAEAAQA+QAAAJADAAAAAA==&#10;" from="6324,11084" to="7129,11085"/>
                <v:rect id="Rectangle 183" style="position:absolute;left:6324;top:11084;width:805;height:14;visibility:visible;mso-wrap-style:square;v-text-anchor:top" o:spid="_x0000_s1207"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9RsMA&#10;AADcAAAADwAAAGRycy9kb3ducmV2LnhtbERPS2sCMRC+C/6HMEJvmu3SFt0aRQXBS8HXod7GzXR3&#10;cTNZk6irv74RCr3Nx/ec8bQ1tbiS85VlBa+DBARxbnXFhYL9btkfgvABWWNtmRTcycN00u2MMdP2&#10;xhu6bkMhYgj7DBWUITSZlD4vyaAf2IY4cj/WGQwRukJqh7cYbmqZJsmHNFhxbCixoUVJ+Wl7MQrm&#10;o+H8vH7jr8fmeKDD9/H0nrpEqZdeO/sEEagN/+I/90rH+aMU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n9RsMAAADcAAAADwAAAAAAAAAAAAAAAACYAgAAZHJzL2Rv&#10;d25yZXYueG1sUEsFBgAAAAAEAAQA9QAAAIgDAAAAAA==&#10;"/>
                <v:line id="Line 184" style="position:absolute;visibility:visible;mso-wrap-style:square" o:spid="_x0000_s1208"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51cMMAAADcAAAADwAAAGRycy9kb3ducmV2LnhtbERPTWvCQBC9C/0PyxR6qxtbtDF1DUUU&#10;682mCj0O2WmymJ0N2TXGf98VCt7m8T5nkQ+2ET113jhWMBknIIhLpw1XCg7fm+cUhA/IGhvHpOBK&#10;HvLlw2iBmXYX/qK+CJWIIewzVFCH0GZS+rImi37sWuLI/brOYoiwq6Tu8BLDbSNfkmQmLRqODTW2&#10;tKqpPBVnq8DsZ9vp7u04P8r1Nkx+0lNq7EGpp8fh4x1EoCHcxf/uTx3nz1/h9ky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edXDDAAAA3AAAAA8AAAAAAAAAAAAA&#10;AAAAoQIAAGRycy9kb3ducmV2LnhtbFBLBQYAAAAABAAEAPkAAACRAwAAAAA=&#10;" from="7961,11084" to="9017,11085"/>
                <v:rect id="Rectangle 185" style="position:absolute;left:7961;top:11084;width:1056;height:14;visibility:visible;mso-wrap-style:square;v-text-anchor:top" o:spid="_x0000_s1209"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zAqcQA&#10;AADcAAAADwAAAGRycy9kb3ducmV2LnhtbERPTWvCQBC9F/oflil4azYVKxqzSi0IXgrVetDbJDsm&#10;wexsurtq2l/vFoTe5vE+J1/0phUXcr6xrOAlSUEQl1Y3XCnYfa2eJyB8QNbYWiYFP+RhMX98yDHT&#10;9sobumxDJWII+wwV1CF0mZS+rMmgT2xHHLmjdQZDhK6S2uE1hptWDtN0LA02HBtq7Oi9pvK0PRsF&#10;y+lk+f054o/fTXGgw744vQ5dqtTgqX+bgQjUh3/x3b3Wcf50BH/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cwKnEAAAA3AAAAA8AAAAAAAAAAAAAAAAAmAIAAGRycy9k&#10;b3ducmV2LnhtbFBLBQYAAAAABAAEAPUAAACJAwAAAAA=&#10;"/>
                <v:line id="Line 186" style="position:absolute;visibility:visible;mso-wrap-style:square" o:spid="_x0000_s1210"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In8EAAADcAAAADwAAAGRycy9kb3ducmV2LnhtbERPTYvCMBC9C/sfwgh709QFtVajLIuL&#10;enNdBY9DM7bBZlKaqPXfG0HwNo/3ObNFaytxpcYbxwoG/QQEce604ULB/v+3l4LwAVlj5ZgU3MnD&#10;Yv7RmWGm3Y3/6LoLhYgh7DNUUIZQZ1L6vCSLvu9q4sidXGMxRNgUUjd4i+G2kl9JMpIWDceGEmv6&#10;KSk/7y5WgdmOVsPN+DA5yOUqDI7pOTV2r9Rnt/2eggjUhrf45V7rOH8yhO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0ifwQAAANwAAAAPAAAAAAAAAAAAAAAA&#10;AKECAABkcnMvZG93bnJldi54bWxQSwUGAAAAAAQABAD5AAAAjwMAAAAA&#10;" from="6324,12932" to="7129,12933"/>
                <v:rect id="Rectangle 187" style="position:absolute;left:6324;top:12932;width:805;height:13;visibility:visible;mso-wrap-style:square;v-text-anchor:top" o:spid="_x0000_s1211"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7RcQA&#10;AADcAAAADwAAAGRycy9kb3ducmV2LnhtbERPTWsCMRC9C/0PYQq9udmKiq5GqYLQS0FtD/U2bsbd&#10;xc1kTVJd/fVGEHqbx/uc6bw1tTiT85VlBe9JCoI4t7riQsHP96o7AuEDssbaMim4kof57KUzxUzb&#10;C2/ovA2FiCHsM1RQhtBkUvq8JIM+sQ1x5A7WGQwRukJqh5cYbmrZS9OhNFhxbCixoWVJ+XH7ZxQs&#10;xqPFad3nr9tmv6Pd7/446LlUqbfX9mMCIlAb/sVP96eO88d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C+0XEAAAA3AAAAA8AAAAAAAAAAAAAAAAAmAIAAGRycy9k&#10;b3ducmV2LnhtbFBLBQYAAAAABAAEAPUAAACJAwAAAAA=&#10;"/>
                <v:line id="Line 188" style="position:absolute;visibility:visible;mso-wrap-style:square" o:spid="_x0000_s1212"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Vzc8EAAADcAAAADwAAAGRycy9kb3ducmV2LnhtbERPTYvCMBC9C/sfwgjeNHVhtVajLIuL&#10;enNdBY9DM7bBZlKaqPXfG0HwNo/3ObNFaytxpcYbxwqGgwQEce604ULB/v+3n4LwAVlj5ZgU3MnD&#10;Yv7RmWGm3Y3/6LoLhYgh7DNUUIZQZ1L6vCSLfuBq4sidXGMxRNgUUjd4i+G2kp9JMpIWDceGEmv6&#10;KSk/7y5WgdmOVl+b8WFykMtVGB7Tc2rsXqlet/2eggjUhrf45V7rOH8yhucz8QI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ZXNzwQAAANwAAAAPAAAAAAAAAAAAAAAA&#10;AKECAABkcnMvZG93bnJldi54bWxQSwUGAAAAAAQABAD5AAAAjwMAAAAA&#10;" from="7961,12932" to="9017,12933"/>
                <v:rect id="Rectangle 189" style="position:absolute;left:7961;top:12932;width:1056;height:13;visibility:visible;mso-wrap-style:square;v-text-anchor:top" o:spid="_x0000_s1213"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KrMcA&#10;AADcAAAADwAAAGRycy9kb3ducmV2LnhtbESPT2/CMAzF75P2HSJP4jZSEENQCGhMmrTLpPHnADfT&#10;mLaicbokg26ffj4gcbP1nt/7eb7sXKMuFGLt2cCgn4EiLrytuTSw274/T0DFhGyx8UwGfinCcvH4&#10;MMfc+iuv6bJJpZIQjjkaqFJqc61jUZHD2PctsWgnHxwmWUOpbcCrhLtGD7NsrB3WLA0VtvRWUXHe&#10;/DgDq+lk9f014s+/9fFAh/3x/DIMmTG9p+51BipRl+7m2/WHFfyp0Mo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RyqzHAAAA3AAAAA8AAAAAAAAAAAAAAAAAmAIAAGRy&#10;cy9kb3ducmV2LnhtbFBLBQYAAAAABAAEAPUAAACMAwAAAAA=&#10;"/>
                <v:line id="Line 190" style="position:absolute;visibility:visible;mso-wrap-style:square" o:spid="_x0000_s1214"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CmsIAAADcAAAADwAAAGRycy9kb3ducmV2LnhtbERPTWvCQBC9C/0PyxS86UZBTVJXKcWi&#10;vWmq0OOQnSaL2dmQ3Wr8911B8DaP9znLdW8bcaHOG8cKJuMEBHHptOFKwfH7c5SC8AFZY+OYFNzI&#10;w3r1Mlhirt2VD3QpQiViCPscFdQhtLmUvqzJoh+7ljhyv66zGCLsKqk7vMZw28hpksylRcOxocaW&#10;Pmoqz8WfVWD28+3sa3HKTnKzDZOf9Jwae1Rq+Nq/v4EI1Ien+OHe6Tg/y+D+TLx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ZCmsIAAADcAAAADwAAAAAAAAAAAAAA&#10;AAChAgAAZHJzL2Rvd25yZXYueG1sUEsFBgAAAAAEAAQA+QAAAJADAAAAAA==&#10;" from="1690,13724" to="3499,13725"/>
                <v:rect id="Rectangle 191" style="position:absolute;left:1690;top:13724;width:1809;height:13;visibility:visible;mso-wrap-style:square;v-text-anchor:top" o:spid="_x0000_s1215"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gyUcUA&#10;AADcAAAADwAAAGRycy9kb3ducmV2LnhtbESPQWvCQBSE70L/w/IKvZmN0haN2UgVBC+Faj3o7Zl9&#10;JsHs23R31bS/vlsQehxm5hsmn/emFVdyvrGsYJSkIIhLqxuuFOw+V8MJCB+QNbaWScE3eZgXD4Mc&#10;M21vvKHrNlQiQthnqKAOocuk9GVNBn1iO+LonawzGKJ0ldQObxFuWjlO01dpsOG4UGNHy5rK8/Zi&#10;FCymk8XXxzO//2yOBzrsj+eXsUuVenrs32YgAvXhP3xvr7WCSIS/M/EI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iDJRxQAAANwAAAAPAAAAAAAAAAAAAAAAAJgCAABkcnMv&#10;ZG93bnJldi54bWxQSwUGAAAAAAQABAD1AAAAigMAAAAA&#10;"/>
                <v:line id="Line 192" style="position:absolute;visibility:visible;mso-wrap-style:square" o:spid="_x0000_s1216"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6Z8UAAADcAAAADwAAAGRycy9kb3ducmV2LnhtbESPT2vCQBTE7wW/w/KE3uomQm2MbkRE&#10;sb21/gGPj+wzWZJ9G7Krpt++Wyj0OMzMb5jlarCtuFPvjWMF6SQBQVw6bbhScDruXjIQPiBrbB2T&#10;gm/ysCpGT0vMtXvwF90PoRIRwj5HBXUIXS6lL2uy6CeuI47e1fUWQ5R9JXWPjwi3rZwmyUxaNBwX&#10;auxoU1PZHG5Wgfmc7V8/3s7zs9zuQ3rJmszYk1LP42G9ABFoCP/hv/a7VjBNUvg9E4+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6Z8UAAADcAAAADwAAAAAAAAAA&#10;AAAAAAChAgAAZHJzL2Rvd25yZXYueG1sUEsFBgAAAAAEAAQA+QAAAJMDAAAAAA==&#10;" from="7116,13724" to="7974,13725"/>
                <v:rect id="Rectangle 193" style="position:absolute;left:7116;top:13724;width:858;height:13;visibility:visible;mso-wrap-style:square;v-text-anchor:top" o:spid="_x0000_s1217"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JvcYA&#10;AADcAAAADwAAAGRycy9kb3ducmV2LnhtbESPT2sCMRTE7wW/Q3hCbzXp0ha7NYoKQi+F+uegt+fm&#10;dXdx87Imqa5++qYgeBxm5jfMaNLZRpzIh9qxhueBAkFcOFNzqWGzXjwNQYSIbLBxTBouFGAy7j2M&#10;MDfuzEs6rWIpEoRDjhqqGNtcylBUZDEMXEucvB/nLcYkfSmNx3OC20ZmSr1JizWnhQpbmldUHFa/&#10;VsPsfTg7fr/w13W539Fuuz+8Zl5p/djvph8gInXxHr61P42GTGX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YJvcYAAADcAAAADwAAAAAAAAAAAAAAAACYAgAAZHJz&#10;L2Rvd25yZXYueG1sUEsFBgAAAAAEAAQA9QAAAIsDAAAAAA==&#10;"/>
                <v:line id="Line 194" style="position:absolute;visibility:visible;mso-wrap-style:square" o:spid="_x0000_s1218"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GBi8UAAADcAAAADwAAAGRycy9kb3ducmV2LnhtbESPQWvCQBSE74X+h+UJvdWNFm2MWaWU&#10;Fu3NRgMeH9lnsph9G7Jbjf/eLRR6HGbmGyZfD7YVF+q9caxgMk5AEFdOG64VHPafzykIH5A1to5J&#10;wY08rFePDzlm2l35my5FqEWEsM9QQRNCl0npq4Ys+rHriKN3cr3FEGVfS93jNcJtK6dJMpcWDceF&#10;Bjt6b6g6Fz9WgdnNN7Ov13JRyo9NmBzTc2rsQamn0fC2BBFoCP/hv/ZWK5gmL/B7Jh4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GBi8UAAADcAAAADwAAAAAAAAAA&#10;AAAAAAChAgAAZHJzL2Rvd25yZXYueG1sUEsFBgAAAAAEAAQA+QAAAJMDAAAAAA==&#10;" from="9004,13724" to="9862,13725"/>
                <v:rect id="Rectangle 195" style="position:absolute;left:9004;top:13724;width:858;height:13;visibility:visible;mso-wrap-style:square;v-text-anchor:top" o:spid="_x0000_s1219" fillcolor="black"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M0UsYA&#10;AADcAAAADwAAAGRycy9kb3ducmV2LnhtbESPQWsCMRSE7wX/Q3iF3mrSxRZdjaJCoZeC2h709tw8&#10;dxc3L2uS6uqvb4RCj8PMfMNMZp1txJl8qB1reOkrEMSFMzWXGr6/3p+HIEJENtg4Jg1XCjCb9h4m&#10;mBt34TWdN7EUCcIhRw1VjG0uZSgqshj6riVO3sF5izFJX0rj8ZLgtpGZUm/SYs1pocKWlhUVx82P&#10;1bAYDRen1YA/b+v9jnbb/fE180rrp8duPgYRqYv/4b/2h9GQqQHcz6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M0UsYAAADcAAAADwAAAAAAAAAAAAAAAACYAgAAZHJz&#10;L2Rvd25yZXYueG1sUEsFBgAAAAAEAAQA9QAAAIsDAAAAAA==&#10;"/>
                <v:line id="Line 196" style="position:absolute;visibility:visible;mso-wrap-style:square" o:spid="_x0000_s1220" strokecolor="#d4d4d4"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h2jccAAADcAAAADwAAAGRycy9kb3ducmV2LnhtbESPW2sCMRSE3wv9D+EUfCmaVaiU1Sj1&#10;ViwIxUvx9XRz3F26OVmSqKu/3hQEH4eZ+YYZjhtTiRM5X1pW0O0kIIgzq0vOFey2i/Y7CB+QNVaW&#10;ScGFPIxHz09DTLU985pOm5CLCGGfooIihDqV0mcFGfQdWxNH72CdwRCly6V2eI5wU8lekvSlwZLj&#10;QoE1TQvK/jZHo2Df/cqu652bfE72r6sZ/37Pf+RBqdZL8zEAEagJj/C9vdQKeskb/J+JR0C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2HaNxwAAANwAAAAPAAAAAAAA&#10;AAAAAAAAAKECAABkcnMvZG93bnJldi54bWxQSwUGAAAAAAQABAD5AAAAlQMAAAAA&#10;" from="0,14001" to="1,14002"/>
                <v:rect id="Rectangle 197" style="position:absolute;top:14001;width:13;height:13;visibility:visible;mso-wrap-style:square;v-text-anchor:top" o:spid="_x0000_s1221"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SDcQA&#10;AADcAAAADwAAAGRycy9kb3ducmV2LnhtbESP3WoCMRSE7wXfIZyCN1KzFVzsdqNIUWjv6s8DHDbH&#10;za6bkyWJuu3TN4WCl8PMfMOU68F24kY+NI4VvMwyEMSV0w3XCk7H3fMSRIjIGjvHpOCbAqxX41GJ&#10;hXZ33tPtEGuRIBwKVGBi7AspQ2XIYpi5njh5Z+ctxiR9LbXHe4LbTs6zLJcWG04LBnt6N1RdDler&#10;QLZfupH9NvfteXrRr+ZzgT8LpSZPw+YNRKQhPsL/7Q+tYJ7l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nEg3EAAAA3AAAAA8AAAAAAAAAAAAAAAAAmAIAAGRycy9k&#10;b3ducmV2LnhtbFBLBQYAAAAABAAEAPUAAACJAwAAAAA=&#10;"/>
                <v:line id="Line 198" style="position:absolute;visibility:visible;mso-wrap-style:square" o:spid="_x0000_s1222" strokecolor="#d4d4d4"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ZNYccAAADcAAAADwAAAGRycy9kb3ducmV2LnhtbESPW2sCMRSE3wv9D+EUfCma1YdaVqPU&#10;W7EgFC/F19PNcXfp5mRJoq7+elMQfBxm5htmOG5MJU7kfGlZQbeTgCDOrC45V7DbLtrvIHxA1lhZ&#10;JgUX8jAePT8NMdX2zGs6bUIuIoR9igqKEOpUSp8VZNB3bE0cvYN1BkOULpfa4TnCTSV7SfImDZYc&#10;FwqsaVpQ9rc5GgX77ld2Xe/c5HOyf13N+Pd7/iMPSrVemo8BiEBNeITv7aVW0Ev68H8mHgE5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Rk1hxwAAANwAAAAPAAAAAAAA&#10;AAAAAAAAAKECAABkcnMvZG93bnJldi54bWxQSwUGAAAAAAQABAD5AAAAlQMAAAAA&#10;" from="845,14001" to="846,14002"/>
                <v:rect id="Rectangle 199" style="position:absolute;left:845;top:14001;width:13;height:13;visibility:visible;mso-wrap-style:square;v-text-anchor:top" o:spid="_x0000_s1223"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j5MEA&#10;AADcAAAADwAAAGRycy9kb3ducmV2LnhtbERP3WrCMBS+H/gO4QjeDJtOULZqKmMouDvn9gCH5rSp&#10;bU5Kkmn16ZcLYZcf3/9mO9peXMiH1rGClywHQVw53XKj4Od7P38FESKyxt4xKbhRgG05edpgod2V&#10;v+hyio1IIRwKVGBiHAopQ2XIYsjcQJy42nmLMUHfSO3xmsJtLxd5vpIWW04NBgf6MFR1p1+rQJ6P&#10;upXDbuXP9XOn38znEu9LpWbT8X0NItIY/8UP90ErWORpbTqTjoAs/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0I+TBAAAA3AAAAA8AAAAAAAAAAAAAAAAAmAIAAGRycy9kb3du&#10;cmV2LnhtbFBLBQYAAAAABAAEAPUAAACGAwAAAAA=&#10;"/>
                <v:line id="Line 200" style="position:absolute;visibility:visible;mso-wrap-style:square" o:spid="_x0000_s1224" strokecolor="#d4d4d4"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V8iMcAAADcAAAADwAAAGRycy9kb3ducmV2LnhtbESPW2sCMRSE3wv9D+EUfCma1YdiV6PU&#10;W7EgFC/F19PNcXfp5mRJoq7+elMQfBxm5htmOG5MJU7kfGlZQbeTgCDOrC45V7DbLtp9ED4ga6ws&#10;k4ILeRiPnp+GmGp75jWdNiEXEcI+RQVFCHUqpc8KMug7tiaO3sE6gyFKl0vt8BzhppK9JHmTBkuO&#10;CwXWNC0o+9scjYJ99yu7rndu8jnZv65m/Ps9/5EHpVovzccARKAmPML39lIr6CXv8H8mHgE5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lXyIxwAAANwAAAAPAAAAAAAA&#10;AAAAAAAAAKECAABkcnMvZG93bnJldi54bWxQSwUGAAAAAAQABAD5AAAAlQMAAAAA&#10;" from="1690,14001" to="1691,14002"/>
                <v:rect id="Rectangle 201" style="position:absolute;left:1690;top:14001;width:13;height:13;visibility:visible;mso-wrap-style:square;v-text-anchor:top" o:spid="_x0000_s1225" fillcolor="#d4d4d4"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5P8EA&#10;AADcAAAADwAAAGRycy9kb3ducmV2LnhtbERP3WrCMBS+H+wdwhG8GWtaQXHVWMZQcHeb+gCH5rSp&#10;NiclybT69MvFYJcf3/+6Gm0vruRD51hBkeUgiGunO24VnI671yWIEJE19o5JwZ0CVJvnpzWW2t34&#10;m66H2IoUwqFEBSbGoZQy1IYshswNxIlrnLcYE/St1B5vKdz2cpbnC2mx49RgcKAPQ/Xl8GMVyPOX&#10;7uSwXfhz83LRb+Zzjo+5UtPJ+L4CEWmM/+I/914rmBVpfjqTj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buT/BAAAA3AAAAA8AAAAAAAAAAAAAAAAAmAIAAGRycy9kb3du&#10;cmV2LnhtbFBLBQYAAAAABAAEAPUAAACGAwAAAAA=&#10;"/>
                <v:line id="Line 202" style="position:absolute;visibility:visible;mso-wrap-style:square" o:spid="_x0000_s1226" strokecolor="#d4d4d4" strokeweight="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rmU8cAAADcAAAADwAAAGRycy9kb3ducmV2LnhtbESPT2sCMRTE7wW/Q3iCl1Kz60FkaxRt&#10;tbQgFP8Ur6+b5+7i5mVJoq799EYoeBxm5jfMeNqaWpzJ+cqygrSfgCDOra64ULDbLl9GIHxA1lhb&#10;JgVX8jCddJ7GmGl74TWdN6EQEcI+QwVlCE0mpc9LMuj7tiGO3sE6gyFKV0jt8BLhppaDJBlKgxXH&#10;hRIbeispP25ORsE+/cr/1js3/5jvn1fv/Pu9+JEHpXrddvYKIlAbHuH/9qdWMEhTuJ+JR0B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OuZTxwAAANwAAAAPAAAAAAAA&#10;AAAAAAAAAKECAABkcnMvZG93bnJldi54bWxQSwUGAAAAAAQABAD5AAAAlQMAAAAA&#10;" from="2535,14001" to="2536,14002"/>
              </v:group>
            </w:pict>
          </mc:Fallback>
        </mc:AlternateContent>
      </w:r>
      <w:r w:rsidR="00DF1219">
        <w:br w:type="page"/>
      </w:r>
    </w:p>
    <w:p w:rsidRPr="00DF1219" w:rsidR="00DF1219" w:rsidP="00DF1219" w:rsidRDefault="00DF1219" w14:paraId="66A7229E" w14:textId="77777777">
      <w:pPr>
        <w:rPr>
          <w:i/>
          <w:noProof/>
        </w:rPr>
      </w:pPr>
      <w:r w:rsidRPr="00DF1219">
        <w:rPr>
          <w:i/>
          <w:noProof/>
        </w:rPr>
        <w:lastRenderedPageBreak/>
        <w:t>Toelichting op huishoudboekje van Carla:</w:t>
      </w:r>
    </w:p>
    <w:p w:rsidR="00DF1219" w:rsidP="00DF1219" w:rsidRDefault="00DF1219" w14:paraId="34E80415" w14:textId="77777777">
      <w:pPr>
        <w:rPr>
          <w:noProof/>
        </w:rPr>
      </w:pPr>
    </w:p>
    <w:p w:rsidR="00DF1219" w:rsidP="00DF1219" w:rsidRDefault="00DF1219" w14:paraId="43F156B2" w14:textId="77777777">
      <w:pPr>
        <w:rPr>
          <w:noProof/>
        </w:rPr>
      </w:pPr>
      <w:r>
        <w:rPr>
          <w:noProof/>
        </w:rPr>
        <w:t>Ik heb een kolom toegevoegd, waarin ik de bedragen heb genoemd die Nibud hanteert voor een alleenstaande oudere. Ik ben me bewust dat elk vergelijk mank gaat. Het is ook geen kritiek op Nibud. Redeneren vanuit een persoon naar een systeem is nu eenmaal makkelijker dan andersom. Het geeft wel een indruk.</w:t>
      </w:r>
    </w:p>
    <w:p w:rsidRPr="00DF1219" w:rsidR="00DF1219" w:rsidP="00DF1219" w:rsidRDefault="00AA165B" w14:paraId="1C97C5EE" w14:textId="77777777">
      <w:pPr>
        <w:rPr>
          <w:noProof/>
          <w:sz w:val="16"/>
          <w:szCs w:val="16"/>
        </w:rPr>
      </w:pPr>
      <w:hyperlink w:history="1" r:id="rId21">
        <w:r w:rsidRPr="00DF1219" w:rsidR="00DF1219">
          <w:rPr>
            <w:rStyle w:val="Hyperlink"/>
            <w:noProof/>
            <w:sz w:val="16"/>
            <w:szCs w:val="16"/>
          </w:rPr>
          <w:t>https://www.sp.nl/overige-publicaties/2019/nibud-minimale-uitgaven-bij-laag-inkomen</w:t>
        </w:r>
      </w:hyperlink>
    </w:p>
    <w:p w:rsidR="00DF1219" w:rsidP="00DF1219" w:rsidRDefault="00DF1219" w14:paraId="0590F815" w14:textId="77777777">
      <w:pPr>
        <w:rPr>
          <w:noProof/>
        </w:rPr>
      </w:pPr>
    </w:p>
    <w:p w:rsidR="00DF1219" w:rsidP="00DF1219" w:rsidRDefault="00DF1219" w14:paraId="2589EF15" w14:textId="77777777">
      <w:pPr>
        <w:rPr>
          <w:noProof/>
        </w:rPr>
      </w:pPr>
      <w:r>
        <w:rPr>
          <w:noProof/>
        </w:rPr>
        <w:t>Carla bestaat en ik begeleid haar als cliëntondersteuner.</w:t>
      </w:r>
    </w:p>
    <w:p w:rsidR="00DF1219" w:rsidP="00DF1219" w:rsidRDefault="00DF1219" w14:paraId="37A5CDF9" w14:textId="77777777">
      <w:pPr>
        <w:rPr>
          <w:noProof/>
        </w:rPr>
      </w:pPr>
      <w:r>
        <w:rPr>
          <w:noProof/>
        </w:rPr>
        <w:t>Carla is 81 jaar en kerngezond. Ze fietst 3x per week naar haar dochter die 16 km van haar vandaan woont.</w:t>
      </w:r>
    </w:p>
    <w:p w:rsidR="00DF1219" w:rsidP="00DF1219" w:rsidRDefault="00DF1219" w14:paraId="6EDB9F06" w14:textId="77777777">
      <w:pPr>
        <w:rPr>
          <w:noProof/>
        </w:rPr>
      </w:pPr>
      <w:r>
        <w:rPr>
          <w:noProof/>
        </w:rPr>
        <w:t>Ik heb met haar op basis van de categoriën die Nibud hanteert de uitgaven en inkomsten opgeschreven.</w:t>
      </w:r>
    </w:p>
    <w:p w:rsidR="00DF1219" w:rsidP="00DF1219" w:rsidRDefault="00DF1219" w14:paraId="7A7093A6" w14:textId="77777777">
      <w:pPr>
        <w:rPr>
          <w:noProof/>
        </w:rPr>
      </w:pPr>
      <w:r>
        <w:rPr>
          <w:noProof/>
        </w:rPr>
        <w:t>Carla heeft de gemeentelijke participatiebijdrage en maakt gebruik van de collectieve aanvullende verzekering.</w:t>
      </w:r>
    </w:p>
    <w:p w:rsidR="00DF1219" w:rsidP="00DF1219" w:rsidRDefault="00DF1219" w14:paraId="4BDD4BDA" w14:textId="77777777">
      <w:pPr>
        <w:rPr>
          <w:noProof/>
        </w:rPr>
      </w:pPr>
      <w:r>
        <w:rPr>
          <w:noProof/>
        </w:rPr>
        <w:t xml:space="preserve">Carla heeft €2500 reserve. Daar “komt ze niet aan” omdat ze de kinderen niet wil opzadelen met schulden als gevolg van de onvermijdelijke uitvaart. </w:t>
      </w:r>
    </w:p>
    <w:p w:rsidR="00DF1219" w:rsidP="00DF1219" w:rsidRDefault="00DF1219" w14:paraId="03B3D07A" w14:textId="77777777">
      <w:pPr>
        <w:rPr>
          <w:noProof/>
        </w:rPr>
      </w:pPr>
      <w:r>
        <w:rPr>
          <w:noProof/>
        </w:rPr>
        <w:t>Daarom komt ze niet in aanmerking van kwijtschelding voor gemeentelijke belasting en gemeentelijke en waterschapheffingen. (Andere veel lagere vermogenstoets daan voor de bijzondere bijstand!)</w:t>
      </w:r>
    </w:p>
    <w:p w:rsidR="00DF1219" w:rsidP="00DF1219" w:rsidRDefault="00DF1219" w14:paraId="2451897A" w14:textId="77777777">
      <w:pPr>
        <w:rPr>
          <w:noProof/>
        </w:rPr>
      </w:pPr>
      <w:r>
        <w:rPr>
          <w:noProof/>
        </w:rPr>
        <w:t>Carla gaat nooit op vakantie, rookt en drinkt niet maar is buitengewoon optimistisch. Ze gaat 1x per week naar de repetitie van de harmonie. Oefent 1x per week met haar saxofoongroepje.</w:t>
      </w:r>
    </w:p>
    <w:p w:rsidR="00DF1219" w:rsidP="00DF1219" w:rsidRDefault="00DF1219" w14:paraId="6713C6CA" w14:textId="77777777">
      <w:pPr>
        <w:rPr>
          <w:noProof/>
        </w:rPr>
      </w:pPr>
    </w:p>
    <w:p w:rsidR="00DF1219" w:rsidP="00DF1219" w:rsidRDefault="00DF1219" w14:paraId="7CBE196F" w14:textId="77777777">
      <w:pPr>
        <w:rPr>
          <w:noProof/>
        </w:rPr>
      </w:pPr>
      <w:r>
        <w:rPr>
          <w:noProof/>
        </w:rPr>
        <w:t>Het tekort zou overigens €72 hoger zijn wanneer je het vakantiegeld niet mee zou tellen. Dat ontvang je jaarlijks in mei.</w:t>
      </w:r>
    </w:p>
    <w:p w:rsidR="00DF1219" w:rsidP="00DF1219" w:rsidRDefault="00DF1219" w14:paraId="23E2A04D" w14:textId="77777777">
      <w:pPr>
        <w:rPr>
          <w:noProof/>
        </w:rPr>
      </w:pPr>
      <w:r>
        <w:rPr>
          <w:noProof/>
        </w:rPr>
        <w:t>Carla spaart niet echt. Gaat er iets kapot dan springen de kinderen bij. Nibud gaat uit van reserveringen. Zou Carla dat doen dan zou ze ook niet inaanmerking komen voor kwijtschelding……</w:t>
      </w:r>
    </w:p>
    <w:p w:rsidR="00DF1219" w:rsidP="00DF1219" w:rsidRDefault="00DF1219" w14:paraId="482C6FE1" w14:textId="77777777">
      <w:pPr>
        <w:rPr>
          <w:noProof/>
        </w:rPr>
      </w:pPr>
    </w:p>
    <w:p w:rsidR="00DF1219" w:rsidP="00DF1219" w:rsidRDefault="00DF1219" w14:paraId="6BCCF6A2" w14:textId="77777777">
      <w:pPr>
        <w:rPr>
          <w:noProof/>
        </w:rPr>
      </w:pPr>
      <w:r>
        <w:rPr>
          <w:noProof/>
        </w:rPr>
        <w:t>Nadere toelichting op grootste verschillen t.o.v. Nibud:</w:t>
      </w:r>
    </w:p>
    <w:p w:rsidR="00DF1219" w:rsidP="00DF1219" w:rsidRDefault="00DF1219" w14:paraId="311E9445" w14:textId="77777777">
      <w:pPr>
        <w:rPr>
          <w:noProof/>
        </w:rPr>
      </w:pPr>
    </w:p>
    <w:p w:rsidR="00DF1219" w:rsidP="00DF1219" w:rsidRDefault="00DF1219" w14:paraId="7D2AF8CC" w14:textId="77777777">
      <w:pPr>
        <w:rPr>
          <w:noProof/>
        </w:rPr>
      </w:pPr>
      <w:r>
        <w:rPr>
          <w:noProof/>
        </w:rPr>
        <w:t>Gas en stroom: Heeft waarschijnlijk te maken met recente verhogingen (Carla woont in eengezinswoning)</w:t>
      </w:r>
    </w:p>
    <w:p w:rsidR="00DF1219" w:rsidP="00DF1219" w:rsidRDefault="00DF1219" w14:paraId="7497B33A" w14:textId="77777777">
      <w:pPr>
        <w:rPr>
          <w:noProof/>
        </w:rPr>
      </w:pPr>
      <w:r>
        <w:rPr>
          <w:noProof/>
        </w:rPr>
        <w:t xml:space="preserve">Telefoon, TV, Internet: Carla is echt bij de tijd. Ze heeft analoge en mobiele telefoon. </w:t>
      </w:r>
    </w:p>
    <w:p w:rsidR="00DF1219" w:rsidP="00DF1219" w:rsidRDefault="00DF1219" w14:paraId="7AC3A17E" w14:textId="77777777">
      <w:pPr>
        <w:rPr>
          <w:noProof/>
        </w:rPr>
      </w:pPr>
      <w:r>
        <w:rPr>
          <w:noProof/>
        </w:rPr>
        <w:t xml:space="preserve">Overige verzekeringen: Uitvaartverzekering, WA, Inboedel en Verzekering E-bike </w:t>
      </w:r>
    </w:p>
    <w:p w:rsidR="00DF1219" w:rsidP="00DF1219" w:rsidRDefault="00DF1219" w14:paraId="3E174E7E" w14:textId="77777777">
      <w:pPr>
        <w:rPr>
          <w:noProof/>
        </w:rPr>
      </w:pPr>
      <w:r>
        <w:rPr>
          <w:noProof/>
        </w:rPr>
        <w:t>Contributie en abonnementen: €1,55 per maand aan bankkosten.</w:t>
      </w:r>
    </w:p>
    <w:p w:rsidR="00DF1219" w:rsidP="00DF1219" w:rsidRDefault="00DF1219" w14:paraId="1F2B0B05" w14:textId="77777777">
      <w:pPr>
        <w:rPr>
          <w:noProof/>
        </w:rPr>
      </w:pPr>
      <w:r>
        <w:rPr>
          <w:noProof/>
        </w:rPr>
        <w:t>Reserveringsuitgaven: Carla is sober. Ik heb de bedragen t.o.v. Nibud aangepast voor 2019</w:t>
      </w:r>
    </w:p>
    <w:p w:rsidR="00DF1219" w:rsidP="00DF1219" w:rsidRDefault="00DF1219" w14:paraId="51529116" w14:textId="77777777">
      <w:pPr>
        <w:rPr>
          <w:noProof/>
        </w:rPr>
      </w:pPr>
      <w:r>
        <w:rPr>
          <w:noProof/>
        </w:rPr>
        <w:t>Onderhoud huis en tuin: Carla heeft een relatief grote tuin. Zware werk wordt voor haar tegen kleine vergoeding gedaan.</w:t>
      </w:r>
    </w:p>
    <w:p w:rsidR="00DF1219" w:rsidP="00DF1219" w:rsidRDefault="00DF1219" w14:paraId="6794E3C3" w14:textId="77777777">
      <w:pPr>
        <w:rPr>
          <w:noProof/>
        </w:rPr>
      </w:pPr>
      <w:r>
        <w:rPr>
          <w:noProof/>
        </w:rPr>
        <w:t>Voeding: Nibud rekent €206. Carla rekent voor ontbijt en lunch €5, voor de warme maaltijd €4 en voor koffie/thee/versnaperingen/frisdrank €1 per dag en komt dan op €310</w:t>
      </w:r>
    </w:p>
    <w:p w:rsidR="00DF1219" w:rsidP="00DF1219" w:rsidRDefault="00DF1219" w14:paraId="55F2A9D2" w14:textId="77777777">
      <w:pPr>
        <w:rPr>
          <w:noProof/>
        </w:rPr>
      </w:pPr>
      <w:r>
        <w:rPr>
          <w:noProof/>
        </w:rPr>
        <w:t>Medische kosten: Niet apart genoemd in Nibud overzicht.</w:t>
      </w:r>
    </w:p>
    <w:p w:rsidR="00DF1219" w:rsidP="00DF1219" w:rsidRDefault="00DF1219" w14:paraId="5969D267" w14:textId="77777777">
      <w:pPr>
        <w:rPr>
          <w:noProof/>
        </w:rPr>
      </w:pPr>
    </w:p>
    <w:p w:rsidR="00DF1219" w:rsidP="00DF1219" w:rsidRDefault="00DF1219" w14:paraId="4BB98F96" w14:textId="77777777">
      <w:pPr>
        <w:rPr>
          <w:noProof/>
        </w:rPr>
      </w:pPr>
      <w:r>
        <w:rPr>
          <w:noProof/>
        </w:rPr>
        <w:t xml:space="preserve">Bij een gemiddelde zorglast van een oudere met een leeftijd van Carla zou het tekort groter zijn. </w:t>
      </w:r>
    </w:p>
    <w:p w:rsidR="00DF1219" w:rsidP="00DF1219" w:rsidRDefault="00DF1219" w14:paraId="28C642FD" w14:textId="77777777">
      <w:pPr>
        <w:rPr>
          <w:noProof/>
        </w:rPr>
      </w:pPr>
    </w:p>
    <w:p w:rsidR="00DF1219" w:rsidP="00DF1219" w:rsidRDefault="00DF1219" w14:paraId="5904A10D" w14:textId="77777777">
      <w:pPr>
        <w:rPr>
          <w:noProof/>
        </w:rPr>
      </w:pPr>
      <w:r>
        <w:rPr>
          <w:noProof/>
        </w:rPr>
        <w:t>Zou je een berekening maken van een oudere die in een appartement woont met een huur op aftoppingsgrens en extra servicekosten dan zou het tekort waarschijnlijk hoger zijn (meer netto woonlasten)</w:t>
      </w:r>
    </w:p>
    <w:p w:rsidR="00DF1219" w:rsidP="00DF1219" w:rsidRDefault="00DF1219" w14:paraId="21A351F5" w14:textId="77777777">
      <w:pPr>
        <w:rPr>
          <w:noProof/>
        </w:rPr>
      </w:pPr>
    </w:p>
    <w:p w:rsidRPr="00DF1219" w:rsidR="00DF1219" w:rsidP="00DF1219" w:rsidRDefault="00DF1219" w14:paraId="118BDC81" w14:textId="77777777">
      <w:pPr>
        <w:rPr>
          <w:i/>
        </w:rPr>
      </w:pPr>
    </w:p>
    <w:p w:rsidRPr="00DF1219" w:rsidR="00DF1219" w:rsidP="00DF1219" w:rsidRDefault="00DF1219" w14:paraId="3D96F2B1" w14:textId="77777777">
      <w:pPr>
        <w:rPr>
          <w:i/>
        </w:rPr>
      </w:pPr>
      <w:r w:rsidRPr="00DF1219">
        <w:rPr>
          <w:i/>
        </w:rPr>
        <w:t>Toelichting kwijtschelding gemeentelijke belastingen</w:t>
      </w:r>
    </w:p>
    <w:p w:rsidRPr="000253E6" w:rsidR="00DF1219" w:rsidP="00DF1219" w:rsidRDefault="00DF1219" w14:paraId="62E9421F" w14:textId="77777777">
      <w:pPr>
        <w:ind w:hanging="142"/>
      </w:pPr>
      <w:r>
        <w:t xml:space="preserve">  </w:t>
      </w:r>
      <w:r w:rsidRPr="000253E6">
        <w:t xml:space="preserve">Kwijtschelding van gemeentelijke belastingen en waterschapslasten is </w:t>
      </w:r>
      <w:r>
        <w:t xml:space="preserve">in de situatie van Carla uitbesteedt aan </w:t>
      </w:r>
      <w:r w:rsidRPr="000253E6">
        <w:t>BS-OB</w:t>
      </w:r>
      <w:r>
        <w:t xml:space="preserve"> </w:t>
      </w:r>
      <w:r w:rsidRPr="000253E6">
        <w:t>(Belasting Samenwerking-Oost Brabant)</w:t>
      </w:r>
    </w:p>
    <w:p w:rsidR="00DF1219" w:rsidP="00DF1219" w:rsidRDefault="00DF1219" w14:paraId="299A8697" w14:textId="77777777">
      <w:r w:rsidRPr="000253E6">
        <w:t xml:space="preserve">Of </w:t>
      </w:r>
      <w:r>
        <w:t xml:space="preserve">iemand </w:t>
      </w:r>
      <w:r w:rsidRPr="000253E6">
        <w:t xml:space="preserve">in aanmerking komt voor kwijtschelding hangt af van </w:t>
      </w:r>
      <w:r>
        <w:t xml:space="preserve">het </w:t>
      </w:r>
      <w:r w:rsidRPr="000253E6">
        <w:t xml:space="preserve">inkomen, of </w:t>
      </w:r>
      <w:r>
        <w:t xml:space="preserve">de persoon </w:t>
      </w:r>
      <w:r w:rsidRPr="000253E6">
        <w:t xml:space="preserve">alleenstaand </w:t>
      </w:r>
      <w:r>
        <w:t xml:space="preserve">is </w:t>
      </w:r>
      <w:r w:rsidRPr="000253E6">
        <w:t>of gehuwd en</w:t>
      </w:r>
      <w:r>
        <w:t xml:space="preserve"> </w:t>
      </w:r>
      <w:r w:rsidRPr="000253E6">
        <w:t xml:space="preserve">hoeveel geld </w:t>
      </w:r>
      <w:r>
        <w:t xml:space="preserve"> men </w:t>
      </w:r>
      <w:r w:rsidRPr="000253E6">
        <w:t xml:space="preserve">kwijt </w:t>
      </w:r>
      <w:r>
        <w:t xml:space="preserve">is </w:t>
      </w:r>
      <w:r w:rsidRPr="000253E6">
        <w:t>aan huur en zorgkosten.</w:t>
      </w:r>
    </w:p>
    <w:p w:rsidR="00DF1219" w:rsidP="00DF1219" w:rsidRDefault="00DF1219" w14:paraId="282A14D7" w14:textId="77777777">
      <w:pPr>
        <w:ind w:left="-142"/>
        <w:rPr>
          <w:b/>
        </w:rPr>
      </w:pPr>
    </w:p>
    <w:p w:rsidR="00DF1219" w:rsidP="00DF1219" w:rsidRDefault="00DF1219" w14:paraId="716E489B" w14:textId="77777777">
      <w:pPr>
        <w:ind w:left="-142"/>
        <w:rPr>
          <w:b/>
        </w:rPr>
      </w:pPr>
    </w:p>
    <w:p w:rsidR="00DF1219" w:rsidP="00DF1219" w:rsidRDefault="00DF1219" w14:paraId="2EE44D9B" w14:textId="77777777">
      <w:pPr>
        <w:ind w:left="-142"/>
        <w:rPr>
          <w:b/>
        </w:rPr>
      </w:pPr>
      <w:r>
        <w:rPr>
          <w:b/>
        </w:rPr>
        <w:t xml:space="preserve">In Carla’s situatie: </w:t>
      </w:r>
    </w:p>
    <w:p w:rsidRPr="006D4EED" w:rsidR="00DF1219" w:rsidP="00DF1219" w:rsidRDefault="00DF1219" w14:paraId="07821159" w14:textId="77777777">
      <w:pPr>
        <w:ind w:left="-142"/>
        <w:rPr>
          <w:b/>
        </w:rPr>
      </w:pPr>
    </w:p>
    <w:tbl>
      <w:tblPr>
        <w:tblStyle w:val="Tabelraster"/>
        <w:tblW w:w="8193" w:type="dxa"/>
        <w:tblInd w:w="-5" w:type="dxa"/>
        <w:tblLook w:val="04A0" w:firstRow="1" w:lastRow="0" w:firstColumn="1" w:lastColumn="0" w:noHBand="0" w:noVBand="1"/>
      </w:tblPr>
      <w:tblGrid>
        <w:gridCol w:w="2243"/>
        <w:gridCol w:w="5950"/>
      </w:tblGrid>
      <w:tr w:rsidR="00DF1219" w:rsidTr="00DF1219" w14:paraId="6D00B8B2" w14:textId="77777777">
        <w:tc>
          <w:tcPr>
            <w:tcW w:w="2243" w:type="dxa"/>
          </w:tcPr>
          <w:p w:rsidR="00DF1219" w:rsidP="00DF1219" w:rsidRDefault="00DF1219" w14:paraId="23E0353C" w14:textId="77777777">
            <w:r>
              <w:t>Voorwaarde en hoogte</w:t>
            </w:r>
          </w:p>
        </w:tc>
        <w:tc>
          <w:tcPr>
            <w:tcW w:w="5950" w:type="dxa"/>
          </w:tcPr>
          <w:p w:rsidR="00DF1219" w:rsidP="00DF1219" w:rsidRDefault="00DF1219" w14:paraId="6B671796" w14:textId="77777777">
            <w:r>
              <w:t>Inkomen op bijstandsniveau of alleen AOW</w:t>
            </w:r>
          </w:p>
        </w:tc>
      </w:tr>
      <w:tr w:rsidR="00DF1219" w:rsidTr="00DF1219" w14:paraId="65C1AE34" w14:textId="77777777">
        <w:tc>
          <w:tcPr>
            <w:tcW w:w="2243" w:type="dxa"/>
          </w:tcPr>
          <w:p w:rsidR="00DF1219" w:rsidP="00DF1219" w:rsidRDefault="00DF1219" w14:paraId="4FBA7162" w14:textId="77777777">
            <w:r>
              <w:t>Vermogenstoets</w:t>
            </w:r>
          </w:p>
          <w:p w:rsidR="00DF1219" w:rsidP="00DF1219" w:rsidRDefault="00DF1219" w14:paraId="3E9CAC05" w14:textId="77777777">
            <w:r>
              <w:rPr>
                <w:noProof/>
              </w:rPr>
              <w:drawing>
                <wp:inline distT="0" distB="0" distL="0" distR="0" wp14:anchorId="778CFC26" wp14:editId="76B227FA">
                  <wp:extent cx="1184633" cy="649007"/>
                  <wp:effectExtent l="0" t="0" r="0" b="0"/>
                  <wp:docPr id="19" name="Afbeelding 19" descr="C:\Users\annem\AppData\Local\Microsoft\Windows\INetCache\Content.MSO\E56831CE.tmp">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m\AppData\Local\Microsoft\Windows\INetCache\Content.MSO\E56831CE.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7065" cy="699646"/>
                          </a:xfrm>
                          <a:prstGeom prst="rect">
                            <a:avLst/>
                          </a:prstGeom>
                          <a:noFill/>
                          <a:ln>
                            <a:noFill/>
                          </a:ln>
                        </pic:spPr>
                      </pic:pic>
                    </a:graphicData>
                  </a:graphic>
                </wp:inline>
              </w:drawing>
            </w:r>
          </w:p>
        </w:tc>
        <w:tc>
          <w:tcPr>
            <w:tcW w:w="5950" w:type="dxa"/>
            <w:shd w:val="clear" w:color="auto" w:fill="FFFF00"/>
          </w:tcPr>
          <w:p w:rsidRPr="00ED202B" w:rsidR="00DF1219" w:rsidP="00DF1219" w:rsidRDefault="00DF1219" w14:paraId="1B80197B" w14:textId="77777777">
            <w:pPr>
              <w:rPr>
                <w:highlight w:val="yellow"/>
              </w:rPr>
            </w:pPr>
            <w:r w:rsidRPr="00ED202B">
              <w:rPr>
                <w:highlight w:val="yellow"/>
              </w:rPr>
              <w:t>Ja! Anders dan bij bijstand!</w:t>
            </w:r>
          </w:p>
          <w:p w:rsidRPr="00ED202B" w:rsidR="00DF1219" w:rsidP="00DF1219" w:rsidRDefault="00DF1219" w14:paraId="1C5E391C" w14:textId="77777777">
            <w:pPr>
              <w:rPr>
                <w:highlight w:val="yellow"/>
              </w:rPr>
            </w:pPr>
            <w:r w:rsidRPr="00ED202B">
              <w:rPr>
                <w:highlight w:val="yellow"/>
              </w:rPr>
              <w:t>Richtlijn: 1 maand huur + 1 maand ziektekostenpremie + maximale aanspraak kind gebonden budget voor 1 maand + normbedrag levensonderhoud</w:t>
            </w:r>
          </w:p>
        </w:tc>
      </w:tr>
    </w:tbl>
    <w:p w:rsidR="00DF1219" w:rsidP="00DF1219" w:rsidRDefault="00DF1219" w14:paraId="5244E239" w14:textId="77777777"/>
    <w:p w:rsidR="00DF1219" w:rsidP="00DF1219" w:rsidRDefault="00DF1219" w14:paraId="37A77CAC" w14:textId="77777777">
      <w:pPr>
        <w:ind w:left="-142"/>
        <w:rPr>
          <w:rStyle w:val="Hyperlink"/>
          <w:b/>
          <w:color w:val="auto"/>
          <w:u w:val="none"/>
        </w:rPr>
      </w:pPr>
      <w:r w:rsidRPr="00DF1219">
        <w:rPr>
          <w:rStyle w:val="Hyperlink"/>
          <w:b/>
          <w:color w:val="auto"/>
          <w:u w:val="none"/>
        </w:rPr>
        <w:t>Normen die gemeente Helmond hanteert t.b.v. kwijtschelding</w:t>
      </w:r>
    </w:p>
    <w:p w:rsidRPr="00DF1219" w:rsidR="00DF1219" w:rsidP="00DF1219" w:rsidRDefault="00DF1219" w14:paraId="2F66B5C4" w14:textId="77777777">
      <w:pPr>
        <w:ind w:left="-142"/>
        <w:rPr>
          <w:rStyle w:val="Hyperlink"/>
          <w:b/>
          <w:color w:val="auto"/>
          <w:u w:val="none"/>
        </w:rPr>
      </w:pPr>
    </w:p>
    <w:p w:rsidR="00DF1219" w:rsidRDefault="00DF1219" w14:paraId="1257ED88" w14:textId="77777777">
      <w:r w:rsidRPr="00ED202B">
        <w:rPr>
          <w:noProof/>
        </w:rPr>
        <w:drawing>
          <wp:inline distT="0" distB="0" distL="0" distR="0" wp14:anchorId="2BB48A7F" wp14:editId="4831FA89">
            <wp:extent cx="3826510" cy="3788410"/>
            <wp:effectExtent l="0" t="0" r="2540" b="254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26510" cy="3788410"/>
                    </a:xfrm>
                    <a:prstGeom prst="rect">
                      <a:avLst/>
                    </a:prstGeom>
                    <a:noFill/>
                    <a:ln>
                      <a:noFill/>
                    </a:ln>
                  </pic:spPr>
                </pic:pic>
              </a:graphicData>
            </a:graphic>
          </wp:inline>
        </w:drawing>
      </w:r>
    </w:p>
    <w:p w:rsidR="00DF1219" w:rsidRDefault="00DF1219" w14:paraId="52403F44" w14:textId="77777777"/>
    <w:p w:rsidR="00DF1219" w:rsidRDefault="00DF1219" w14:paraId="05C7EAC6" w14:textId="77777777">
      <w:pPr>
        <w:rPr>
          <w:color w:val="FF0000"/>
        </w:rPr>
      </w:pPr>
      <w:r w:rsidRPr="00DF1219">
        <w:rPr>
          <w:color w:val="FF0000"/>
        </w:rPr>
        <w:t>Opvallend: normbedrag levensonderhoud is hoger dan netto AOW</w:t>
      </w:r>
    </w:p>
    <w:p w:rsidR="00DF1219" w:rsidRDefault="00DF1219" w14:paraId="618663F4" w14:textId="77777777">
      <w:pPr>
        <w:rPr>
          <w:color w:val="FF0000"/>
        </w:rPr>
      </w:pPr>
    </w:p>
    <w:p w:rsidR="00DF1219" w:rsidRDefault="00DF1219" w14:paraId="7BB5600D" w14:textId="77777777">
      <w:pPr>
        <w:rPr>
          <w:color w:val="FF0000"/>
        </w:rPr>
      </w:pPr>
      <w:r>
        <w:rPr>
          <w:color w:val="FF0000"/>
        </w:rPr>
        <w:br w:type="page"/>
      </w:r>
    </w:p>
    <w:p w:rsidR="00DF1219" w:rsidRDefault="00DF1219" w14:paraId="7832DFCF" w14:textId="77777777">
      <w:r w:rsidRPr="00DD0EB4">
        <w:rPr>
          <w:noProof/>
        </w:rPr>
        <w:lastRenderedPageBreak/>
        <w:drawing>
          <wp:inline distT="0" distB="0" distL="0" distR="0" wp14:anchorId="40652FCA" wp14:editId="6EB658A8">
            <wp:extent cx="5391150" cy="889635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8841" cy="8892540"/>
                    </a:xfrm>
                    <a:prstGeom prst="rect">
                      <a:avLst/>
                    </a:prstGeom>
                    <a:noFill/>
                    <a:ln>
                      <a:noFill/>
                    </a:ln>
                  </pic:spPr>
                </pic:pic>
              </a:graphicData>
            </a:graphic>
          </wp:inline>
        </w:drawing>
      </w:r>
    </w:p>
    <w:p w:rsidR="00DF1219" w:rsidRDefault="00DF1219" w14:paraId="52C10999" w14:textId="77777777">
      <w:r>
        <w:br w:type="page"/>
      </w:r>
    </w:p>
    <w:p w:rsidRPr="00DF1219" w:rsidR="00DF1219" w:rsidP="00DF1219" w:rsidRDefault="00DF1219" w14:paraId="529A2718" w14:textId="77777777">
      <w:pPr>
        <w:rPr>
          <w:i/>
          <w:noProof/>
        </w:rPr>
      </w:pPr>
      <w:r w:rsidRPr="00DF1219">
        <w:rPr>
          <w:i/>
          <w:noProof/>
        </w:rPr>
        <w:lastRenderedPageBreak/>
        <w:t>Toelichting op huishoudboekje van Karel</w:t>
      </w:r>
    </w:p>
    <w:p w:rsidR="00DF1219" w:rsidP="00DF1219" w:rsidRDefault="00DF1219" w14:paraId="7EDAAEDD" w14:textId="77777777">
      <w:pPr>
        <w:rPr>
          <w:noProof/>
        </w:rPr>
      </w:pPr>
    </w:p>
    <w:p w:rsidR="00DF1219" w:rsidP="00DF1219" w:rsidRDefault="00DF1219" w14:paraId="26734AC0" w14:textId="77777777">
      <w:pPr>
        <w:rPr>
          <w:noProof/>
        </w:rPr>
      </w:pPr>
      <w:r>
        <w:rPr>
          <w:noProof/>
        </w:rPr>
        <w:t>Ik heb hetzelfde format gebruikt als bij Carla.</w:t>
      </w:r>
    </w:p>
    <w:p w:rsidR="00DF1219" w:rsidP="00DF1219" w:rsidRDefault="00DF1219" w14:paraId="300761F8" w14:textId="77777777">
      <w:pPr>
        <w:rPr>
          <w:noProof/>
        </w:rPr>
      </w:pPr>
      <w:r>
        <w:rPr>
          <w:noProof/>
        </w:rPr>
        <w:t>Karel is 82 jaar, lijdt zeer ernstig aan COPD. Hij woont sinds drie jaar in WZ-centrum. Karel was ondernemer. Hij is alleenstaand en kan niet terugvallen op mantelzorg van de kinderen.</w:t>
      </w:r>
    </w:p>
    <w:p w:rsidR="00DF1219" w:rsidP="00DF1219" w:rsidRDefault="00DF1219" w14:paraId="2646461B" w14:textId="77777777">
      <w:pPr>
        <w:rPr>
          <w:noProof/>
        </w:rPr>
      </w:pPr>
    </w:p>
    <w:p w:rsidR="00DF1219" w:rsidP="00DF1219" w:rsidRDefault="00DF1219" w14:paraId="70FC3992" w14:textId="77777777">
      <w:pPr>
        <w:rPr>
          <w:noProof/>
        </w:rPr>
      </w:pPr>
      <w:r>
        <w:rPr>
          <w:noProof/>
        </w:rPr>
        <w:t>Voor Karel heb ik naast de participatiebijdrage, CVV en Valys vervoer, CAV ook kwijtschelding geregeld. Ik heb de huursubsidie gecorrigeerd en loop regelmatig bij hem langs. (Wie controleert of Karel voldoende eten in de koelkast heeft?)</w:t>
      </w:r>
    </w:p>
    <w:p w:rsidR="00DF1219" w:rsidP="00DF1219" w:rsidRDefault="00DF1219" w14:paraId="173985FC" w14:textId="77777777">
      <w:pPr>
        <w:rPr>
          <w:noProof/>
        </w:rPr>
      </w:pPr>
      <w:r>
        <w:rPr>
          <w:noProof/>
        </w:rPr>
        <w:t>Karel wordt regelmatig in het ziekenhuis opgenomen.</w:t>
      </w:r>
    </w:p>
    <w:p w:rsidR="00DF1219" w:rsidP="00DF1219" w:rsidRDefault="00DF1219" w14:paraId="14D5D669" w14:textId="77777777">
      <w:pPr>
        <w:rPr>
          <w:noProof/>
        </w:rPr>
      </w:pPr>
      <w:r>
        <w:rPr>
          <w:noProof/>
        </w:rPr>
        <w:t>Karel eet niet voldoende. Als hij een warme maaltijd gebruikt dan komt die van de supermarkt en dan eet hij er 2x van!</w:t>
      </w:r>
    </w:p>
    <w:p w:rsidR="00DF1219" w:rsidP="00DF1219" w:rsidRDefault="00DF1219" w14:paraId="6A8F4705" w14:textId="77777777">
      <w:pPr>
        <w:rPr>
          <w:noProof/>
        </w:rPr>
      </w:pPr>
    </w:p>
    <w:p w:rsidR="00DF1219" w:rsidP="00DF1219" w:rsidRDefault="00DF1219" w14:paraId="15A47298" w14:textId="77777777">
      <w:pPr>
        <w:rPr>
          <w:noProof/>
        </w:rPr>
      </w:pPr>
      <w:r>
        <w:rPr>
          <w:noProof/>
        </w:rPr>
        <w:t>Nadere toelichting:</w:t>
      </w:r>
    </w:p>
    <w:p w:rsidR="00DF1219" w:rsidP="00DF1219" w:rsidRDefault="00DF1219" w14:paraId="60CCFAA6" w14:textId="77777777">
      <w:pPr>
        <w:rPr>
          <w:noProof/>
        </w:rPr>
      </w:pPr>
      <w:r>
        <w:rPr>
          <w:noProof/>
        </w:rPr>
        <w:t>Huur: €660 Zou de toegestane huurverhoging van 4,1% worden doorgevoerd dan komt Karel met servicekosten (Subsidiabel deel van €36) boven de huursubsidiegrens. In juli wordt de huur nu met 2,5% verhoogd.</w:t>
      </w:r>
    </w:p>
    <w:p w:rsidR="00DF1219" w:rsidP="00DF1219" w:rsidRDefault="00DF1219" w14:paraId="32B88C72" w14:textId="77777777">
      <w:pPr>
        <w:rPr>
          <w:noProof/>
        </w:rPr>
      </w:pPr>
      <w:r>
        <w:rPr>
          <w:noProof/>
        </w:rPr>
        <w:t xml:space="preserve">Servicekosten: Inclusief personenalarmering. Personenalarmering loopt logisch via de zorgaanbieder. </w:t>
      </w:r>
    </w:p>
    <w:p w:rsidR="00DF1219" w:rsidP="00DF1219" w:rsidRDefault="00DF1219" w14:paraId="6CF0B898" w14:textId="77777777">
      <w:pPr>
        <w:rPr>
          <w:noProof/>
        </w:rPr>
      </w:pPr>
      <w:r>
        <w:rPr>
          <w:noProof/>
        </w:rPr>
        <w:t>Grootste kostenposten zijn voeding en wasverzorging. Warme maaltijd kost €8,50. Reken je voor lunch en ontbijt €5 dan kom je op die €405. Dan heb ik niks gerekend voor koffie/thee/versnapering/drankje.</w:t>
      </w:r>
    </w:p>
    <w:p w:rsidR="00DF1219" w:rsidP="00DF1219" w:rsidRDefault="00DF1219" w14:paraId="69E68E7C" w14:textId="77777777">
      <w:pPr>
        <w:rPr>
          <w:noProof/>
        </w:rPr>
      </w:pPr>
      <w:r>
        <w:rPr>
          <w:noProof/>
        </w:rPr>
        <w:t>Karel moet keuzes makes. Een maaltijd in het restaurant zit er niet in. Een drankje gaat dan nog wel.</w:t>
      </w:r>
    </w:p>
    <w:p w:rsidR="00DF1219" w:rsidP="00DF1219" w:rsidRDefault="00DF1219" w14:paraId="4CF52135" w14:textId="77777777">
      <w:pPr>
        <w:rPr>
          <w:noProof/>
        </w:rPr>
      </w:pPr>
    </w:p>
    <w:p w:rsidR="00DF1219" w:rsidP="00DF1219" w:rsidRDefault="00DF1219" w14:paraId="7307D940" w14:textId="77777777">
      <w:pPr>
        <w:rPr>
          <w:noProof/>
        </w:rPr>
      </w:pPr>
      <w:r>
        <w:rPr>
          <w:noProof/>
        </w:rPr>
        <w:t>Ik ben met de gemeente in overleg hoe je dat nu voor al die Karels in Gemert-Bakel oplost. De gemeente erkent het probleem maar weet de omvang van het probleem niet. Hier wordt ook direct duidelijk dat een lokale oplossing wellicht een heilloze weg is. Via bijvoorbeeld categoriale bijstand een maandelijkse bijdrage geven voor voeding van ca.  €200,-- zou voor de gemeente, die toch al 2,5 miljoen tekort komt op het sociaal domein, wel eens onbetaalbaar kunnen zijn.</w:t>
      </w:r>
    </w:p>
    <w:p w:rsidR="00DF1219" w:rsidP="00DF1219" w:rsidRDefault="00DF1219" w14:paraId="0F2654C7" w14:textId="77777777">
      <w:pPr>
        <w:rPr>
          <w:noProof/>
        </w:rPr>
      </w:pPr>
    </w:p>
    <w:p w:rsidR="00DF1219" w:rsidP="00DF1219" w:rsidRDefault="00DF1219" w14:paraId="4C8F18C1" w14:textId="77777777">
      <w:pPr>
        <w:rPr>
          <w:noProof/>
        </w:rPr>
      </w:pPr>
    </w:p>
    <w:p w:rsidR="00DF1219" w:rsidP="00DF1219" w:rsidRDefault="00DF1219" w14:paraId="28B58260" w14:textId="77777777">
      <w:pPr>
        <w:rPr>
          <w:noProof/>
        </w:rPr>
      </w:pPr>
    </w:p>
    <w:p w:rsidR="00DF1219" w:rsidRDefault="00DF1219" w14:paraId="565763AE" w14:textId="77777777">
      <w:r>
        <w:br w:type="page"/>
      </w:r>
    </w:p>
    <w:p w:rsidR="00DF1219" w:rsidP="00DF1219" w:rsidRDefault="00DF1219" w14:paraId="7197FD00" w14:textId="77777777">
      <w:r>
        <w:lastRenderedPageBreak/>
        <w:t>BIJLAGE 4, Toelichting punt 7, woonlasten</w:t>
      </w:r>
    </w:p>
    <w:p w:rsidR="00DF1219" w:rsidP="00DF1219" w:rsidRDefault="00DF1219" w14:paraId="6ED1CD54" w14:textId="77777777"/>
    <w:p w:rsidR="00DF1219" w:rsidP="00DF1219" w:rsidRDefault="00DF1219" w14:paraId="01BEF1C0" w14:textId="77777777"/>
    <w:p w:rsidR="00DF1219" w:rsidP="00DF1219" w:rsidRDefault="00DF1219" w14:paraId="154D0B53" w14:textId="77777777">
      <w:r>
        <w:t>Regels passend toewijzen</w:t>
      </w:r>
    </w:p>
    <w:p w:rsidR="00DF1219" w:rsidP="00DF1219" w:rsidRDefault="00DF1219" w14:paraId="47B827F3" w14:textId="77777777"/>
    <w:p w:rsidR="00DF1219" w:rsidP="00DF1219" w:rsidRDefault="00DF1219" w14:paraId="7EE179FA" w14:textId="77777777">
      <w:r>
        <w:rPr>
          <w:noProof/>
        </w:rPr>
        <w:drawing>
          <wp:inline distT="0" distB="0" distL="0" distR="0" wp14:anchorId="31C125F0" wp14:editId="59D9234E">
            <wp:extent cx="5775962" cy="8208000"/>
            <wp:effectExtent l="0" t="0" r="0" b="3175"/>
            <wp:docPr id="2" name="Afbeelding 2">
              <a:extLst xmlns:a="http://schemas.openxmlformats.org/drawingml/2006/main">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FEF1B1C-B6B8-4C87-AA49-AFE6FF4F96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6FEF1B1C-B6B8-4C87-AA49-AFE6FF4F9643}"/>
                        </a:ext>
                      </a:extLst>
                    </pic:cNvPr>
                    <pic:cNvPicPr>
                      <a:picLocks noChangeAspect="1"/>
                    </pic:cNvPicPr>
                  </pic:nvPicPr>
                  <pic:blipFill>
                    <a:blip r:embed="rId26"/>
                    <a:stretch>
                      <a:fillRect/>
                    </a:stretch>
                  </pic:blipFill>
                  <pic:spPr>
                    <a:xfrm>
                      <a:off x="0" y="0"/>
                      <a:ext cx="5775962" cy="8208000"/>
                    </a:xfrm>
                    <a:prstGeom prst="rect">
                      <a:avLst/>
                    </a:prstGeom>
                  </pic:spPr>
                </pic:pic>
              </a:graphicData>
            </a:graphic>
          </wp:inline>
        </w:drawing>
      </w:r>
    </w:p>
    <w:p w:rsidR="00DF1219" w:rsidP="00DF1219" w:rsidRDefault="00DF1219" w14:paraId="2B1170D2" w14:textId="77777777"/>
    <w:p w:rsidR="00DF1219" w:rsidP="00DF1219" w:rsidRDefault="00DF1219" w14:paraId="5721EBA6" w14:textId="77777777"/>
    <w:p w:rsidR="00DF1219" w:rsidP="00DF1219" w:rsidRDefault="00DF1219" w14:paraId="4B5A2475" w14:textId="77777777"/>
    <w:p w:rsidR="00DF1219" w:rsidP="00DF1219" w:rsidRDefault="00DF1219" w14:paraId="5C357E95" w14:textId="77777777">
      <w:r>
        <w:t xml:space="preserve">Voorbeeld maandelijkse servicekosten Woon-zorgcentrum: </w:t>
      </w:r>
    </w:p>
    <w:p w:rsidR="00DF1219" w:rsidP="00DF1219" w:rsidRDefault="00DF1219" w14:paraId="0B46116B" w14:textId="77777777">
      <w:r w:rsidRPr="00FB637E">
        <w:rPr>
          <w:noProof/>
        </w:rPr>
        <w:drawing>
          <wp:inline distT="0" distB="0" distL="0" distR="0" wp14:anchorId="7A2C4D3C" wp14:editId="109BF834">
            <wp:extent cx="6384465" cy="5688000"/>
            <wp:effectExtent l="0" t="0" r="0" b="825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84465" cy="5688000"/>
                    </a:xfrm>
                    <a:prstGeom prst="rect">
                      <a:avLst/>
                    </a:prstGeom>
                    <a:noFill/>
                    <a:ln>
                      <a:noFill/>
                    </a:ln>
                  </pic:spPr>
                </pic:pic>
              </a:graphicData>
            </a:graphic>
          </wp:inline>
        </w:drawing>
      </w:r>
    </w:p>
    <w:p w:rsidR="00DF1219" w:rsidP="00DF1219" w:rsidRDefault="00DF1219" w14:paraId="1A16EFF1" w14:textId="77777777"/>
    <w:p w:rsidR="00DF1219" w:rsidP="00DF1219" w:rsidRDefault="00DF1219" w14:paraId="7CFFC19F" w14:textId="77777777"/>
    <w:p w:rsidRPr="002E172A" w:rsidR="00DF1219" w:rsidP="00DF1219" w:rsidRDefault="00DF1219" w14:paraId="7AB3DF21" w14:textId="77777777">
      <w:pPr>
        <w:ind w:left="360"/>
      </w:pPr>
      <w:r w:rsidRPr="002E172A">
        <w:t xml:space="preserve">(*): Van de servicekosten </w:t>
      </w:r>
      <w:r>
        <w:t>worden</w:t>
      </w:r>
      <w:r w:rsidRPr="002E172A">
        <w:t xml:space="preserve"> slechts enkele componenten ‘meegenomen’ in berekening van huursubsidie.</w:t>
      </w:r>
    </w:p>
    <w:tbl>
      <w:tblPr>
        <w:tblW w:w="3767" w:type="dxa"/>
        <w:tblInd w:w="2299" w:type="dxa"/>
        <w:tblCellMar>
          <w:left w:w="0" w:type="dxa"/>
          <w:right w:w="0" w:type="dxa"/>
        </w:tblCellMar>
        <w:tblLook w:val="04A0" w:firstRow="1" w:lastRow="0" w:firstColumn="1" w:lastColumn="0" w:noHBand="0" w:noVBand="1"/>
      </w:tblPr>
      <w:tblGrid>
        <w:gridCol w:w="2639"/>
        <w:gridCol w:w="221"/>
        <w:gridCol w:w="191"/>
        <w:gridCol w:w="716"/>
      </w:tblGrid>
      <w:tr w:rsidR="00DF1219" w:rsidTr="00DF1219" w14:paraId="54A46183" w14:textId="77777777">
        <w:tc>
          <w:tcPr>
            <w:tcW w:w="2639" w:type="dxa"/>
            <w:tcMar>
              <w:top w:w="0" w:type="dxa"/>
              <w:left w:w="0" w:type="dxa"/>
              <w:bottom w:w="0" w:type="dxa"/>
              <w:right w:w="150" w:type="dxa"/>
            </w:tcMar>
            <w:vAlign w:val="bottom"/>
            <w:hideMark/>
          </w:tcPr>
          <w:p w:rsidR="00DF1219" w:rsidP="00DF1219" w:rsidRDefault="00DF1219" w14:paraId="6183E441" w14:textId="77777777">
            <w:pPr>
              <w:rPr>
                <w:color w:val="000000"/>
                <w:sz w:val="17"/>
                <w:szCs w:val="17"/>
              </w:rPr>
            </w:pPr>
            <w:r>
              <w:rPr>
                <w:color w:val="000000"/>
                <w:sz w:val="17"/>
                <w:szCs w:val="17"/>
              </w:rPr>
              <w:t>Energiekosten gemeenschappelijke ruimten</w:t>
            </w:r>
          </w:p>
        </w:tc>
        <w:tc>
          <w:tcPr>
            <w:tcW w:w="221" w:type="dxa"/>
            <w:vAlign w:val="bottom"/>
            <w:hideMark/>
          </w:tcPr>
          <w:p w:rsidR="00DF1219" w:rsidP="00DF1219" w:rsidRDefault="00DF1219" w14:paraId="1BD887C7" w14:textId="77777777">
            <w:pPr>
              <w:jc w:val="right"/>
              <w:rPr>
                <w:color w:val="000000"/>
                <w:sz w:val="17"/>
                <w:szCs w:val="17"/>
              </w:rPr>
            </w:pPr>
            <w:r>
              <w:rPr>
                <w:color w:val="000000"/>
                <w:sz w:val="17"/>
                <w:szCs w:val="17"/>
              </w:rPr>
              <w:t>bij</w:t>
            </w:r>
          </w:p>
        </w:tc>
        <w:tc>
          <w:tcPr>
            <w:tcW w:w="191" w:type="dxa"/>
            <w:tcMar>
              <w:top w:w="0" w:type="dxa"/>
              <w:left w:w="75" w:type="dxa"/>
              <w:bottom w:w="0" w:type="dxa"/>
              <w:right w:w="0" w:type="dxa"/>
            </w:tcMar>
            <w:vAlign w:val="bottom"/>
            <w:hideMark/>
          </w:tcPr>
          <w:p w:rsidR="00DF1219" w:rsidP="00DF1219" w:rsidRDefault="00DF1219" w14:paraId="5CDDA1ED" w14:textId="77777777">
            <w:pPr>
              <w:rPr>
                <w:color w:val="000000"/>
                <w:sz w:val="17"/>
                <w:szCs w:val="17"/>
              </w:rPr>
            </w:pPr>
            <w:r>
              <w:rPr>
                <w:color w:val="000000"/>
                <w:sz w:val="17"/>
                <w:szCs w:val="17"/>
              </w:rPr>
              <w:t>€</w:t>
            </w:r>
          </w:p>
        </w:tc>
        <w:tc>
          <w:tcPr>
            <w:tcW w:w="716" w:type="dxa"/>
            <w:vAlign w:val="bottom"/>
            <w:hideMark/>
          </w:tcPr>
          <w:p w:rsidR="00DF1219" w:rsidP="00DF1219" w:rsidRDefault="00DF1219" w14:paraId="3D99E9A0" w14:textId="77777777">
            <w:pPr>
              <w:jc w:val="right"/>
              <w:rPr>
                <w:color w:val="000000"/>
                <w:sz w:val="17"/>
                <w:szCs w:val="17"/>
              </w:rPr>
            </w:pPr>
            <w:r>
              <w:rPr>
                <w:color w:val="000000"/>
                <w:sz w:val="17"/>
                <w:szCs w:val="17"/>
              </w:rPr>
              <w:t>11,00</w:t>
            </w:r>
          </w:p>
        </w:tc>
      </w:tr>
      <w:tr w:rsidR="00DF1219" w:rsidTr="00DF1219" w14:paraId="6C5267D3" w14:textId="77777777">
        <w:tc>
          <w:tcPr>
            <w:tcW w:w="2639" w:type="dxa"/>
            <w:tcMar>
              <w:top w:w="0" w:type="dxa"/>
              <w:left w:w="0" w:type="dxa"/>
              <w:bottom w:w="0" w:type="dxa"/>
              <w:right w:w="150" w:type="dxa"/>
            </w:tcMar>
            <w:vAlign w:val="bottom"/>
            <w:hideMark/>
          </w:tcPr>
          <w:p w:rsidR="00DF1219" w:rsidP="00DF1219" w:rsidRDefault="00DF1219" w14:paraId="413DB5E2" w14:textId="77777777">
            <w:pPr>
              <w:rPr>
                <w:color w:val="000000"/>
                <w:sz w:val="17"/>
                <w:szCs w:val="17"/>
              </w:rPr>
            </w:pPr>
            <w:r>
              <w:rPr>
                <w:color w:val="000000"/>
                <w:sz w:val="17"/>
                <w:szCs w:val="17"/>
              </w:rPr>
              <w:t>Schoonmaakkosten gemeenschappelijke ruimten</w:t>
            </w:r>
          </w:p>
        </w:tc>
        <w:tc>
          <w:tcPr>
            <w:tcW w:w="221" w:type="dxa"/>
            <w:vAlign w:val="bottom"/>
            <w:hideMark/>
          </w:tcPr>
          <w:p w:rsidR="00DF1219" w:rsidP="00DF1219" w:rsidRDefault="00DF1219" w14:paraId="77776A07" w14:textId="77777777">
            <w:pPr>
              <w:jc w:val="right"/>
              <w:rPr>
                <w:color w:val="000000"/>
                <w:sz w:val="17"/>
                <w:szCs w:val="17"/>
              </w:rPr>
            </w:pPr>
            <w:r>
              <w:rPr>
                <w:color w:val="000000"/>
                <w:sz w:val="17"/>
                <w:szCs w:val="17"/>
              </w:rPr>
              <w:t>bij</w:t>
            </w:r>
          </w:p>
        </w:tc>
        <w:tc>
          <w:tcPr>
            <w:tcW w:w="191" w:type="dxa"/>
            <w:tcMar>
              <w:top w:w="0" w:type="dxa"/>
              <w:left w:w="75" w:type="dxa"/>
              <w:bottom w:w="0" w:type="dxa"/>
              <w:right w:w="0" w:type="dxa"/>
            </w:tcMar>
            <w:vAlign w:val="bottom"/>
            <w:hideMark/>
          </w:tcPr>
          <w:p w:rsidR="00DF1219" w:rsidP="00DF1219" w:rsidRDefault="00DF1219" w14:paraId="3B2B80F6" w14:textId="77777777">
            <w:pPr>
              <w:rPr>
                <w:color w:val="000000"/>
                <w:sz w:val="17"/>
                <w:szCs w:val="17"/>
              </w:rPr>
            </w:pPr>
            <w:r>
              <w:rPr>
                <w:color w:val="000000"/>
                <w:sz w:val="17"/>
                <w:szCs w:val="17"/>
              </w:rPr>
              <w:t>€</w:t>
            </w:r>
          </w:p>
        </w:tc>
        <w:tc>
          <w:tcPr>
            <w:tcW w:w="716" w:type="dxa"/>
            <w:vAlign w:val="bottom"/>
            <w:hideMark/>
          </w:tcPr>
          <w:p w:rsidR="00DF1219" w:rsidP="00DF1219" w:rsidRDefault="00DF1219" w14:paraId="0EFF1EEF" w14:textId="77777777">
            <w:pPr>
              <w:jc w:val="right"/>
              <w:rPr>
                <w:color w:val="000000"/>
                <w:sz w:val="17"/>
                <w:szCs w:val="17"/>
              </w:rPr>
            </w:pPr>
            <w:r>
              <w:rPr>
                <w:color w:val="000000"/>
                <w:sz w:val="17"/>
                <w:szCs w:val="17"/>
              </w:rPr>
              <w:t>12,00</w:t>
            </w:r>
          </w:p>
        </w:tc>
      </w:tr>
      <w:tr w:rsidR="00DF1219" w:rsidTr="00DF1219" w14:paraId="272C9A95" w14:textId="77777777">
        <w:tc>
          <w:tcPr>
            <w:tcW w:w="2639" w:type="dxa"/>
            <w:tcMar>
              <w:top w:w="0" w:type="dxa"/>
              <w:left w:w="0" w:type="dxa"/>
              <w:bottom w:w="0" w:type="dxa"/>
              <w:right w:w="150" w:type="dxa"/>
            </w:tcMar>
            <w:vAlign w:val="bottom"/>
            <w:hideMark/>
          </w:tcPr>
          <w:p w:rsidR="00DF1219" w:rsidP="00DF1219" w:rsidRDefault="00DF1219" w14:paraId="306601EA" w14:textId="77777777">
            <w:pPr>
              <w:rPr>
                <w:color w:val="000000"/>
                <w:sz w:val="17"/>
                <w:szCs w:val="17"/>
              </w:rPr>
            </w:pPr>
            <w:r>
              <w:rPr>
                <w:color w:val="000000"/>
                <w:sz w:val="17"/>
                <w:szCs w:val="17"/>
              </w:rPr>
              <w:t xml:space="preserve"> Kosten huismeester</w:t>
            </w:r>
          </w:p>
        </w:tc>
        <w:tc>
          <w:tcPr>
            <w:tcW w:w="221" w:type="dxa"/>
            <w:vAlign w:val="bottom"/>
            <w:hideMark/>
          </w:tcPr>
          <w:p w:rsidR="00DF1219" w:rsidP="00DF1219" w:rsidRDefault="00DF1219" w14:paraId="54643603" w14:textId="77777777">
            <w:pPr>
              <w:jc w:val="right"/>
              <w:rPr>
                <w:color w:val="000000"/>
                <w:sz w:val="17"/>
                <w:szCs w:val="17"/>
              </w:rPr>
            </w:pPr>
            <w:r>
              <w:rPr>
                <w:color w:val="000000"/>
                <w:sz w:val="17"/>
                <w:szCs w:val="17"/>
              </w:rPr>
              <w:t>bij</w:t>
            </w:r>
          </w:p>
        </w:tc>
        <w:tc>
          <w:tcPr>
            <w:tcW w:w="191" w:type="dxa"/>
            <w:tcMar>
              <w:top w:w="0" w:type="dxa"/>
              <w:left w:w="75" w:type="dxa"/>
              <w:bottom w:w="0" w:type="dxa"/>
              <w:right w:w="0" w:type="dxa"/>
            </w:tcMar>
            <w:vAlign w:val="bottom"/>
            <w:hideMark/>
          </w:tcPr>
          <w:p w:rsidR="00DF1219" w:rsidP="00DF1219" w:rsidRDefault="00DF1219" w14:paraId="23790049" w14:textId="77777777">
            <w:pPr>
              <w:rPr>
                <w:color w:val="000000"/>
                <w:sz w:val="17"/>
                <w:szCs w:val="17"/>
              </w:rPr>
            </w:pPr>
            <w:r>
              <w:rPr>
                <w:color w:val="000000"/>
                <w:sz w:val="17"/>
                <w:szCs w:val="17"/>
              </w:rPr>
              <w:t>€</w:t>
            </w:r>
          </w:p>
        </w:tc>
        <w:tc>
          <w:tcPr>
            <w:tcW w:w="716" w:type="dxa"/>
            <w:vAlign w:val="bottom"/>
            <w:hideMark/>
          </w:tcPr>
          <w:p w:rsidR="00DF1219" w:rsidP="00DF1219" w:rsidRDefault="00DF1219" w14:paraId="740CB946" w14:textId="77777777">
            <w:pPr>
              <w:jc w:val="right"/>
              <w:rPr>
                <w:color w:val="000000"/>
                <w:sz w:val="17"/>
                <w:szCs w:val="17"/>
              </w:rPr>
            </w:pPr>
            <w:r>
              <w:rPr>
                <w:color w:val="000000"/>
                <w:sz w:val="17"/>
                <w:szCs w:val="17"/>
              </w:rPr>
              <w:t>10,00</w:t>
            </w:r>
          </w:p>
        </w:tc>
      </w:tr>
    </w:tbl>
    <w:p w:rsidR="00DF1219" w:rsidP="00DF1219" w:rsidRDefault="00DF1219" w14:paraId="75330C2F" w14:textId="77777777"/>
    <w:tbl>
      <w:tblPr>
        <w:tblpPr w:leftFromText="141" w:rightFromText="141" w:vertAnchor="text" w:horzAnchor="page" w:tblpX="2896" w:tblpY="187"/>
        <w:tblW w:w="3908" w:type="dxa"/>
        <w:tblCellMar>
          <w:left w:w="70" w:type="dxa"/>
          <w:right w:w="70" w:type="dxa"/>
        </w:tblCellMar>
        <w:tblLook w:val="04A0" w:firstRow="1" w:lastRow="0" w:firstColumn="1" w:lastColumn="0" w:noHBand="0" w:noVBand="1"/>
      </w:tblPr>
      <w:tblGrid>
        <w:gridCol w:w="1254"/>
        <w:gridCol w:w="1254"/>
        <w:gridCol w:w="1254"/>
        <w:gridCol w:w="146"/>
      </w:tblGrid>
      <w:tr w:rsidRPr="0065124D" w:rsidR="00DF1219" w:rsidTr="00DF1219" w14:paraId="12FD8B9C" w14:textId="77777777">
        <w:trPr>
          <w:trHeight w:val="300"/>
        </w:trPr>
        <w:tc>
          <w:tcPr>
            <w:tcW w:w="3908" w:type="dxa"/>
            <w:gridSpan w:val="4"/>
            <w:tcBorders>
              <w:top w:val="nil"/>
              <w:left w:val="nil"/>
              <w:bottom w:val="nil"/>
              <w:right w:val="nil"/>
            </w:tcBorders>
            <w:shd w:val="clear" w:color="000000" w:fill="FFFF00"/>
            <w:noWrap/>
            <w:vAlign w:val="bottom"/>
            <w:hideMark/>
          </w:tcPr>
          <w:p w:rsidRPr="0065124D" w:rsidR="00DF1219" w:rsidP="00DF1219" w:rsidRDefault="00DF1219" w14:paraId="426760E8" w14:textId="77777777">
            <w:pPr>
              <w:rPr>
                <w:rFonts w:ascii="Calibri" w:hAnsi="Calibri" w:cs="Calibri"/>
                <w:b/>
                <w:color w:val="000000"/>
              </w:rPr>
            </w:pPr>
            <w:r w:rsidRPr="0065124D">
              <w:rPr>
                <w:rFonts w:ascii="Calibri" w:hAnsi="Calibri" w:cs="Calibri"/>
                <w:b/>
                <w:color w:val="000000"/>
              </w:rPr>
              <w:t>Maximaal toegestane huurverhoging</w:t>
            </w:r>
          </w:p>
        </w:tc>
      </w:tr>
      <w:tr w:rsidRPr="0065124D" w:rsidR="00DF1219" w:rsidTr="00DF1219" w14:paraId="1AA186F1" w14:textId="77777777">
        <w:trPr>
          <w:trHeight w:val="300"/>
        </w:trPr>
        <w:tc>
          <w:tcPr>
            <w:tcW w:w="1254" w:type="dxa"/>
            <w:tcBorders>
              <w:top w:val="nil"/>
              <w:left w:val="nil"/>
              <w:bottom w:val="nil"/>
              <w:right w:val="nil"/>
            </w:tcBorders>
            <w:shd w:val="clear" w:color="000000" w:fill="D9D9D9"/>
            <w:noWrap/>
            <w:vAlign w:val="bottom"/>
            <w:hideMark/>
          </w:tcPr>
          <w:p w:rsidRPr="0065124D" w:rsidR="00DF1219" w:rsidP="00DF1219" w:rsidRDefault="00DF1219" w14:paraId="23E1A5A8" w14:textId="77777777">
            <w:pPr>
              <w:jc w:val="right"/>
              <w:rPr>
                <w:rFonts w:ascii="Calibri" w:hAnsi="Calibri" w:cs="Calibri"/>
                <w:b/>
                <w:color w:val="000000"/>
              </w:rPr>
            </w:pPr>
            <w:r w:rsidRPr="0065124D">
              <w:rPr>
                <w:rFonts w:ascii="Calibri" w:hAnsi="Calibri" w:cs="Calibri"/>
                <w:b/>
                <w:color w:val="000000"/>
              </w:rPr>
              <w:t>2017</w:t>
            </w:r>
          </w:p>
        </w:tc>
        <w:tc>
          <w:tcPr>
            <w:tcW w:w="1254" w:type="dxa"/>
            <w:tcBorders>
              <w:top w:val="nil"/>
              <w:left w:val="nil"/>
              <w:bottom w:val="nil"/>
              <w:right w:val="nil"/>
            </w:tcBorders>
            <w:shd w:val="clear" w:color="000000" w:fill="F2F2F2"/>
            <w:noWrap/>
            <w:vAlign w:val="bottom"/>
            <w:hideMark/>
          </w:tcPr>
          <w:p w:rsidRPr="0065124D" w:rsidR="00DF1219" w:rsidP="00DF1219" w:rsidRDefault="00DF1219" w14:paraId="229CEA89" w14:textId="77777777">
            <w:pPr>
              <w:jc w:val="right"/>
              <w:rPr>
                <w:rFonts w:ascii="Calibri" w:hAnsi="Calibri" w:cs="Calibri"/>
                <w:color w:val="000000"/>
              </w:rPr>
            </w:pPr>
            <w:r w:rsidRPr="0065124D">
              <w:rPr>
                <w:rFonts w:ascii="Calibri" w:hAnsi="Calibri" w:cs="Calibri"/>
                <w:color w:val="000000"/>
              </w:rPr>
              <w:t>2018</w:t>
            </w:r>
          </w:p>
        </w:tc>
        <w:tc>
          <w:tcPr>
            <w:tcW w:w="1254" w:type="dxa"/>
            <w:tcBorders>
              <w:top w:val="nil"/>
              <w:left w:val="nil"/>
              <w:bottom w:val="nil"/>
              <w:right w:val="nil"/>
            </w:tcBorders>
            <w:shd w:val="clear" w:color="000000" w:fill="D9D9D9"/>
            <w:noWrap/>
            <w:vAlign w:val="bottom"/>
            <w:hideMark/>
          </w:tcPr>
          <w:p w:rsidRPr="0065124D" w:rsidR="00DF1219" w:rsidP="00DF1219" w:rsidRDefault="00DF1219" w14:paraId="78DE4EB3" w14:textId="77777777">
            <w:pPr>
              <w:jc w:val="right"/>
              <w:rPr>
                <w:rFonts w:ascii="Calibri" w:hAnsi="Calibri" w:cs="Calibri"/>
                <w:color w:val="000000"/>
              </w:rPr>
            </w:pPr>
            <w:r w:rsidRPr="0065124D">
              <w:rPr>
                <w:rFonts w:ascii="Calibri" w:hAnsi="Calibri" w:cs="Calibri"/>
                <w:color w:val="000000"/>
              </w:rPr>
              <w:t>2019</w:t>
            </w:r>
          </w:p>
        </w:tc>
        <w:tc>
          <w:tcPr>
            <w:tcW w:w="146" w:type="dxa"/>
            <w:tcBorders>
              <w:top w:val="nil"/>
              <w:left w:val="nil"/>
              <w:bottom w:val="nil"/>
              <w:right w:val="nil"/>
            </w:tcBorders>
            <w:shd w:val="clear" w:color="auto" w:fill="auto"/>
            <w:noWrap/>
            <w:vAlign w:val="bottom"/>
            <w:hideMark/>
          </w:tcPr>
          <w:p w:rsidRPr="0065124D" w:rsidR="00DF1219" w:rsidP="00DF1219" w:rsidRDefault="00DF1219" w14:paraId="037E2D6E" w14:textId="77777777">
            <w:pPr>
              <w:jc w:val="right"/>
              <w:rPr>
                <w:rFonts w:ascii="Calibri" w:hAnsi="Calibri" w:cs="Calibri"/>
                <w:color w:val="000000"/>
              </w:rPr>
            </w:pPr>
          </w:p>
        </w:tc>
      </w:tr>
      <w:tr w:rsidRPr="0065124D" w:rsidR="00DF1219" w:rsidTr="00DF1219" w14:paraId="293C4A91" w14:textId="77777777">
        <w:trPr>
          <w:trHeight w:val="300"/>
        </w:trPr>
        <w:tc>
          <w:tcPr>
            <w:tcW w:w="1254" w:type="dxa"/>
            <w:tcBorders>
              <w:top w:val="nil"/>
              <w:left w:val="nil"/>
              <w:bottom w:val="nil"/>
              <w:right w:val="nil"/>
            </w:tcBorders>
            <w:shd w:val="clear" w:color="000000" w:fill="D9D9D9"/>
            <w:noWrap/>
            <w:vAlign w:val="bottom"/>
            <w:hideMark/>
          </w:tcPr>
          <w:p w:rsidRPr="0065124D" w:rsidR="00DF1219" w:rsidP="00DF1219" w:rsidRDefault="00DF1219" w14:paraId="41C284F2" w14:textId="77777777">
            <w:pPr>
              <w:jc w:val="right"/>
              <w:rPr>
                <w:rFonts w:ascii="Calibri" w:hAnsi="Calibri" w:cs="Calibri"/>
                <w:b/>
                <w:color w:val="000000"/>
              </w:rPr>
            </w:pPr>
            <w:r w:rsidRPr="0065124D">
              <w:rPr>
                <w:rFonts w:ascii="Calibri" w:hAnsi="Calibri" w:cs="Calibri"/>
                <w:b/>
                <w:color w:val="000000"/>
              </w:rPr>
              <w:t>2,80%</w:t>
            </w:r>
          </w:p>
        </w:tc>
        <w:tc>
          <w:tcPr>
            <w:tcW w:w="1254" w:type="dxa"/>
            <w:tcBorders>
              <w:top w:val="nil"/>
              <w:left w:val="nil"/>
              <w:bottom w:val="nil"/>
              <w:right w:val="nil"/>
            </w:tcBorders>
            <w:shd w:val="clear" w:color="000000" w:fill="F2F2F2"/>
            <w:noWrap/>
            <w:vAlign w:val="bottom"/>
            <w:hideMark/>
          </w:tcPr>
          <w:p w:rsidRPr="0065124D" w:rsidR="00DF1219" w:rsidP="00DF1219" w:rsidRDefault="00DF1219" w14:paraId="5E7316FF" w14:textId="77777777">
            <w:pPr>
              <w:jc w:val="right"/>
              <w:rPr>
                <w:rFonts w:ascii="Calibri" w:hAnsi="Calibri" w:cs="Calibri"/>
                <w:color w:val="000000"/>
              </w:rPr>
            </w:pPr>
            <w:r w:rsidRPr="0065124D">
              <w:rPr>
                <w:rFonts w:ascii="Calibri" w:hAnsi="Calibri" w:cs="Calibri"/>
                <w:color w:val="000000"/>
              </w:rPr>
              <w:t>3,90%</w:t>
            </w:r>
          </w:p>
        </w:tc>
        <w:tc>
          <w:tcPr>
            <w:tcW w:w="1254" w:type="dxa"/>
            <w:tcBorders>
              <w:top w:val="nil"/>
              <w:left w:val="nil"/>
              <w:bottom w:val="nil"/>
              <w:right w:val="nil"/>
            </w:tcBorders>
            <w:shd w:val="clear" w:color="000000" w:fill="D9D9D9"/>
            <w:noWrap/>
            <w:vAlign w:val="bottom"/>
            <w:hideMark/>
          </w:tcPr>
          <w:p w:rsidRPr="0065124D" w:rsidR="00DF1219" w:rsidP="00DF1219" w:rsidRDefault="00DF1219" w14:paraId="004621BD" w14:textId="77777777">
            <w:pPr>
              <w:jc w:val="right"/>
              <w:rPr>
                <w:rFonts w:ascii="Calibri" w:hAnsi="Calibri" w:cs="Calibri"/>
                <w:color w:val="000000"/>
              </w:rPr>
            </w:pPr>
            <w:r w:rsidRPr="0065124D">
              <w:rPr>
                <w:rFonts w:ascii="Calibri" w:hAnsi="Calibri" w:cs="Calibri"/>
                <w:color w:val="000000"/>
              </w:rPr>
              <w:t>4,10%</w:t>
            </w:r>
          </w:p>
        </w:tc>
        <w:tc>
          <w:tcPr>
            <w:tcW w:w="146" w:type="dxa"/>
            <w:tcBorders>
              <w:top w:val="nil"/>
              <w:left w:val="nil"/>
              <w:bottom w:val="nil"/>
              <w:right w:val="nil"/>
            </w:tcBorders>
            <w:shd w:val="clear" w:color="auto" w:fill="auto"/>
            <w:noWrap/>
            <w:vAlign w:val="bottom"/>
            <w:hideMark/>
          </w:tcPr>
          <w:p w:rsidRPr="0065124D" w:rsidR="00DF1219" w:rsidP="00DF1219" w:rsidRDefault="00DF1219" w14:paraId="1D88EEC2" w14:textId="77777777">
            <w:pPr>
              <w:jc w:val="right"/>
              <w:rPr>
                <w:rFonts w:ascii="Calibri" w:hAnsi="Calibri" w:cs="Calibri"/>
                <w:color w:val="000000"/>
              </w:rPr>
            </w:pPr>
          </w:p>
        </w:tc>
      </w:tr>
    </w:tbl>
    <w:p w:rsidR="00DF1219" w:rsidP="00DF1219" w:rsidRDefault="00DF1219" w14:paraId="0905667C" w14:textId="77777777"/>
    <w:p w:rsidR="00DF1219" w:rsidP="00DF1219" w:rsidRDefault="00DF1219" w14:paraId="2F39534D" w14:textId="77777777"/>
    <w:p w:rsidR="00DF1219" w:rsidP="00DF1219" w:rsidRDefault="00DF1219" w14:paraId="453D89EA" w14:textId="77777777"/>
    <w:p w:rsidR="00DF1219" w:rsidP="00DF1219" w:rsidRDefault="00DF1219" w14:paraId="64E0A0C9" w14:textId="77777777"/>
    <w:p w:rsidR="00DF1219" w:rsidP="00DF1219" w:rsidRDefault="00DF1219" w14:paraId="18852380" w14:textId="77777777"/>
    <w:p w:rsidR="00DF1219" w:rsidP="00DF1219" w:rsidRDefault="00DF1219" w14:paraId="46AFAF3B" w14:textId="77777777"/>
    <w:p w:rsidR="00DF1219" w:rsidP="00DF1219" w:rsidRDefault="00DF1219" w14:paraId="5CE23A15" w14:textId="77777777"/>
    <w:p w:rsidR="00DF1219" w:rsidP="00DF1219" w:rsidRDefault="00DF1219" w14:paraId="6DDB14B0" w14:textId="77777777"/>
    <w:p w:rsidR="00DF1219" w:rsidP="00DF1219" w:rsidRDefault="00DF1219" w14:paraId="08B594B5" w14:textId="77777777"/>
    <w:p w:rsidR="00DF1219" w:rsidP="00DF1219" w:rsidRDefault="00DF1219" w14:paraId="3916A577" w14:textId="77777777"/>
    <w:p w:rsidR="00DF1219" w:rsidP="00DF1219" w:rsidRDefault="00DF1219" w14:paraId="34D6AB89" w14:textId="77777777"/>
    <w:p w:rsidR="00DF1219" w:rsidP="00DF1219" w:rsidRDefault="00DF1219" w14:paraId="2A7F706D" w14:textId="77777777"/>
    <w:p w:rsidR="00DF1219" w:rsidP="00DF1219" w:rsidRDefault="00DF1219" w14:paraId="7608CE46" w14:textId="77777777">
      <w:r>
        <w:lastRenderedPageBreak/>
        <w:t xml:space="preserve">In onderstaand schema wordt duidelijk wat de netto woonlast is in de eerste helft van 2019. In juli worden zowel de AOW maar in de meeste gevallen ook de huren van de sociale huurwoningen verhoogd. Het WZ in Gemert-Bakel verhoogt de huur dit jaar niet met het maximaal percentage. Zouden ze dat doen dan overschrijdt de kale huur + €36 subsidiabele servicekosten de huursubsidiegrens van €720! De huur wordt in juli verhoogd met 2,5 %. </w:t>
      </w:r>
      <w:r w:rsidRPr="00DF1219">
        <w:t>Hoe hoger de huur/servicekosten, hoe hoger de netto woonlast.</w:t>
      </w:r>
    </w:p>
    <w:p w:rsidR="00DF1219" w:rsidP="00DF1219" w:rsidRDefault="00DF1219" w14:paraId="4ADE5AFA" w14:textId="77777777"/>
    <w:p w:rsidR="00DF1219" w:rsidP="00DF1219" w:rsidRDefault="00DF1219" w14:paraId="4F54F2EC" w14:textId="77777777">
      <w:r w:rsidRPr="00DC70F7">
        <w:rPr>
          <w:noProof/>
        </w:rPr>
        <w:drawing>
          <wp:inline distT="0" distB="0" distL="0" distR="0" wp14:anchorId="4A8D8AAD" wp14:editId="330DF9FF">
            <wp:extent cx="3390900" cy="3819525"/>
            <wp:effectExtent l="0" t="0" r="0"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0900" cy="3819525"/>
                    </a:xfrm>
                    <a:prstGeom prst="rect">
                      <a:avLst/>
                    </a:prstGeom>
                    <a:noFill/>
                    <a:ln>
                      <a:noFill/>
                    </a:ln>
                  </pic:spPr>
                </pic:pic>
              </a:graphicData>
            </a:graphic>
          </wp:inline>
        </w:drawing>
      </w:r>
    </w:p>
    <w:p w:rsidR="00DF1219" w:rsidP="00DF1219" w:rsidRDefault="00DF1219" w14:paraId="08F83A3A" w14:textId="77777777"/>
    <w:p w:rsidR="00DF1219" w:rsidRDefault="00DF1219" w14:paraId="35DE8B87" w14:textId="77777777">
      <w:r w:rsidRPr="007732A0">
        <w:t>Huishoudens die al recht hadden op toeslag, behouden dat recht als hun huurprijs door een huurverhoging boven deze grens raakt. Maar over het deel van de huurprijs boven de huurtoeslaggrens krijgen zij géén toeslag. Dat deel moeten zij volledig zelf betalen.</w:t>
      </w:r>
    </w:p>
    <w:sectPr w:rsidR="00DF1219" w:rsidSect="00DF1219">
      <w:headerReference w:type="default" r:id="rId29"/>
      <w:footerReference w:type="even" r:id="rId30"/>
      <w:footerReference w:type="default" r:id="rId31"/>
      <w:pgSz w:w="11906" w:h="16838"/>
      <w:pgMar w:top="851" w:right="1418" w:bottom="284"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A8187" w14:textId="77777777" w:rsidR="00AA165B" w:rsidRDefault="00AA165B">
      <w:r>
        <w:separator/>
      </w:r>
    </w:p>
  </w:endnote>
  <w:endnote w:type="continuationSeparator" w:id="0">
    <w:p w14:paraId="34DDAEE2" w14:textId="77777777" w:rsidR="00AA165B" w:rsidRDefault="00AA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3ECD1" w14:textId="77777777" w:rsidR="00AA165B" w:rsidRDefault="00AA165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50E272" w14:textId="77777777" w:rsidR="00AA165B" w:rsidRDefault="00AA165B">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341727"/>
      <w:docPartObj>
        <w:docPartGallery w:val="Page Numbers (Bottom of Page)"/>
        <w:docPartUnique/>
      </w:docPartObj>
    </w:sdtPr>
    <w:sdtContent>
      <w:p w14:paraId="632ADB87" w14:textId="77777777" w:rsidR="00AA165B" w:rsidRDefault="00AA165B">
        <w:pPr>
          <w:pStyle w:val="Voettekst"/>
          <w:jc w:val="center"/>
        </w:pPr>
        <w:r>
          <w:fldChar w:fldCharType="begin"/>
        </w:r>
        <w:r>
          <w:instrText>PAGE   \* MERGEFORMAT</w:instrText>
        </w:r>
        <w:r>
          <w:fldChar w:fldCharType="separate"/>
        </w:r>
        <w:r w:rsidR="00542052">
          <w:rPr>
            <w:noProof/>
          </w:rPr>
          <w:t>9</w:t>
        </w:r>
        <w:r>
          <w:fldChar w:fldCharType="end"/>
        </w:r>
      </w:p>
    </w:sdtContent>
  </w:sdt>
  <w:p w14:paraId="7E34A407" w14:textId="77777777" w:rsidR="00AA165B" w:rsidRDefault="00AA165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43139" w14:textId="77777777" w:rsidR="00AA165B" w:rsidRDefault="00AA165B">
      <w:r>
        <w:separator/>
      </w:r>
    </w:p>
  </w:footnote>
  <w:footnote w:type="continuationSeparator" w:id="0">
    <w:p w14:paraId="447FD07A" w14:textId="77777777" w:rsidR="00AA165B" w:rsidRDefault="00AA16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AEFB4" w14:textId="77777777" w:rsidR="00AA165B" w:rsidRPr="00177DEE" w:rsidRDefault="00AA165B" w:rsidP="00F8717F">
    <w:pPr>
      <w:tabs>
        <w:tab w:val="center" w:pos="4536"/>
        <w:tab w:val="left" w:pos="7371"/>
        <w:tab w:val="right" w:pos="9072"/>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A59"/>
    <w:multiLevelType w:val="hybridMultilevel"/>
    <w:tmpl w:val="EF30CE4C"/>
    <w:lvl w:ilvl="0" w:tplc="0413000F">
      <w:start w:val="7"/>
      <w:numFmt w:val="decimal"/>
      <w:lvlText w:val="%1."/>
      <w:lvlJc w:val="left"/>
      <w:pPr>
        <w:tabs>
          <w:tab w:val="num" w:pos="540"/>
        </w:tabs>
        <w:ind w:left="540" w:hanging="360"/>
      </w:pPr>
      <w:rPr>
        <w:rFonts w:hint="default"/>
      </w:rPr>
    </w:lvl>
    <w:lvl w:ilvl="1" w:tplc="04130001">
      <w:start w:val="1"/>
      <w:numFmt w:val="bullet"/>
      <w:lvlText w:val=""/>
      <w:lvlJc w:val="left"/>
      <w:pPr>
        <w:tabs>
          <w:tab w:val="num" w:pos="1260"/>
        </w:tabs>
        <w:ind w:left="1260" w:hanging="360"/>
      </w:pPr>
      <w:rPr>
        <w:rFonts w:ascii="Symbol" w:hAnsi="Symbol" w:hint="default"/>
      </w:r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nsid w:val="0E352DC9"/>
    <w:multiLevelType w:val="hybridMultilevel"/>
    <w:tmpl w:val="7CEABD2C"/>
    <w:lvl w:ilvl="0" w:tplc="04130001">
      <w:start w:val="1"/>
      <w:numFmt w:val="bullet"/>
      <w:lvlText w:val=""/>
      <w:lvlJc w:val="left"/>
      <w:pPr>
        <w:tabs>
          <w:tab w:val="num" w:pos="720"/>
        </w:tabs>
        <w:ind w:left="720" w:hanging="360"/>
      </w:pPr>
      <w:rPr>
        <w:rFonts w:ascii="Symbol" w:hAnsi="Symbol" w:hint="default"/>
      </w:rPr>
    </w:lvl>
    <w:lvl w:ilvl="1" w:tplc="0413000F">
      <w:start w:val="1"/>
      <w:numFmt w:val="decimal"/>
      <w:lvlText w:val="%2."/>
      <w:lvlJc w:val="left"/>
      <w:pPr>
        <w:tabs>
          <w:tab w:val="num" w:pos="480"/>
        </w:tabs>
        <w:ind w:left="48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720"/>
        </w:tabs>
        <w:ind w:left="72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193E1569"/>
    <w:multiLevelType w:val="hybridMultilevel"/>
    <w:tmpl w:val="1E286700"/>
    <w:lvl w:ilvl="0" w:tplc="04130001">
      <w:start w:val="1"/>
      <w:numFmt w:val="bullet"/>
      <w:lvlText w:val=""/>
      <w:lvlJc w:val="left"/>
      <w:pPr>
        <w:tabs>
          <w:tab w:val="num" w:pos="900"/>
        </w:tabs>
        <w:ind w:left="900" w:hanging="360"/>
      </w:pPr>
      <w:rPr>
        <w:rFonts w:ascii="Symbol" w:hAnsi="Symbo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3">
    <w:nsid w:val="205346F5"/>
    <w:multiLevelType w:val="hybridMultilevel"/>
    <w:tmpl w:val="EB666E30"/>
    <w:lvl w:ilvl="0" w:tplc="20221F2A">
      <w:start w:val="1"/>
      <w:numFmt w:val="decimal"/>
      <w:lvlText w:val="%1."/>
      <w:lvlJc w:val="left"/>
      <w:pPr>
        <w:ind w:left="378" w:hanging="360"/>
      </w:pPr>
      <w:rPr>
        <w:rFonts w:cs="Arial" w:hint="default"/>
        <w:color w:val="000000"/>
      </w:rPr>
    </w:lvl>
    <w:lvl w:ilvl="1" w:tplc="04130019" w:tentative="1">
      <w:start w:val="1"/>
      <w:numFmt w:val="lowerLetter"/>
      <w:lvlText w:val="%2."/>
      <w:lvlJc w:val="left"/>
      <w:pPr>
        <w:ind w:left="1450" w:hanging="360"/>
      </w:pPr>
    </w:lvl>
    <w:lvl w:ilvl="2" w:tplc="0413001B" w:tentative="1">
      <w:start w:val="1"/>
      <w:numFmt w:val="lowerRoman"/>
      <w:lvlText w:val="%3."/>
      <w:lvlJc w:val="right"/>
      <w:pPr>
        <w:ind w:left="2170" w:hanging="180"/>
      </w:pPr>
    </w:lvl>
    <w:lvl w:ilvl="3" w:tplc="0413000F" w:tentative="1">
      <w:start w:val="1"/>
      <w:numFmt w:val="decimal"/>
      <w:lvlText w:val="%4."/>
      <w:lvlJc w:val="left"/>
      <w:pPr>
        <w:ind w:left="2890" w:hanging="360"/>
      </w:pPr>
    </w:lvl>
    <w:lvl w:ilvl="4" w:tplc="04130019" w:tentative="1">
      <w:start w:val="1"/>
      <w:numFmt w:val="lowerLetter"/>
      <w:lvlText w:val="%5."/>
      <w:lvlJc w:val="left"/>
      <w:pPr>
        <w:ind w:left="3610" w:hanging="360"/>
      </w:pPr>
    </w:lvl>
    <w:lvl w:ilvl="5" w:tplc="0413001B" w:tentative="1">
      <w:start w:val="1"/>
      <w:numFmt w:val="lowerRoman"/>
      <w:lvlText w:val="%6."/>
      <w:lvlJc w:val="right"/>
      <w:pPr>
        <w:ind w:left="4330" w:hanging="180"/>
      </w:pPr>
    </w:lvl>
    <w:lvl w:ilvl="6" w:tplc="0413000F" w:tentative="1">
      <w:start w:val="1"/>
      <w:numFmt w:val="decimal"/>
      <w:lvlText w:val="%7."/>
      <w:lvlJc w:val="left"/>
      <w:pPr>
        <w:ind w:left="5050" w:hanging="360"/>
      </w:pPr>
    </w:lvl>
    <w:lvl w:ilvl="7" w:tplc="04130019" w:tentative="1">
      <w:start w:val="1"/>
      <w:numFmt w:val="lowerLetter"/>
      <w:lvlText w:val="%8."/>
      <w:lvlJc w:val="left"/>
      <w:pPr>
        <w:ind w:left="5770" w:hanging="360"/>
      </w:pPr>
    </w:lvl>
    <w:lvl w:ilvl="8" w:tplc="0413001B" w:tentative="1">
      <w:start w:val="1"/>
      <w:numFmt w:val="lowerRoman"/>
      <w:lvlText w:val="%9."/>
      <w:lvlJc w:val="right"/>
      <w:pPr>
        <w:ind w:left="6490" w:hanging="180"/>
      </w:pPr>
    </w:lvl>
  </w:abstractNum>
  <w:abstractNum w:abstractNumId="4">
    <w:nsid w:val="231475E5"/>
    <w:multiLevelType w:val="hybridMultilevel"/>
    <w:tmpl w:val="4684C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34B3D58"/>
    <w:multiLevelType w:val="hybridMultilevel"/>
    <w:tmpl w:val="0D443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58F2021"/>
    <w:multiLevelType w:val="hybridMultilevel"/>
    <w:tmpl w:val="7F7AEAC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nsid w:val="2A6E776F"/>
    <w:multiLevelType w:val="hybridMultilevel"/>
    <w:tmpl w:val="DD989386"/>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nsid w:val="31BA6F7F"/>
    <w:multiLevelType w:val="hybridMultilevel"/>
    <w:tmpl w:val="493C00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35257F1A"/>
    <w:multiLevelType w:val="hybridMultilevel"/>
    <w:tmpl w:val="CC8475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3B3C3FA6"/>
    <w:multiLevelType w:val="hybridMultilevel"/>
    <w:tmpl w:val="EC8089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F501A8E"/>
    <w:multiLevelType w:val="hybridMultilevel"/>
    <w:tmpl w:val="5D76EC1E"/>
    <w:lvl w:ilvl="0" w:tplc="1048E0CA">
      <w:start w:val="1"/>
      <w:numFmt w:val="decimal"/>
      <w:lvlText w:val="%1."/>
      <w:lvlJc w:val="left"/>
      <w:pPr>
        <w:tabs>
          <w:tab w:val="num" w:pos="360"/>
        </w:tabs>
        <w:ind w:left="360" w:hanging="360"/>
      </w:pPr>
      <w:rPr>
        <w:b/>
      </w:rPr>
    </w:lvl>
    <w:lvl w:ilvl="1" w:tplc="242049A8">
      <w:numFmt w:val="bullet"/>
      <w:lvlText w:val=""/>
      <w:lvlJc w:val="left"/>
      <w:pPr>
        <w:tabs>
          <w:tab w:val="num" w:pos="840"/>
        </w:tabs>
        <w:ind w:left="840" w:hanging="480"/>
      </w:pPr>
      <w:rPr>
        <w:rFonts w:ascii="Symbol" w:eastAsia="Times New Roman" w:hAnsi="Symbol" w:cs="Times New Roman" w:hint="default"/>
      </w:rPr>
    </w:lvl>
    <w:lvl w:ilvl="2" w:tplc="0413000F">
      <w:start w:val="1"/>
      <w:numFmt w:val="decimal"/>
      <w:lvlText w:val="%3."/>
      <w:lvlJc w:val="left"/>
      <w:pPr>
        <w:tabs>
          <w:tab w:val="num" w:pos="1980"/>
        </w:tabs>
        <w:ind w:left="1980" w:hanging="36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nsid w:val="443272DE"/>
    <w:multiLevelType w:val="hybridMultilevel"/>
    <w:tmpl w:val="24787F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67E1242"/>
    <w:multiLevelType w:val="hybridMultilevel"/>
    <w:tmpl w:val="29F88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A1E2617"/>
    <w:multiLevelType w:val="hybridMultilevel"/>
    <w:tmpl w:val="14A20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CCB50C7"/>
    <w:multiLevelType w:val="hybridMultilevel"/>
    <w:tmpl w:val="EB666E30"/>
    <w:lvl w:ilvl="0" w:tplc="20221F2A">
      <w:start w:val="1"/>
      <w:numFmt w:val="decimal"/>
      <w:lvlText w:val="%1."/>
      <w:lvlJc w:val="left"/>
      <w:pPr>
        <w:ind w:left="378" w:hanging="360"/>
      </w:pPr>
      <w:rPr>
        <w:rFonts w:cs="Arial" w:hint="default"/>
        <w:color w:val="000000"/>
      </w:rPr>
    </w:lvl>
    <w:lvl w:ilvl="1" w:tplc="04130019" w:tentative="1">
      <w:start w:val="1"/>
      <w:numFmt w:val="lowerLetter"/>
      <w:lvlText w:val="%2."/>
      <w:lvlJc w:val="left"/>
      <w:pPr>
        <w:ind w:left="1450" w:hanging="360"/>
      </w:pPr>
    </w:lvl>
    <w:lvl w:ilvl="2" w:tplc="0413001B" w:tentative="1">
      <w:start w:val="1"/>
      <w:numFmt w:val="lowerRoman"/>
      <w:lvlText w:val="%3."/>
      <w:lvlJc w:val="right"/>
      <w:pPr>
        <w:ind w:left="2170" w:hanging="180"/>
      </w:pPr>
    </w:lvl>
    <w:lvl w:ilvl="3" w:tplc="0413000F" w:tentative="1">
      <w:start w:val="1"/>
      <w:numFmt w:val="decimal"/>
      <w:lvlText w:val="%4."/>
      <w:lvlJc w:val="left"/>
      <w:pPr>
        <w:ind w:left="2890" w:hanging="360"/>
      </w:pPr>
    </w:lvl>
    <w:lvl w:ilvl="4" w:tplc="04130019" w:tentative="1">
      <w:start w:val="1"/>
      <w:numFmt w:val="lowerLetter"/>
      <w:lvlText w:val="%5."/>
      <w:lvlJc w:val="left"/>
      <w:pPr>
        <w:ind w:left="3610" w:hanging="360"/>
      </w:pPr>
    </w:lvl>
    <w:lvl w:ilvl="5" w:tplc="0413001B" w:tentative="1">
      <w:start w:val="1"/>
      <w:numFmt w:val="lowerRoman"/>
      <w:lvlText w:val="%6."/>
      <w:lvlJc w:val="right"/>
      <w:pPr>
        <w:ind w:left="4330" w:hanging="180"/>
      </w:pPr>
    </w:lvl>
    <w:lvl w:ilvl="6" w:tplc="0413000F" w:tentative="1">
      <w:start w:val="1"/>
      <w:numFmt w:val="decimal"/>
      <w:lvlText w:val="%7."/>
      <w:lvlJc w:val="left"/>
      <w:pPr>
        <w:ind w:left="5050" w:hanging="360"/>
      </w:pPr>
    </w:lvl>
    <w:lvl w:ilvl="7" w:tplc="04130019" w:tentative="1">
      <w:start w:val="1"/>
      <w:numFmt w:val="lowerLetter"/>
      <w:lvlText w:val="%8."/>
      <w:lvlJc w:val="left"/>
      <w:pPr>
        <w:ind w:left="5770" w:hanging="360"/>
      </w:pPr>
    </w:lvl>
    <w:lvl w:ilvl="8" w:tplc="0413001B" w:tentative="1">
      <w:start w:val="1"/>
      <w:numFmt w:val="lowerRoman"/>
      <w:lvlText w:val="%9."/>
      <w:lvlJc w:val="right"/>
      <w:pPr>
        <w:ind w:left="6490" w:hanging="180"/>
      </w:pPr>
    </w:lvl>
  </w:abstractNum>
  <w:abstractNum w:abstractNumId="16">
    <w:nsid w:val="53605CC2"/>
    <w:multiLevelType w:val="hybridMultilevel"/>
    <w:tmpl w:val="C908D35C"/>
    <w:lvl w:ilvl="0" w:tplc="76EA72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43E0786"/>
    <w:multiLevelType w:val="hybridMultilevel"/>
    <w:tmpl w:val="9DB80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BBA39F9"/>
    <w:multiLevelType w:val="hybridMultilevel"/>
    <w:tmpl w:val="F8AEF3C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EBD500E"/>
    <w:multiLevelType w:val="hybridMultilevel"/>
    <w:tmpl w:val="DD188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FF44165"/>
    <w:multiLevelType w:val="hybridMultilevel"/>
    <w:tmpl w:val="899CADA6"/>
    <w:lvl w:ilvl="0" w:tplc="EE12EF44">
      <w:start w:val="2"/>
      <w:numFmt w:val="decimal"/>
      <w:lvlText w:val="%1."/>
      <w:lvlJc w:val="left"/>
      <w:pPr>
        <w:ind w:left="378" w:hanging="360"/>
      </w:pPr>
      <w:rPr>
        <w:rFonts w:hint="default"/>
      </w:rPr>
    </w:lvl>
    <w:lvl w:ilvl="1" w:tplc="04130019" w:tentative="1">
      <w:start w:val="1"/>
      <w:numFmt w:val="lowerLetter"/>
      <w:lvlText w:val="%2."/>
      <w:lvlJc w:val="left"/>
      <w:pPr>
        <w:ind w:left="1098" w:hanging="360"/>
      </w:pPr>
    </w:lvl>
    <w:lvl w:ilvl="2" w:tplc="0413001B" w:tentative="1">
      <w:start w:val="1"/>
      <w:numFmt w:val="lowerRoman"/>
      <w:lvlText w:val="%3."/>
      <w:lvlJc w:val="right"/>
      <w:pPr>
        <w:ind w:left="1818" w:hanging="180"/>
      </w:pPr>
    </w:lvl>
    <w:lvl w:ilvl="3" w:tplc="0413000F" w:tentative="1">
      <w:start w:val="1"/>
      <w:numFmt w:val="decimal"/>
      <w:lvlText w:val="%4."/>
      <w:lvlJc w:val="left"/>
      <w:pPr>
        <w:ind w:left="2538" w:hanging="360"/>
      </w:pPr>
    </w:lvl>
    <w:lvl w:ilvl="4" w:tplc="04130019" w:tentative="1">
      <w:start w:val="1"/>
      <w:numFmt w:val="lowerLetter"/>
      <w:lvlText w:val="%5."/>
      <w:lvlJc w:val="left"/>
      <w:pPr>
        <w:ind w:left="3258" w:hanging="360"/>
      </w:pPr>
    </w:lvl>
    <w:lvl w:ilvl="5" w:tplc="0413001B" w:tentative="1">
      <w:start w:val="1"/>
      <w:numFmt w:val="lowerRoman"/>
      <w:lvlText w:val="%6."/>
      <w:lvlJc w:val="right"/>
      <w:pPr>
        <w:ind w:left="3978" w:hanging="180"/>
      </w:pPr>
    </w:lvl>
    <w:lvl w:ilvl="6" w:tplc="0413000F" w:tentative="1">
      <w:start w:val="1"/>
      <w:numFmt w:val="decimal"/>
      <w:lvlText w:val="%7."/>
      <w:lvlJc w:val="left"/>
      <w:pPr>
        <w:ind w:left="4698" w:hanging="360"/>
      </w:pPr>
    </w:lvl>
    <w:lvl w:ilvl="7" w:tplc="04130019" w:tentative="1">
      <w:start w:val="1"/>
      <w:numFmt w:val="lowerLetter"/>
      <w:lvlText w:val="%8."/>
      <w:lvlJc w:val="left"/>
      <w:pPr>
        <w:ind w:left="5418" w:hanging="360"/>
      </w:pPr>
    </w:lvl>
    <w:lvl w:ilvl="8" w:tplc="0413001B" w:tentative="1">
      <w:start w:val="1"/>
      <w:numFmt w:val="lowerRoman"/>
      <w:lvlText w:val="%9."/>
      <w:lvlJc w:val="right"/>
      <w:pPr>
        <w:ind w:left="6138" w:hanging="180"/>
      </w:pPr>
    </w:lvl>
  </w:abstractNum>
  <w:abstractNum w:abstractNumId="21">
    <w:nsid w:val="70CB6485"/>
    <w:multiLevelType w:val="hybridMultilevel"/>
    <w:tmpl w:val="EB62AF4C"/>
    <w:lvl w:ilvl="0" w:tplc="0636A5D2">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57027DC"/>
    <w:multiLevelType w:val="multilevel"/>
    <w:tmpl w:val="EF30CE4C"/>
    <w:lvl w:ilvl="0">
      <w:start w:val="7"/>
      <w:numFmt w:val="decimal"/>
      <w:lvlText w:val="%1."/>
      <w:lvlJc w:val="left"/>
      <w:pPr>
        <w:tabs>
          <w:tab w:val="num" w:pos="540"/>
        </w:tabs>
        <w:ind w:left="540" w:hanging="360"/>
      </w:pPr>
      <w:rPr>
        <w:rFonts w:hint="default"/>
      </w:rPr>
    </w:lvl>
    <w:lvl w:ilvl="1">
      <w:start w:val="1"/>
      <w:numFmt w:val="bullet"/>
      <w:lvlText w:val=""/>
      <w:lvlJc w:val="left"/>
      <w:pPr>
        <w:tabs>
          <w:tab w:val="num" w:pos="1260"/>
        </w:tabs>
        <w:ind w:left="1260" w:hanging="360"/>
      </w:pPr>
      <w:rPr>
        <w:rFonts w:ascii="Symbol" w:hAnsi="Symbol" w:hint="default"/>
      </w:r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3">
    <w:nsid w:val="7A6A0228"/>
    <w:multiLevelType w:val="hybridMultilevel"/>
    <w:tmpl w:val="19FE655A"/>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1"/>
  </w:num>
  <w:num w:numId="4">
    <w:abstractNumId w:val="0"/>
  </w:num>
  <w:num w:numId="5">
    <w:abstractNumId w:val="7"/>
  </w:num>
  <w:num w:numId="6">
    <w:abstractNumId w:val="23"/>
  </w:num>
  <w:num w:numId="7">
    <w:abstractNumId w:val="9"/>
  </w:num>
  <w:num w:numId="8">
    <w:abstractNumId w:val="2"/>
  </w:num>
  <w:num w:numId="9">
    <w:abstractNumId w:val="6"/>
  </w:num>
  <w:num w:numId="10">
    <w:abstractNumId w:val="22"/>
  </w:num>
  <w:num w:numId="11">
    <w:abstractNumId w:val="17"/>
  </w:num>
  <w:num w:numId="12">
    <w:abstractNumId w:val="19"/>
  </w:num>
  <w:num w:numId="13">
    <w:abstractNumId w:val="13"/>
  </w:num>
  <w:num w:numId="14">
    <w:abstractNumId w:val="18"/>
  </w:num>
  <w:num w:numId="15">
    <w:abstractNumId w:val="12"/>
  </w:num>
  <w:num w:numId="16">
    <w:abstractNumId w:val="10"/>
  </w:num>
  <w:num w:numId="17">
    <w:abstractNumId w:val="3"/>
  </w:num>
  <w:num w:numId="18">
    <w:abstractNumId w:val="15"/>
  </w:num>
  <w:num w:numId="19">
    <w:abstractNumId w:val="20"/>
  </w:num>
  <w:num w:numId="20">
    <w:abstractNumId w:val="14"/>
  </w:num>
  <w:num w:numId="21">
    <w:abstractNumId w:val="21"/>
  </w:num>
  <w:num w:numId="22">
    <w:abstractNumId w:val="5"/>
  </w:num>
  <w:num w:numId="23">
    <w:abstractNumId w:val="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AC7"/>
    <w:rsid w:val="00003124"/>
    <w:rsid w:val="00025E4A"/>
    <w:rsid w:val="00061411"/>
    <w:rsid w:val="00086F6C"/>
    <w:rsid w:val="000A0F16"/>
    <w:rsid w:val="000A1A54"/>
    <w:rsid w:val="000B478D"/>
    <w:rsid w:val="000D3F53"/>
    <w:rsid w:val="000F0F48"/>
    <w:rsid w:val="000F691A"/>
    <w:rsid w:val="00104A46"/>
    <w:rsid w:val="00122D2F"/>
    <w:rsid w:val="00123216"/>
    <w:rsid w:val="00123B86"/>
    <w:rsid w:val="00127B63"/>
    <w:rsid w:val="001410EF"/>
    <w:rsid w:val="001445F8"/>
    <w:rsid w:val="00153996"/>
    <w:rsid w:val="001667C6"/>
    <w:rsid w:val="00195D0C"/>
    <w:rsid w:val="001A1163"/>
    <w:rsid w:val="001A177B"/>
    <w:rsid w:val="001B63AC"/>
    <w:rsid w:val="001D3428"/>
    <w:rsid w:val="00205AC7"/>
    <w:rsid w:val="0021548B"/>
    <w:rsid w:val="00220A38"/>
    <w:rsid w:val="00224ECD"/>
    <w:rsid w:val="002361A8"/>
    <w:rsid w:val="002457D9"/>
    <w:rsid w:val="002463E6"/>
    <w:rsid w:val="00274ED6"/>
    <w:rsid w:val="00281C91"/>
    <w:rsid w:val="00283042"/>
    <w:rsid w:val="002A5B81"/>
    <w:rsid w:val="002C752A"/>
    <w:rsid w:val="002F37AB"/>
    <w:rsid w:val="002F7137"/>
    <w:rsid w:val="00301B34"/>
    <w:rsid w:val="00307BFB"/>
    <w:rsid w:val="003140AE"/>
    <w:rsid w:val="003239B0"/>
    <w:rsid w:val="00333B23"/>
    <w:rsid w:val="00367038"/>
    <w:rsid w:val="00367C08"/>
    <w:rsid w:val="00370DEF"/>
    <w:rsid w:val="003A3A81"/>
    <w:rsid w:val="003D5949"/>
    <w:rsid w:val="003E1ED0"/>
    <w:rsid w:val="003E60C4"/>
    <w:rsid w:val="003E6A88"/>
    <w:rsid w:val="003F11D8"/>
    <w:rsid w:val="003F6A74"/>
    <w:rsid w:val="00403665"/>
    <w:rsid w:val="00446FC7"/>
    <w:rsid w:val="00460C76"/>
    <w:rsid w:val="00463FB8"/>
    <w:rsid w:val="00464B0A"/>
    <w:rsid w:val="00480934"/>
    <w:rsid w:val="00483046"/>
    <w:rsid w:val="00485601"/>
    <w:rsid w:val="004C6773"/>
    <w:rsid w:val="004D4139"/>
    <w:rsid w:val="00504FF4"/>
    <w:rsid w:val="00507FE9"/>
    <w:rsid w:val="005107F7"/>
    <w:rsid w:val="00522DC5"/>
    <w:rsid w:val="00540567"/>
    <w:rsid w:val="00542052"/>
    <w:rsid w:val="00550741"/>
    <w:rsid w:val="0056110D"/>
    <w:rsid w:val="0059248A"/>
    <w:rsid w:val="005A3D4F"/>
    <w:rsid w:val="005C0BFE"/>
    <w:rsid w:val="005C1246"/>
    <w:rsid w:val="005C4B07"/>
    <w:rsid w:val="005E358F"/>
    <w:rsid w:val="00626A12"/>
    <w:rsid w:val="00633A2F"/>
    <w:rsid w:val="006C42EC"/>
    <w:rsid w:val="006D62DC"/>
    <w:rsid w:val="007136A6"/>
    <w:rsid w:val="00716614"/>
    <w:rsid w:val="00722455"/>
    <w:rsid w:val="00731A3A"/>
    <w:rsid w:val="00734543"/>
    <w:rsid w:val="00743ED3"/>
    <w:rsid w:val="0078253C"/>
    <w:rsid w:val="00794279"/>
    <w:rsid w:val="007959E6"/>
    <w:rsid w:val="00795A74"/>
    <w:rsid w:val="007A2E89"/>
    <w:rsid w:val="007A69E7"/>
    <w:rsid w:val="007C5303"/>
    <w:rsid w:val="007C6438"/>
    <w:rsid w:val="007D382A"/>
    <w:rsid w:val="00802103"/>
    <w:rsid w:val="00803DCE"/>
    <w:rsid w:val="008438D8"/>
    <w:rsid w:val="00856174"/>
    <w:rsid w:val="008702BE"/>
    <w:rsid w:val="00885307"/>
    <w:rsid w:val="00887C4D"/>
    <w:rsid w:val="00892E61"/>
    <w:rsid w:val="008964A3"/>
    <w:rsid w:val="008C6E02"/>
    <w:rsid w:val="008E3910"/>
    <w:rsid w:val="008E603A"/>
    <w:rsid w:val="00900499"/>
    <w:rsid w:val="00920664"/>
    <w:rsid w:val="0092432E"/>
    <w:rsid w:val="009317E5"/>
    <w:rsid w:val="00946F9D"/>
    <w:rsid w:val="00962C62"/>
    <w:rsid w:val="009639E0"/>
    <w:rsid w:val="00977AE5"/>
    <w:rsid w:val="00982C06"/>
    <w:rsid w:val="009A4DB6"/>
    <w:rsid w:val="009B5CD5"/>
    <w:rsid w:val="009C01D2"/>
    <w:rsid w:val="009D49F3"/>
    <w:rsid w:val="009F0236"/>
    <w:rsid w:val="009F055C"/>
    <w:rsid w:val="00A125AF"/>
    <w:rsid w:val="00A50E8D"/>
    <w:rsid w:val="00A76E78"/>
    <w:rsid w:val="00A810AD"/>
    <w:rsid w:val="00A8200F"/>
    <w:rsid w:val="00A95988"/>
    <w:rsid w:val="00AA165B"/>
    <w:rsid w:val="00AB0EA7"/>
    <w:rsid w:val="00AE0B43"/>
    <w:rsid w:val="00B2781B"/>
    <w:rsid w:val="00B45400"/>
    <w:rsid w:val="00B56FB0"/>
    <w:rsid w:val="00B6216D"/>
    <w:rsid w:val="00B73571"/>
    <w:rsid w:val="00B815C1"/>
    <w:rsid w:val="00B820A2"/>
    <w:rsid w:val="00B8648C"/>
    <w:rsid w:val="00B926CB"/>
    <w:rsid w:val="00B93958"/>
    <w:rsid w:val="00BB2230"/>
    <w:rsid w:val="00BB52A9"/>
    <w:rsid w:val="00BD4682"/>
    <w:rsid w:val="00BF0F29"/>
    <w:rsid w:val="00C122BC"/>
    <w:rsid w:val="00C304B1"/>
    <w:rsid w:val="00C346C8"/>
    <w:rsid w:val="00C55B96"/>
    <w:rsid w:val="00C654F4"/>
    <w:rsid w:val="00C76935"/>
    <w:rsid w:val="00C9522D"/>
    <w:rsid w:val="00CA1F52"/>
    <w:rsid w:val="00CA72C3"/>
    <w:rsid w:val="00CD3DB3"/>
    <w:rsid w:val="00D16F33"/>
    <w:rsid w:val="00D519C2"/>
    <w:rsid w:val="00D76C07"/>
    <w:rsid w:val="00D85D07"/>
    <w:rsid w:val="00D86A16"/>
    <w:rsid w:val="00D87774"/>
    <w:rsid w:val="00DA4F36"/>
    <w:rsid w:val="00DD1908"/>
    <w:rsid w:val="00DE2544"/>
    <w:rsid w:val="00DE63B7"/>
    <w:rsid w:val="00DF1219"/>
    <w:rsid w:val="00E155C9"/>
    <w:rsid w:val="00E27274"/>
    <w:rsid w:val="00E36576"/>
    <w:rsid w:val="00E466F7"/>
    <w:rsid w:val="00E7246E"/>
    <w:rsid w:val="00E8338F"/>
    <w:rsid w:val="00EA014D"/>
    <w:rsid w:val="00EA369B"/>
    <w:rsid w:val="00EE152E"/>
    <w:rsid w:val="00EF4BE6"/>
    <w:rsid w:val="00F1217C"/>
    <w:rsid w:val="00F2612F"/>
    <w:rsid w:val="00F273FF"/>
    <w:rsid w:val="00F31813"/>
    <w:rsid w:val="00F3678B"/>
    <w:rsid w:val="00F41BDA"/>
    <w:rsid w:val="00F528FF"/>
    <w:rsid w:val="00F73AF2"/>
    <w:rsid w:val="00F8717F"/>
    <w:rsid w:val="00F9000F"/>
    <w:rsid w:val="00F90123"/>
    <w:rsid w:val="00F92E97"/>
    <w:rsid w:val="00F9361C"/>
    <w:rsid w:val="00FA4C8F"/>
    <w:rsid w:val="00FB55FC"/>
    <w:rsid w:val="00FC2AF9"/>
    <w:rsid w:val="00FD6C72"/>
    <w:rsid w:val="00FF7B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7"/>
    <o:shapelayout v:ext="edit">
      <o:idmap v:ext="edit" data="1"/>
    </o:shapelayout>
  </w:shapeDefaults>
  <w:decimalSymbol w:val=","/>
  <w:listSeparator w:val=";"/>
  <w14:docId w14:val="01BF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4139"/>
    <w:rPr>
      <w:rFonts w:ascii="Verdana" w:hAnsi="Verdana"/>
    </w:rPr>
  </w:style>
  <w:style w:type="paragraph" w:styleId="Kop1">
    <w:name w:val="heading 1"/>
    <w:basedOn w:val="Standaard"/>
    <w:next w:val="Standaard"/>
    <w:qFormat/>
    <w:rsid w:val="00205AC7"/>
    <w:pPr>
      <w:keepNext/>
      <w:outlineLvl w:val="0"/>
    </w:pPr>
    <w:rPr>
      <w:color w:val="808080"/>
      <w:sz w:val="32"/>
      <w:szCs w:val="32"/>
    </w:rPr>
  </w:style>
  <w:style w:type="paragraph" w:styleId="Kop2">
    <w:name w:val="heading 2"/>
    <w:basedOn w:val="Standaard"/>
    <w:next w:val="Standaard"/>
    <w:link w:val="Kop2Char"/>
    <w:semiHidden/>
    <w:unhideWhenUsed/>
    <w:qFormat/>
    <w:rsid w:val="00D519C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205AC7"/>
    <w:pPr>
      <w:tabs>
        <w:tab w:val="center" w:pos="4536"/>
        <w:tab w:val="right" w:pos="9072"/>
      </w:tabs>
    </w:pPr>
  </w:style>
  <w:style w:type="character" w:styleId="Paginanummer">
    <w:name w:val="page number"/>
    <w:basedOn w:val="Standaardalinea-lettertype"/>
    <w:rsid w:val="00205AC7"/>
  </w:style>
  <w:style w:type="paragraph" w:styleId="Plattetekstinspringen">
    <w:name w:val="Body Text Indent"/>
    <w:basedOn w:val="Standaard"/>
    <w:rsid w:val="00205AC7"/>
    <w:pPr>
      <w:ind w:left="720"/>
    </w:pPr>
    <w:rPr>
      <w:i/>
      <w:iCs/>
    </w:rPr>
  </w:style>
  <w:style w:type="paragraph" w:styleId="Koptekst">
    <w:name w:val="header"/>
    <w:basedOn w:val="Standaard"/>
    <w:rsid w:val="00522DC5"/>
    <w:pPr>
      <w:tabs>
        <w:tab w:val="center" w:pos="4536"/>
        <w:tab w:val="right" w:pos="9072"/>
      </w:tabs>
    </w:pPr>
  </w:style>
  <w:style w:type="paragraph" w:styleId="Plattetekst">
    <w:name w:val="Body Text"/>
    <w:basedOn w:val="Standaard"/>
    <w:rsid w:val="00B8648C"/>
    <w:pPr>
      <w:spacing w:after="120"/>
    </w:pPr>
  </w:style>
  <w:style w:type="paragraph" w:styleId="Lijstalinea">
    <w:name w:val="List Paragraph"/>
    <w:basedOn w:val="Standaard"/>
    <w:uiPriority w:val="34"/>
    <w:qFormat/>
    <w:rsid w:val="00716614"/>
    <w:pPr>
      <w:ind w:left="708"/>
    </w:pPr>
  </w:style>
  <w:style w:type="paragraph" w:styleId="Ballontekst">
    <w:name w:val="Balloon Text"/>
    <w:basedOn w:val="Standaard"/>
    <w:link w:val="BallontekstChar"/>
    <w:rsid w:val="00920664"/>
    <w:rPr>
      <w:rFonts w:ascii="Tahoma" w:hAnsi="Tahoma" w:cs="Tahoma"/>
      <w:sz w:val="16"/>
      <w:szCs w:val="16"/>
    </w:rPr>
  </w:style>
  <w:style w:type="character" w:customStyle="1" w:styleId="BallontekstChar">
    <w:name w:val="Ballontekst Char"/>
    <w:basedOn w:val="Standaardalinea-lettertype"/>
    <w:link w:val="Ballontekst"/>
    <w:rsid w:val="00920664"/>
    <w:rPr>
      <w:rFonts w:ascii="Tahoma" w:hAnsi="Tahoma" w:cs="Tahoma"/>
      <w:sz w:val="16"/>
      <w:szCs w:val="16"/>
    </w:rPr>
  </w:style>
  <w:style w:type="character" w:customStyle="1" w:styleId="Kop2Char">
    <w:name w:val="Kop 2 Char"/>
    <w:basedOn w:val="Standaardalinea-lettertype"/>
    <w:link w:val="Kop2"/>
    <w:semiHidden/>
    <w:rsid w:val="00D519C2"/>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DF12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benadrukking">
    <w:name w:val="Intense Emphasis"/>
    <w:basedOn w:val="Standaardalinea-lettertype"/>
    <w:uiPriority w:val="21"/>
    <w:qFormat/>
    <w:rsid w:val="00DF1219"/>
    <w:rPr>
      <w:i/>
      <w:iCs/>
      <w:color w:val="4F81BD" w:themeColor="accent1"/>
    </w:rPr>
  </w:style>
  <w:style w:type="character" w:styleId="Hyperlink">
    <w:name w:val="Hyperlink"/>
    <w:basedOn w:val="Standaardalinea-lettertype"/>
    <w:uiPriority w:val="99"/>
    <w:unhideWhenUsed/>
    <w:rsid w:val="00DF1219"/>
    <w:rPr>
      <w:color w:val="0000FF" w:themeColor="hyperlink"/>
      <w:u w:val="single"/>
    </w:rPr>
  </w:style>
  <w:style w:type="character" w:styleId="GevolgdeHyperlink">
    <w:name w:val="FollowedHyperlink"/>
    <w:basedOn w:val="Standaardalinea-lettertype"/>
    <w:rsid w:val="00DF1219"/>
    <w:rPr>
      <w:color w:val="800080" w:themeColor="followedHyperlink"/>
      <w:u w:val="single"/>
    </w:rPr>
  </w:style>
  <w:style w:type="character" w:customStyle="1" w:styleId="VoettekstChar">
    <w:name w:val="Voettekst Char"/>
    <w:basedOn w:val="Standaardalinea-lettertype"/>
    <w:link w:val="Voettekst"/>
    <w:uiPriority w:val="99"/>
    <w:rsid w:val="00DF1219"/>
    <w:rPr>
      <w:rFonts w:ascii="Verdana" w:hAnsi="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4139"/>
    <w:rPr>
      <w:rFonts w:ascii="Verdana" w:hAnsi="Verdana"/>
    </w:rPr>
  </w:style>
  <w:style w:type="paragraph" w:styleId="Kop1">
    <w:name w:val="heading 1"/>
    <w:basedOn w:val="Standaard"/>
    <w:next w:val="Standaard"/>
    <w:qFormat/>
    <w:rsid w:val="00205AC7"/>
    <w:pPr>
      <w:keepNext/>
      <w:outlineLvl w:val="0"/>
    </w:pPr>
    <w:rPr>
      <w:color w:val="808080"/>
      <w:sz w:val="32"/>
      <w:szCs w:val="32"/>
    </w:rPr>
  </w:style>
  <w:style w:type="paragraph" w:styleId="Kop2">
    <w:name w:val="heading 2"/>
    <w:basedOn w:val="Standaard"/>
    <w:next w:val="Standaard"/>
    <w:link w:val="Kop2Char"/>
    <w:semiHidden/>
    <w:unhideWhenUsed/>
    <w:qFormat/>
    <w:rsid w:val="00D519C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205AC7"/>
    <w:pPr>
      <w:tabs>
        <w:tab w:val="center" w:pos="4536"/>
        <w:tab w:val="right" w:pos="9072"/>
      </w:tabs>
    </w:pPr>
  </w:style>
  <w:style w:type="character" w:styleId="Paginanummer">
    <w:name w:val="page number"/>
    <w:basedOn w:val="Standaardalinea-lettertype"/>
    <w:rsid w:val="00205AC7"/>
  </w:style>
  <w:style w:type="paragraph" w:styleId="Plattetekstinspringen">
    <w:name w:val="Body Text Indent"/>
    <w:basedOn w:val="Standaard"/>
    <w:rsid w:val="00205AC7"/>
    <w:pPr>
      <w:ind w:left="720"/>
    </w:pPr>
    <w:rPr>
      <w:i/>
      <w:iCs/>
    </w:rPr>
  </w:style>
  <w:style w:type="paragraph" w:styleId="Koptekst">
    <w:name w:val="header"/>
    <w:basedOn w:val="Standaard"/>
    <w:rsid w:val="00522DC5"/>
    <w:pPr>
      <w:tabs>
        <w:tab w:val="center" w:pos="4536"/>
        <w:tab w:val="right" w:pos="9072"/>
      </w:tabs>
    </w:pPr>
  </w:style>
  <w:style w:type="paragraph" w:styleId="Plattetekst">
    <w:name w:val="Body Text"/>
    <w:basedOn w:val="Standaard"/>
    <w:rsid w:val="00B8648C"/>
    <w:pPr>
      <w:spacing w:after="120"/>
    </w:pPr>
  </w:style>
  <w:style w:type="paragraph" w:styleId="Lijstalinea">
    <w:name w:val="List Paragraph"/>
    <w:basedOn w:val="Standaard"/>
    <w:uiPriority w:val="34"/>
    <w:qFormat/>
    <w:rsid w:val="00716614"/>
    <w:pPr>
      <w:ind w:left="708"/>
    </w:pPr>
  </w:style>
  <w:style w:type="paragraph" w:styleId="Ballontekst">
    <w:name w:val="Balloon Text"/>
    <w:basedOn w:val="Standaard"/>
    <w:link w:val="BallontekstChar"/>
    <w:rsid w:val="00920664"/>
    <w:rPr>
      <w:rFonts w:ascii="Tahoma" w:hAnsi="Tahoma" w:cs="Tahoma"/>
      <w:sz w:val="16"/>
      <w:szCs w:val="16"/>
    </w:rPr>
  </w:style>
  <w:style w:type="character" w:customStyle="1" w:styleId="BallontekstChar">
    <w:name w:val="Ballontekst Char"/>
    <w:basedOn w:val="Standaardalinea-lettertype"/>
    <w:link w:val="Ballontekst"/>
    <w:rsid w:val="00920664"/>
    <w:rPr>
      <w:rFonts w:ascii="Tahoma" w:hAnsi="Tahoma" w:cs="Tahoma"/>
      <w:sz w:val="16"/>
      <w:szCs w:val="16"/>
    </w:rPr>
  </w:style>
  <w:style w:type="character" w:customStyle="1" w:styleId="Kop2Char">
    <w:name w:val="Kop 2 Char"/>
    <w:basedOn w:val="Standaardalinea-lettertype"/>
    <w:link w:val="Kop2"/>
    <w:semiHidden/>
    <w:rsid w:val="00D519C2"/>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39"/>
    <w:rsid w:val="00DF12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benadrukking">
    <w:name w:val="Intense Emphasis"/>
    <w:basedOn w:val="Standaardalinea-lettertype"/>
    <w:uiPriority w:val="21"/>
    <w:qFormat/>
    <w:rsid w:val="00DF1219"/>
    <w:rPr>
      <w:i/>
      <w:iCs/>
      <w:color w:val="4F81BD" w:themeColor="accent1"/>
    </w:rPr>
  </w:style>
  <w:style w:type="character" w:styleId="Hyperlink">
    <w:name w:val="Hyperlink"/>
    <w:basedOn w:val="Standaardalinea-lettertype"/>
    <w:uiPriority w:val="99"/>
    <w:unhideWhenUsed/>
    <w:rsid w:val="00DF1219"/>
    <w:rPr>
      <w:color w:val="0000FF" w:themeColor="hyperlink"/>
      <w:u w:val="single"/>
    </w:rPr>
  </w:style>
  <w:style w:type="character" w:styleId="GevolgdeHyperlink">
    <w:name w:val="FollowedHyperlink"/>
    <w:basedOn w:val="Standaardalinea-lettertype"/>
    <w:rsid w:val="00DF1219"/>
    <w:rPr>
      <w:color w:val="800080" w:themeColor="followedHyperlink"/>
      <w:u w:val="single"/>
    </w:rPr>
  </w:style>
  <w:style w:type="character" w:customStyle="1" w:styleId="VoettekstChar">
    <w:name w:val="Voettekst Char"/>
    <w:basedOn w:val="Standaardalinea-lettertype"/>
    <w:link w:val="Voettekst"/>
    <w:uiPriority w:val="99"/>
    <w:rsid w:val="00DF1219"/>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1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nibud.nl/beroepsmatig/nibud-automatische-pensioenopbouw-voor-alle-werkenden/" TargetMode="External" Id="rId13" /><Relationship Type="http://schemas.openxmlformats.org/officeDocument/2006/relationships/image" Target="media/image3.emf" Id="rId18" /><Relationship Type="http://schemas.openxmlformats.org/officeDocument/2006/relationships/image" Target="media/image7.png" Id="rId26" /><Relationship Type="http://schemas.openxmlformats.org/officeDocument/2006/relationships/styles" Target="styles.xml" Id="rId3" /><Relationship Type="http://schemas.openxmlformats.org/officeDocument/2006/relationships/hyperlink" Target="https://www.sp.nl/overige-publicaties/2019/nibud-minimale-uitgaven-bij-laag-inkomen" TargetMode="External" Id="rId21" /><Relationship Type="http://schemas.openxmlformats.org/officeDocument/2006/relationships/footnotes" Target="footnotes.xml" Id="rId7" /><Relationship Type="http://schemas.openxmlformats.org/officeDocument/2006/relationships/hyperlink" Target="https://www.rtlnieuws.nl/economie/artikel/4284906/nabestaanden-krijgen-vaak-minder-pensioen-dan-verwacht" TargetMode="External" Id="rId12" /><Relationship Type="http://schemas.openxmlformats.org/officeDocument/2006/relationships/image" Target="media/image2.emf" Id="rId17" /><Relationship Type="http://schemas.openxmlformats.org/officeDocument/2006/relationships/image" Target="media/image6.emf" Id="rId25"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hyperlink" Target="https://lokaalfnv.nl/media/49802/rapport-lokale-monitor-2016_gewhrdr.pdf" TargetMode="External" Id="rId16" /><Relationship Type="http://schemas.openxmlformats.org/officeDocument/2006/relationships/hyperlink" Target="https://www.savant-zorg.nl/tarieven-wonen-zorg-en-service/" TargetMode="External" Id="rId20" /><Relationship Type="http://schemas.openxmlformats.org/officeDocument/2006/relationships/header" Target="header1.xml" Id="rId29" /><Relationship Type="http://schemas.openxmlformats.org/officeDocument/2006/relationships/webSettings" Target="webSettings.xml" Id="rId6" /><Relationship Type="http://schemas.openxmlformats.org/officeDocument/2006/relationships/hyperlink" Target="https://www.uwv.nl/overuwv/Images/uwv-arbeidsmarktprognose-2017-2018.pdf" TargetMode="External" Id="rId11" /><Relationship Type="http://schemas.openxmlformats.org/officeDocument/2006/relationships/image" Target="media/image5.emf" Id="rId24" /><Relationship Type="http://schemas.openxmlformats.org/officeDocument/2006/relationships/fontTable" Target="fontTable.xml" Id="rId32" /><Relationship Type="http://schemas.openxmlformats.org/officeDocument/2006/relationships/settings" Target="settings.xml" Id="rId5" /><Relationship Type="http://schemas.openxmlformats.org/officeDocument/2006/relationships/hyperlink" Target="http://www.seo.nl/pagina/article/eindrapportage-inkomenspositie-ouderen/" TargetMode="External" Id="rId15" /><Relationship Type="http://schemas.openxmlformats.org/officeDocument/2006/relationships/image" Target="media/image4.png" Id="rId23" /><Relationship Type="http://schemas.openxmlformats.org/officeDocument/2006/relationships/image" Target="media/image9.emf" Id="rId28" /><Relationship Type="http://schemas.openxmlformats.org/officeDocument/2006/relationships/hyperlink" Target="https://opendata.cbs.nl/statline/" TargetMode="External" Id="rId10" /><Relationship Type="http://schemas.openxmlformats.org/officeDocument/2006/relationships/hyperlink" Target="https://www.woonbond.nl/beleid-belangen/huurtoeslag/rekenhuur" TargetMode="External" Id="rId19" /><Relationship Type="http://schemas.openxmlformats.org/officeDocument/2006/relationships/footer" Target="footer2.xml" Id="rId31"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yperlink" Target="https://www.cbs.nl/nl-nl/nieuws/2019/15/verwacht-pensioen-van-mannen-derde-meer-dan-van-vrouwen" TargetMode="External" Id="rId14" /><Relationship Type="http://schemas.openxmlformats.org/officeDocument/2006/relationships/hyperlink" Target="https://www.google.nl/imgres?imgurl=https://dmgdeurne.nl/wp-content/uploads/2017/01/bsob.jpg&amp;imgrefurl=https://dmgdeurne.nl/waarderingskamer-geeft-belastingsamenwerking-oost-brabant-hoogst-mogelijke-score/&amp;docid=YCZ5B2iQuijKmM&amp;tbnid=pd4ArC0pajHjaM:&amp;vet=10ahUKEwia9ebvzP_fAhWFblAKHdUdAREQMwg-KAEwAQ..i&amp;w=1264&amp;h=694&amp;bih=645&amp;biw=1280&amp;q=bsob&amp;ved=0ahUKEwia9ebvzP_fAhWFblAKHdUdAREQMwg-KAEwAQ&amp;iact=mrc&amp;uact=8" TargetMode="External" Id="rId22" /><Relationship Type="http://schemas.openxmlformats.org/officeDocument/2006/relationships/image" Target="media/image8.emf" Id="rId27" /><Relationship Type="http://schemas.openxmlformats.org/officeDocument/2006/relationships/footer" Target="footer1.xml" Id="rId30" /><Relationship Type="http://schemas.openxmlformats.org/officeDocument/2006/relationships/endnotes" Target="endnotes.xml" Id="rId8"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4189</ap:Words>
  <ap:Characters>25859</ap:Characters>
  <ap:DocSecurity>0</ap:DocSecurity>
  <ap:Lines>215</ap:Lines>
  <ap:Paragraphs>59</ap:Paragraphs>
  <ap:ScaleCrop>false</ap:ScaleCrop>
  <ap:HeadingPairs>
    <vt:vector baseType="variant" size="2">
      <vt:variant>
        <vt:lpstr>Titel</vt:lpstr>
      </vt:variant>
      <vt:variant>
        <vt:i4>1</vt:i4>
      </vt:variant>
    </vt:vector>
  </ap:HeadingPairs>
  <ap:TitlesOfParts>
    <vt:vector baseType="lpstr" size="1">
      <vt:lpstr>Agenda Algemene Vergadering 28 juni 2012</vt:lpstr>
    </vt:vector>
  </ap:TitlesOfParts>
  <ap:LinksUpToDate>false</ap:LinksUpToDate>
  <ap:CharactersWithSpaces>29989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2014-05-13T09:52:00.0000000Z</lastPrinted>
  <dcterms:created xsi:type="dcterms:W3CDTF">2019-05-27T06:36:00.0000000Z</dcterms:created>
  <dcterms:modified xsi:type="dcterms:W3CDTF">2019-05-27T07:46:00.0000000Z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0x01010061BF4F409F66F44B9203E0228352FEC2</vt:lpwstr>
  </property>
</Properties>
</file>