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C24527" w:rsidP="00C24527" w:rsidRDefault="00C24527">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00C24527" w:rsidP="00C24527" w:rsidRDefault="00C24527">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sidR="00574073">
        <w:rPr>
          <w:rFonts w:asciiTheme="minorHAnsi" w:hAnsiTheme="minorHAnsi"/>
          <w:sz w:val="20"/>
          <w:szCs w:val="20"/>
          <w:u w:val="single"/>
        </w:rPr>
        <w:t xml:space="preserve">11 april tot 9 mei 2019 </w:t>
      </w:r>
      <w:r w:rsidRPr="006566DD">
        <w:rPr>
          <w:rFonts w:asciiTheme="minorHAnsi" w:hAnsiTheme="minorHAnsi"/>
          <w:sz w:val="20"/>
          <w:szCs w:val="20"/>
          <w:u w:val="single"/>
        </w:rPr>
        <w:t xml:space="preserve">- d.d. </w:t>
      </w:r>
      <w:r>
        <w:rPr>
          <w:rFonts w:asciiTheme="minorHAnsi" w:hAnsiTheme="minorHAnsi"/>
          <w:sz w:val="20"/>
          <w:szCs w:val="20"/>
          <w:u w:val="single"/>
        </w:rPr>
        <w:t>1</w:t>
      </w:r>
      <w:r w:rsidR="00574073">
        <w:rPr>
          <w:rFonts w:asciiTheme="minorHAnsi" w:hAnsiTheme="minorHAnsi"/>
          <w:sz w:val="20"/>
          <w:szCs w:val="20"/>
          <w:u w:val="single"/>
        </w:rPr>
        <w:t xml:space="preserve">6 mei </w:t>
      </w:r>
      <w:r>
        <w:rPr>
          <w:rFonts w:asciiTheme="minorHAnsi" w:hAnsiTheme="minorHAnsi"/>
          <w:sz w:val="20"/>
          <w:szCs w:val="20"/>
          <w:u w:val="single"/>
        </w:rPr>
        <w:t>2019</w:t>
      </w:r>
    </w:p>
    <w:p w:rsidRPr="006566DD" w:rsidR="00C24527" w:rsidP="00C24527" w:rsidRDefault="00C24527">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C24527" w:rsidTr="002C4489">
        <w:trPr>
          <w:trHeight w:val="1550"/>
        </w:trPr>
        <w:tc>
          <w:tcPr>
            <w:tcW w:w="1433" w:type="dxa"/>
            <w:shd w:val="clear" w:color="auto" w:fill="auto"/>
            <w:textDirection w:val="btLr"/>
            <w:vAlign w:val="bottom"/>
            <w:hideMark/>
          </w:tcPr>
          <w:p w:rsidRPr="006566DD" w:rsidR="00C24527" w:rsidP="002C4489" w:rsidRDefault="00C24527">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C24527" w:rsidP="002C4489" w:rsidRDefault="00C24527">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C24527" w:rsidP="002C4489" w:rsidRDefault="00C24527">
            <w:pPr>
              <w:rPr>
                <w:rFonts w:asciiTheme="minorHAnsi" w:hAnsiTheme="minorHAnsi"/>
                <w:b/>
                <w:bCs/>
                <w:color w:val="000000"/>
                <w:sz w:val="20"/>
                <w:szCs w:val="20"/>
              </w:rPr>
            </w:pPr>
            <w:proofErr w:type="gramStart"/>
            <w:r w:rsidRPr="006566DD">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6566DD" w:rsidR="00C24527" w:rsidP="002C4489" w:rsidRDefault="00C24527">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C24527" w:rsidP="002C4489" w:rsidRDefault="00C24527">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C24527" w:rsidP="002C4489" w:rsidRDefault="00C24527">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C24527" w:rsidP="002C4489" w:rsidRDefault="00C24527">
            <w:pPr>
              <w:rPr>
                <w:rFonts w:asciiTheme="minorHAnsi" w:hAnsiTheme="minorHAnsi"/>
                <w:b/>
                <w:bCs/>
                <w:color w:val="000000"/>
                <w:sz w:val="20"/>
                <w:szCs w:val="20"/>
              </w:rPr>
            </w:pPr>
          </w:p>
          <w:p w:rsidRPr="006566DD" w:rsidR="00C24527" w:rsidP="002C4489" w:rsidRDefault="00C24527">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C24527" w:rsidP="002C4489" w:rsidRDefault="00C24527">
            <w:pPr>
              <w:rPr>
                <w:rFonts w:asciiTheme="minorHAnsi" w:hAnsiTheme="minorHAnsi"/>
                <w:b/>
                <w:bCs/>
                <w:color w:val="000000"/>
                <w:sz w:val="20"/>
                <w:szCs w:val="20"/>
              </w:rPr>
            </w:pPr>
            <w:proofErr w:type="spellStart"/>
            <w:r w:rsidRPr="006566DD">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6566DD" w:rsidR="00C24527" w:rsidP="002C4489" w:rsidRDefault="00C24527">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C66316" w:rsidR="00C24527" w:rsidTr="002C4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C24527" w:rsidP="00C24527" w:rsidRDefault="00C24527">
            <w:pPr>
              <w:rPr>
                <w:rFonts w:asciiTheme="minorHAnsi" w:hAnsiTheme="minorHAnsi"/>
                <w:color w:val="000000"/>
                <w:sz w:val="20"/>
                <w:szCs w:val="20"/>
              </w:rPr>
            </w:pPr>
            <w:r w:rsidRPr="00054F44">
              <w:rPr>
                <w:rFonts w:asciiTheme="minorHAnsi" w:hAnsiTheme="minorHAnsi"/>
                <w:color w:val="000000"/>
                <w:sz w:val="20"/>
                <w:szCs w:val="20"/>
              </w:rPr>
              <w:t>1</w:t>
            </w:r>
            <w:r>
              <w:rPr>
                <w:rFonts w:asciiTheme="minorHAnsi" w:hAnsiTheme="minorHAnsi"/>
                <w:color w:val="000000"/>
                <w:sz w:val="20"/>
                <w:szCs w:val="20"/>
              </w:rPr>
              <w:t xml:space="preserve">7 april </w:t>
            </w:r>
            <w:r w:rsidRPr="00054F44">
              <w:rPr>
                <w:rFonts w:asciiTheme="minorHAnsi" w:hAnsiTheme="minorHAnsi"/>
                <w:color w:val="000000"/>
                <w:sz w:val="20"/>
                <w:szCs w:val="20"/>
              </w:rPr>
              <w:t>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C24527" w:rsidP="002C4489" w:rsidRDefault="00C24527">
            <w:pPr>
              <w:rPr>
                <w:rFonts w:asciiTheme="minorHAnsi" w:hAnsiTheme="minorHAnsi"/>
                <w:color w:val="000000"/>
                <w:sz w:val="20"/>
                <w:szCs w:val="20"/>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C24527" w:rsidP="002C4489" w:rsidRDefault="00C24527">
            <w:pPr>
              <w:rPr>
                <w:rFonts w:asciiTheme="minorHAnsi" w:hAnsiTheme="minorHAnsi"/>
                <w:color w:val="000000"/>
                <w:sz w:val="20"/>
                <w:szCs w:val="20"/>
              </w:rPr>
            </w:pPr>
            <w:r w:rsidRPr="00054F44">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C24527" w:rsidR="00C24527" w:rsidP="002C4489" w:rsidRDefault="00C24527">
            <w:pPr>
              <w:rPr>
                <w:rFonts w:asciiTheme="minorHAnsi" w:hAnsiTheme="minorHAnsi"/>
                <w:color w:val="000000"/>
                <w:sz w:val="20"/>
                <w:szCs w:val="20"/>
                <w:lang w:val="en-GB"/>
              </w:rPr>
            </w:pPr>
            <w:r w:rsidRPr="00C24527">
              <w:rPr>
                <w:rFonts w:asciiTheme="minorHAnsi" w:hAnsiTheme="minorHAnsi"/>
                <w:color w:val="000000"/>
                <w:sz w:val="20"/>
                <w:szCs w:val="20"/>
                <w:lang w:val="en-GB"/>
              </w:rPr>
              <w:t>2012 State aid modernisation package, railways guidelines and short-term export credit insurance - fitness check</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4527" w:rsidR="00C24527" w:rsidP="002C4489" w:rsidRDefault="008A4471">
            <w:pPr>
              <w:rPr>
                <w:rFonts w:asciiTheme="minorHAnsi" w:hAnsiTheme="minorHAnsi"/>
                <w:sz w:val="20"/>
                <w:szCs w:val="20"/>
              </w:rPr>
            </w:pPr>
            <w:hyperlink w:history="1" r:id="rId9">
              <w:r w:rsidRPr="00C24527" w:rsidR="00C24527">
                <w:rPr>
                  <w:rStyle w:val="Hyperlink"/>
                  <w:rFonts w:asciiTheme="minorHAnsi" w:hAnsiTheme="minorHAns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C24527" w:rsidP="002C4489" w:rsidRDefault="00C24527">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C24527" w:rsidP="002C4489" w:rsidRDefault="00C24527">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Pr="00054F44">
              <w:rPr>
                <w:rFonts w:asciiTheme="minorHAnsi" w:hAnsiTheme="minorHAnsi"/>
                <w:sz w:val="20"/>
                <w:szCs w:val="20"/>
              </w:rPr>
              <w:t>Het kabinet verzoeken aan te geven of zij een reactie zal insturen en zo ja, of de Kamer hiervan tijdig een concept kan ontvangen zodat zij zich hierover nog kan uitspreken voordat de reactie aan de Europese Commissie wordt verzonden.</w:t>
            </w:r>
          </w:p>
          <w:p w:rsidRPr="00054F44" w:rsidR="00C24527" w:rsidP="00C24527" w:rsidRDefault="00C24527">
            <w:pPr>
              <w:rPr>
                <w:rFonts w:asciiTheme="minorHAnsi" w:hAnsiTheme="minorHAnsi"/>
                <w:sz w:val="20"/>
                <w:szCs w:val="20"/>
              </w:rPr>
            </w:pPr>
            <w:r w:rsidRPr="00054F44">
              <w:rPr>
                <w:rFonts w:asciiTheme="minorHAnsi" w:hAnsiTheme="minorHAnsi"/>
                <w:color w:val="000000"/>
                <w:sz w:val="20"/>
                <w:szCs w:val="20"/>
                <w:u w:val="single"/>
              </w:rPr>
              <w:t>Noot:</w:t>
            </w:r>
            <w:r w:rsidRPr="00054F44">
              <w:rPr>
                <w:rFonts w:asciiTheme="minorHAnsi" w:hAnsiTheme="minorHAnsi"/>
                <w:color w:val="000000"/>
                <w:sz w:val="20"/>
                <w:szCs w:val="20"/>
              </w:rPr>
              <w:t xml:space="preserve"> De raadpleging loopt tot </w:t>
            </w:r>
            <w:r>
              <w:rPr>
                <w:rFonts w:asciiTheme="minorHAnsi" w:hAnsiTheme="minorHAnsi"/>
                <w:color w:val="000000"/>
                <w:sz w:val="20"/>
                <w:szCs w:val="20"/>
              </w:rPr>
              <w:t>10 juli</w:t>
            </w:r>
            <w:r w:rsidRPr="00054F44">
              <w:rPr>
                <w:rFonts w:asciiTheme="minorHAnsi" w:hAnsiTheme="minorHAnsi"/>
                <w:color w:val="000000"/>
                <w:sz w:val="20"/>
                <w:szCs w:val="20"/>
              </w:rPr>
              <w:t xml:space="preserve"> 2019.</w:t>
            </w:r>
          </w:p>
        </w:tc>
      </w:tr>
    </w:tbl>
    <w:p w:rsidR="00C24527" w:rsidP="00C24527" w:rsidRDefault="00C24527">
      <w:pPr>
        <w:rPr>
          <w:rFonts w:asciiTheme="minorHAnsi" w:hAnsiTheme="minorHAnsi"/>
          <w:sz w:val="20"/>
          <w:szCs w:val="20"/>
        </w:rPr>
      </w:pPr>
    </w:p>
    <w:p w:rsidR="00C24527" w:rsidP="00C24527" w:rsidRDefault="00C24527">
      <w:pPr>
        <w:rPr>
          <w:rFonts w:asciiTheme="minorHAnsi" w:hAnsiTheme="minorHAnsi"/>
          <w:sz w:val="20"/>
          <w:szCs w:val="20"/>
        </w:rPr>
      </w:pPr>
    </w:p>
    <w:p w:rsidRPr="00C66316" w:rsidR="00C24527" w:rsidP="00C24527" w:rsidRDefault="00C24527">
      <w:pPr>
        <w:rPr>
          <w:rFonts w:asciiTheme="minorHAnsi" w:hAnsiTheme="minorHAnsi"/>
          <w:sz w:val="20"/>
          <w:szCs w:val="20"/>
        </w:rPr>
      </w:pPr>
    </w:p>
    <w:p w:rsidR="00C24527" w:rsidP="00C24527" w:rsidRDefault="00C24527">
      <w:pPr>
        <w:rPr>
          <w:rFonts w:asciiTheme="minorHAnsi" w:hAnsiTheme="minorHAnsi"/>
          <w:sz w:val="20"/>
          <w:szCs w:val="20"/>
        </w:rPr>
      </w:pPr>
      <w:r>
        <w:rPr>
          <w:rFonts w:asciiTheme="minorHAnsi" w:hAnsiTheme="minorHAnsi"/>
          <w:sz w:val="20"/>
          <w:szCs w:val="20"/>
        </w:rPr>
        <w:br w:type="page"/>
      </w:r>
    </w:p>
    <w:p w:rsidRPr="00DB45B6" w:rsidR="00C24527" w:rsidP="00C24527" w:rsidRDefault="00C24527">
      <w:pPr>
        <w:autoSpaceDE w:val="0"/>
        <w:autoSpaceDN w:val="0"/>
        <w:adjustRightInd w:val="0"/>
        <w:rPr>
          <w:rFonts w:asciiTheme="minorHAnsi" w:hAnsiTheme="minorHAnsi"/>
          <w:sz w:val="20"/>
          <w:szCs w:val="20"/>
        </w:rPr>
      </w:pPr>
      <w:proofErr w:type="gramStart"/>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00C24527" w:rsidP="00C24527" w:rsidRDefault="00C24527">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C24527" w:rsidP="00C24527" w:rsidRDefault="00C24527">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C24527" w:rsidTr="002C4489">
        <w:tc>
          <w:tcPr>
            <w:tcW w:w="2093" w:type="dxa"/>
          </w:tcPr>
          <w:p w:rsidRPr="00DB45B6" w:rsidR="00C24527" w:rsidP="002C4489" w:rsidRDefault="00C24527">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C24527" w:rsidP="002C4489" w:rsidRDefault="00C24527">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C24527" w:rsidP="002C4489" w:rsidRDefault="00C24527">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C24527" w:rsidTr="002C4489">
        <w:tc>
          <w:tcPr>
            <w:tcW w:w="14142" w:type="dxa"/>
            <w:gridSpan w:val="3"/>
          </w:tcPr>
          <w:p w:rsidRPr="00DB45B6" w:rsidR="00C24527" w:rsidP="002C4489" w:rsidRDefault="00C24527">
            <w:pPr>
              <w:rPr>
                <w:rFonts w:asciiTheme="minorHAnsi" w:hAnsiTheme="minorHAnsi"/>
                <w:i/>
                <w:sz w:val="20"/>
                <w:szCs w:val="20"/>
              </w:rPr>
            </w:pPr>
          </w:p>
          <w:p w:rsidRPr="00DB45B6" w:rsidR="00C24527" w:rsidP="002C4489" w:rsidRDefault="00C24527">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C24527" w:rsidP="002C4489" w:rsidRDefault="00C24527">
            <w:pPr>
              <w:numPr>
                <w:ilvl w:val="0"/>
                <w:numId w:val="2"/>
              </w:numPr>
              <w:ind w:left="317" w:hanging="283"/>
              <w:rPr>
                <w:rFonts w:asciiTheme="minorHAnsi" w:hAnsiTheme="minorHAnsi"/>
                <w:sz w:val="20"/>
                <w:szCs w:val="20"/>
              </w:rPr>
            </w:pP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C24527" w:rsidP="002C4489" w:rsidRDefault="00C24527">
            <w:pPr>
              <w:numPr>
                <w:ilvl w:val="0"/>
                <w:numId w:val="2"/>
              </w:numPr>
              <w:ind w:left="317" w:hanging="283"/>
              <w:rPr>
                <w:rFonts w:asciiTheme="minorHAnsi" w:hAnsiTheme="minorHAnsi"/>
                <w:sz w:val="20"/>
                <w:szCs w:val="20"/>
              </w:rPr>
            </w:pPr>
          </w:p>
        </w:tc>
      </w:tr>
      <w:tr w:rsidRPr="00DB45B6" w:rsidR="00C24527" w:rsidTr="002C4489">
        <w:tc>
          <w:tcPr>
            <w:tcW w:w="14142" w:type="dxa"/>
            <w:gridSpan w:val="3"/>
          </w:tcPr>
          <w:p w:rsidRPr="00DB45B6" w:rsidR="00C24527" w:rsidP="002C4489" w:rsidRDefault="00C24527">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C24527" w:rsidP="002C4489" w:rsidRDefault="00C24527">
            <w:pPr>
              <w:ind w:left="360"/>
              <w:rPr>
                <w:rFonts w:asciiTheme="minorHAnsi" w:hAnsiTheme="minorHAnsi"/>
                <w:sz w:val="20"/>
                <w:szCs w:val="20"/>
              </w:rPr>
            </w:pP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0">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Handelingen vastgesteld volgens de regelgevingsprocedure </w:t>
            </w:r>
            <w:r w:rsidRPr="00DB45B6">
              <w:rPr>
                <w:rFonts w:asciiTheme="minorHAnsi" w:hAnsiTheme="minorHAnsi"/>
                <w:sz w:val="20"/>
                <w:szCs w:val="20"/>
              </w:rPr>
              <w:lastRenderedPageBreak/>
              <w:t>met toetsing</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C24527" w:rsidP="002C4489" w:rsidRDefault="00C24527">
            <w:pPr>
              <w:numPr>
                <w:ilvl w:val="0"/>
                <w:numId w:val="1"/>
              </w:numPr>
              <w:rPr>
                <w:rFonts w:asciiTheme="minorHAnsi" w:hAnsiTheme="minorHAnsi"/>
                <w:sz w:val="20"/>
                <w:szCs w:val="20"/>
              </w:rPr>
            </w:pP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C24527" w:rsidP="002C4489" w:rsidRDefault="00C24527">
            <w:pPr>
              <w:rPr>
                <w:rFonts w:asciiTheme="minorHAnsi" w:hAnsiTheme="minorHAnsi"/>
                <w:sz w:val="20"/>
                <w:szCs w:val="20"/>
              </w:rPr>
            </w:pP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C24527" w:rsidP="002C4489" w:rsidRDefault="00C24527">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C24527" w:rsidTr="002C4489">
        <w:tc>
          <w:tcPr>
            <w:tcW w:w="14142" w:type="dxa"/>
            <w:gridSpan w:val="3"/>
          </w:tcPr>
          <w:p w:rsidRPr="00DB45B6" w:rsidR="00C24527" w:rsidP="002C4489" w:rsidRDefault="00C24527">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Advies, aanbeveling, mededeling</w:t>
            </w:r>
          </w:p>
          <w:p w:rsidRPr="00DB45B6" w:rsidR="00C24527" w:rsidP="002C4489" w:rsidRDefault="00C24527">
            <w:pPr>
              <w:jc w:val="right"/>
              <w:rPr>
                <w:rFonts w:asciiTheme="minorHAnsi" w:hAnsiTheme="minorHAnsi"/>
                <w:sz w:val="20"/>
                <w:szCs w:val="20"/>
              </w:rPr>
            </w:pPr>
          </w:p>
          <w:p w:rsidRPr="00DB45B6" w:rsidR="00C24527" w:rsidP="002C4489" w:rsidRDefault="00C24527">
            <w:pPr>
              <w:jc w:val="right"/>
              <w:rPr>
                <w:rFonts w:asciiTheme="minorHAnsi" w:hAnsiTheme="minorHAnsi"/>
                <w:sz w:val="20"/>
                <w:szCs w:val="20"/>
              </w:rPr>
            </w:pPr>
          </w:p>
          <w:p w:rsidRPr="00DB45B6" w:rsidR="00C24527" w:rsidP="002C4489" w:rsidRDefault="00C24527">
            <w:pPr>
              <w:jc w:val="right"/>
              <w:rPr>
                <w:rFonts w:asciiTheme="minorHAnsi" w:hAnsiTheme="minorHAnsi"/>
                <w:sz w:val="20"/>
                <w:szCs w:val="20"/>
              </w:rPr>
            </w:pPr>
          </w:p>
          <w:p w:rsidRPr="00DB45B6" w:rsidR="00C24527" w:rsidP="002C4489" w:rsidRDefault="00C24527">
            <w:pPr>
              <w:jc w:val="right"/>
              <w:rPr>
                <w:rFonts w:asciiTheme="minorHAnsi" w:hAnsiTheme="minorHAnsi"/>
                <w:sz w:val="20"/>
                <w:szCs w:val="20"/>
              </w:rPr>
            </w:pPr>
          </w:p>
          <w:p w:rsidRPr="00DB45B6" w:rsidR="00C24527" w:rsidP="002C4489" w:rsidRDefault="00C24527">
            <w:pPr>
              <w:jc w:val="right"/>
              <w:rPr>
                <w:rFonts w:asciiTheme="minorHAnsi" w:hAnsiTheme="minorHAnsi"/>
                <w:sz w:val="20"/>
                <w:szCs w:val="20"/>
              </w:rPr>
            </w:pPr>
          </w:p>
        </w:tc>
        <w:tc>
          <w:tcPr>
            <w:tcW w:w="6946" w:type="dxa"/>
          </w:tcPr>
          <w:p w:rsidRPr="00DB45B6" w:rsidR="00C24527" w:rsidP="002C4489" w:rsidRDefault="00C24527">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C24527" w:rsidP="002C4489" w:rsidRDefault="00C24527">
            <w:pPr>
              <w:rPr>
                <w:rFonts w:asciiTheme="minorHAnsi" w:hAnsiTheme="minorHAnsi"/>
                <w:sz w:val="20"/>
                <w:szCs w:val="20"/>
              </w:rPr>
            </w:pPr>
          </w:p>
          <w:p w:rsidRPr="00DB45B6" w:rsidR="00C24527" w:rsidP="002C4489" w:rsidRDefault="00C24527">
            <w:pPr>
              <w:rPr>
                <w:rFonts w:asciiTheme="minorHAnsi" w:hAnsiTheme="minorHAnsi"/>
                <w:sz w:val="20"/>
                <w:szCs w:val="20"/>
              </w:rPr>
            </w:pPr>
          </w:p>
          <w:p w:rsidRPr="00DB45B6" w:rsidR="00C24527" w:rsidP="002C4489" w:rsidRDefault="00C24527">
            <w:pPr>
              <w:rPr>
                <w:rFonts w:asciiTheme="minorHAnsi" w:hAnsiTheme="minorHAnsi"/>
                <w:sz w:val="20"/>
                <w:szCs w:val="20"/>
              </w:rPr>
            </w:pPr>
          </w:p>
          <w:p w:rsidRPr="00DB45B6" w:rsidR="00C24527" w:rsidP="002C4489" w:rsidRDefault="00C24527">
            <w:pPr>
              <w:rPr>
                <w:rFonts w:asciiTheme="minorHAnsi" w:hAnsiTheme="minorHAnsi"/>
                <w:sz w:val="20"/>
                <w:szCs w:val="20"/>
              </w:rPr>
            </w:pPr>
          </w:p>
          <w:p w:rsidRPr="00DB45B6" w:rsidR="00C24527" w:rsidP="002C4489" w:rsidRDefault="00C24527">
            <w:pPr>
              <w:rPr>
                <w:rFonts w:asciiTheme="minorHAnsi" w:hAnsiTheme="minorHAnsi"/>
                <w:sz w:val="20"/>
                <w:szCs w:val="20"/>
              </w:rPr>
            </w:pPr>
          </w:p>
        </w:tc>
      </w:tr>
      <w:tr w:rsidRPr="00DB45B6" w:rsidR="00C24527" w:rsidTr="002C4489">
        <w:tc>
          <w:tcPr>
            <w:tcW w:w="14142" w:type="dxa"/>
            <w:gridSpan w:val="3"/>
          </w:tcPr>
          <w:p w:rsidRPr="00DB45B6" w:rsidR="00C24527" w:rsidP="002C4489" w:rsidRDefault="00C24527">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C24527" w:rsidP="002C4489" w:rsidRDefault="00C24527">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roofErr w:type="gramEnd"/>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C24527" w:rsidP="002C4489" w:rsidRDefault="00C24527">
            <w:pPr>
              <w:rPr>
                <w:rFonts w:asciiTheme="minorHAnsi" w:hAnsiTheme="minorHAnsi"/>
                <w:sz w:val="20"/>
                <w:szCs w:val="20"/>
              </w:rPr>
            </w:pPr>
          </w:p>
          <w:p w:rsidRPr="00DB45B6" w:rsidR="00C24527" w:rsidP="002C4489" w:rsidRDefault="00C24527">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lastRenderedPageBreak/>
              <w:t>desgewenst ambtenaren EC of Europees Commissaris uitnodigen voor een toelichting.</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 xml:space="preserve">in commissieverband (via schriftelijke inbreng in de vorm van een politieke dialoog) of als lid, burger of via </w:t>
            </w:r>
            <w:r w:rsidRPr="00DB45B6">
              <w:rPr>
                <w:rFonts w:asciiTheme="minorHAnsi" w:hAnsiTheme="minorHAnsi"/>
                <w:sz w:val="20"/>
                <w:szCs w:val="20"/>
              </w:rPr>
              <w:lastRenderedPageBreak/>
              <w:t>fracties een reactie sturen aan de Europese Commissie.</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C24527" w:rsidP="002C4489" w:rsidRDefault="00C24527">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C24527" w:rsidP="002C4489" w:rsidRDefault="00C24527">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C24527" w:rsidP="002C4489" w:rsidRDefault="00C24527">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C24527" w:rsidP="002C4489" w:rsidRDefault="00C24527">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C24527" w:rsidTr="002C4489">
        <w:tc>
          <w:tcPr>
            <w:tcW w:w="14142" w:type="dxa"/>
            <w:gridSpan w:val="3"/>
          </w:tcPr>
          <w:p w:rsidRPr="00DB45B6" w:rsidR="00C24527" w:rsidP="002C4489" w:rsidRDefault="00C24527">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C24527" w:rsidP="002C4489" w:rsidRDefault="00C24527">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C24527" w:rsidP="002C4489" w:rsidRDefault="00C24527">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via parlementaire vertegenwoordiging en/of fractielijnen. </w:t>
            </w:r>
          </w:p>
        </w:tc>
      </w:tr>
      <w:tr w:rsidRPr="00DB45B6" w:rsidR="00C24527" w:rsidTr="002C4489">
        <w:tc>
          <w:tcPr>
            <w:tcW w:w="2093" w:type="dxa"/>
          </w:tcPr>
          <w:p w:rsidRPr="00DB45B6" w:rsidR="00C24527" w:rsidP="002C4489" w:rsidRDefault="00C24527">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C24527" w:rsidP="002C4489" w:rsidRDefault="00C24527">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DB45B6">
              <w:rPr>
                <w:rFonts w:asciiTheme="minorHAnsi" w:hAnsiTheme="minorHAnsi" w:eastAsia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w:t>
            </w:r>
            <w:r w:rsidRPr="00DB45B6">
              <w:rPr>
                <w:rFonts w:asciiTheme="minorHAnsi" w:hAnsiTheme="minorHAnsi"/>
                <w:sz w:val="20"/>
                <w:szCs w:val="20"/>
              </w:rPr>
              <w:lastRenderedPageBreak/>
              <w:t>gestemd worden (let op de termijnen).</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C24527" w:rsidP="002C4489" w:rsidRDefault="00C24527">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C24527" w:rsidP="002C4489" w:rsidRDefault="00C24527">
            <w:pPr>
              <w:rPr>
                <w:rFonts w:asciiTheme="minorHAnsi" w:hAnsiTheme="minorHAnsi"/>
                <w:sz w:val="20"/>
                <w:szCs w:val="20"/>
              </w:rPr>
            </w:pPr>
          </w:p>
        </w:tc>
      </w:tr>
    </w:tbl>
    <w:p w:rsidR="00C24527" w:rsidP="00C24527" w:rsidRDefault="00C24527"/>
    <w:p w:rsidR="00C24527" w:rsidP="00C24527" w:rsidRDefault="00C24527"/>
    <w:p w:rsidR="00C24527" w:rsidP="00C24527" w:rsidRDefault="00C24527"/>
    <w:p w:rsidR="00C24527" w:rsidP="00C24527" w:rsidRDefault="00C24527"/>
    <w:p w:rsidR="00C24527" w:rsidP="00C24527" w:rsidRDefault="00C24527"/>
    <w:p w:rsidR="00C24527" w:rsidP="00C24527" w:rsidRDefault="00C24527"/>
    <w:p w:rsidR="00C24527" w:rsidP="00C24527" w:rsidRDefault="00C24527"/>
    <w:p w:rsidR="00C24527" w:rsidP="00C24527" w:rsidRDefault="00C24527"/>
    <w:p w:rsidR="00C24527" w:rsidP="00C24527" w:rsidRDefault="00C24527"/>
    <w:p w:rsidR="00C24527" w:rsidP="00C24527" w:rsidRDefault="00C24527"/>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527" w:rsidRDefault="00C24527" w:rsidP="00C24527">
      <w:r>
        <w:separator/>
      </w:r>
    </w:p>
  </w:endnote>
  <w:endnote w:type="continuationSeparator" w:id="0">
    <w:p w:rsidR="00C24527" w:rsidRDefault="00C24527" w:rsidP="00C24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527" w:rsidRDefault="00C24527" w:rsidP="00C24527">
      <w:r>
        <w:separator/>
      </w:r>
    </w:p>
  </w:footnote>
  <w:footnote w:type="continuationSeparator" w:id="0">
    <w:p w:rsidR="00C24527" w:rsidRDefault="00C24527" w:rsidP="00C24527">
      <w:r>
        <w:continuationSeparator/>
      </w:r>
    </w:p>
  </w:footnote>
  <w:footnote w:id="1">
    <w:p w:rsidR="00C24527" w:rsidRDefault="00C24527" w:rsidP="00C24527">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24527" w:rsidRPr="00B45904" w:rsidRDefault="00C24527" w:rsidP="00C24527">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527"/>
    <w:rsid w:val="00433D6E"/>
    <w:rsid w:val="00574073"/>
    <w:rsid w:val="008A4471"/>
    <w:rsid w:val="00C24527"/>
    <w:rsid w:val="00F61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2452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24527"/>
    <w:rPr>
      <w:color w:val="0000FF"/>
      <w:u w:val="single"/>
    </w:rPr>
  </w:style>
  <w:style w:type="paragraph" w:styleId="Voetnoottekst">
    <w:name w:val="footnote text"/>
    <w:basedOn w:val="Standaard"/>
    <w:link w:val="VoetnoottekstChar"/>
    <w:rsid w:val="00C24527"/>
    <w:rPr>
      <w:sz w:val="20"/>
      <w:szCs w:val="20"/>
    </w:rPr>
  </w:style>
  <w:style w:type="character" w:customStyle="1" w:styleId="VoetnoottekstChar">
    <w:name w:val="Voetnoottekst Char"/>
    <w:basedOn w:val="Standaardalinea-lettertype"/>
    <w:link w:val="Voetnoottekst"/>
    <w:rsid w:val="00C24527"/>
  </w:style>
  <w:style w:type="table" w:styleId="Tabelraster">
    <w:name w:val="Table Grid"/>
    <w:basedOn w:val="Standaardtabel"/>
    <w:rsid w:val="00C24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C24527"/>
    <w:rPr>
      <w:vertAlign w:val="superscript"/>
    </w:rPr>
  </w:style>
  <w:style w:type="character" w:styleId="GevolgdeHyperlink">
    <w:name w:val="FollowedHyperlink"/>
    <w:basedOn w:val="Standaardalinea-lettertype"/>
    <w:rsid w:val="00C2452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2452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24527"/>
    <w:rPr>
      <w:color w:val="0000FF"/>
      <w:u w:val="single"/>
    </w:rPr>
  </w:style>
  <w:style w:type="paragraph" w:styleId="Voetnoottekst">
    <w:name w:val="footnote text"/>
    <w:basedOn w:val="Standaard"/>
    <w:link w:val="VoetnoottekstChar"/>
    <w:rsid w:val="00C24527"/>
    <w:rPr>
      <w:sz w:val="20"/>
      <w:szCs w:val="20"/>
    </w:rPr>
  </w:style>
  <w:style w:type="character" w:customStyle="1" w:styleId="VoetnoottekstChar">
    <w:name w:val="Voetnoottekst Char"/>
    <w:basedOn w:val="Standaardalinea-lettertype"/>
    <w:link w:val="Voetnoottekst"/>
    <w:rsid w:val="00C24527"/>
  </w:style>
  <w:style w:type="table" w:styleId="Tabelraster">
    <w:name w:val="Table Grid"/>
    <w:basedOn w:val="Standaardtabel"/>
    <w:rsid w:val="00C24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C24527"/>
    <w:rPr>
      <w:vertAlign w:val="superscript"/>
    </w:rPr>
  </w:style>
  <w:style w:type="character" w:styleId="GevolgdeHyperlink">
    <w:name w:val="FollowedHyperlink"/>
    <w:basedOn w:val="Standaardalinea-lettertype"/>
    <w:rsid w:val="00C24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1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s://ec.europa.eu/info/law/better-regulation/initiatives/ares-2018-6623981_en"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2373</ap:Words>
  <ap:Characters>13053</ap:Characters>
  <ap:DocSecurity>4</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2019-05-16T08:06:00.0000000Z</dcterms:created>
  <dcterms:modified xsi:type="dcterms:W3CDTF">2019-05-16T08:06:00.0000000Z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0x010100BDA1875EE32E884BAAF912F3364D60A5</vt:lpwstr>
  </property>
</Properties>
</file>