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732A" w:rsidR="009311AD" w:rsidP="009311AD" w:rsidRDefault="009311AD" w14:paraId="2A69F938" w14:textId="03553513">
      <w:pPr>
        <w:rPr>
          <w:b/>
          <w:sz w:val="24"/>
          <w:lang w:val="nl-NL"/>
        </w:rPr>
      </w:pPr>
      <w:bookmarkStart w:name="_GoBack" w:id="0"/>
      <w:bookmarkEnd w:id="0"/>
      <w:r w:rsidRPr="008C732A">
        <w:rPr>
          <w:b/>
          <w:sz w:val="24"/>
          <w:lang w:val="nl-NL"/>
        </w:rPr>
        <w:t xml:space="preserve">Bijlage </w:t>
      </w:r>
      <w:r w:rsidR="00812BAD">
        <w:rPr>
          <w:b/>
          <w:sz w:val="24"/>
          <w:lang w:val="nl-NL"/>
        </w:rPr>
        <w:t>2</w:t>
      </w:r>
    </w:p>
    <w:p w:rsidRPr="00F8422B" w:rsidR="00F65D9C" w:rsidP="00F65D9C" w:rsidRDefault="00F65D9C" w14:paraId="33639E52" w14:textId="77777777">
      <w:pPr>
        <w:rPr>
          <w:lang w:val="nl-NL"/>
        </w:rPr>
      </w:pPr>
      <w:r w:rsidRPr="00F8422B">
        <w:rPr>
          <w:lang w:val="nl-NL"/>
        </w:rPr>
        <w:t xml:space="preserve">Hieronder vindt u een overzicht </w:t>
      </w:r>
      <w:r>
        <w:rPr>
          <w:lang w:val="nl-NL"/>
        </w:rPr>
        <w:t>van</w:t>
      </w:r>
      <w:r w:rsidRPr="00F8422B">
        <w:rPr>
          <w:lang w:val="nl-NL"/>
        </w:rPr>
        <w:t xml:space="preserve"> alle moties en toezeggingen </w:t>
      </w:r>
      <w:r>
        <w:rPr>
          <w:lang w:val="nl-NL"/>
        </w:rPr>
        <w:t xml:space="preserve">waarop niet specifiek wordt ingegaan in de </w:t>
      </w:r>
      <w:r w:rsidRPr="00F8422B">
        <w:rPr>
          <w:lang w:val="nl-NL"/>
        </w:rPr>
        <w:t>fiscale motie</w:t>
      </w:r>
      <w:r>
        <w:rPr>
          <w:lang w:val="nl-NL"/>
        </w:rPr>
        <w:t>s</w:t>
      </w:r>
      <w:r w:rsidRPr="00F8422B">
        <w:rPr>
          <w:lang w:val="nl-NL"/>
        </w:rPr>
        <w:t xml:space="preserve">- en toezeggingenbrief. In het overzicht </w:t>
      </w:r>
      <w:r>
        <w:rPr>
          <w:lang w:val="nl-NL"/>
        </w:rPr>
        <w:t xml:space="preserve">is een korte reactie opgenomen waarom op </w:t>
      </w:r>
      <w:r w:rsidRPr="00F8422B">
        <w:rPr>
          <w:lang w:val="nl-NL"/>
        </w:rPr>
        <w:t>de</w:t>
      </w:r>
      <w:r>
        <w:rPr>
          <w:lang w:val="nl-NL"/>
        </w:rPr>
        <w:t xml:space="preserve"> desbetreffende moties </w:t>
      </w:r>
      <w:r w:rsidRPr="00F8422B">
        <w:rPr>
          <w:lang w:val="nl-NL"/>
        </w:rPr>
        <w:t xml:space="preserve">of </w:t>
      </w:r>
      <w:r>
        <w:rPr>
          <w:lang w:val="nl-NL"/>
        </w:rPr>
        <w:t xml:space="preserve">toezeggingen niet specifiek wordt ingegaan. </w:t>
      </w:r>
    </w:p>
    <w:p w:rsidRPr="008C732A" w:rsidR="009311AD" w:rsidP="009311AD" w:rsidRDefault="009311AD" w14:paraId="44B782E9" w14:textId="77777777">
      <w:pPr>
        <w:rPr>
          <w:b/>
          <w:lang w:val="nl-NL"/>
        </w:rPr>
      </w:pPr>
      <w:r w:rsidRPr="008C732A">
        <w:rPr>
          <w:b/>
          <w:lang w:val="nl-NL"/>
        </w:rPr>
        <w:t>Tweede Kamer</w:t>
      </w:r>
    </w:p>
    <w:tbl>
      <w:tblPr>
        <w:tblStyle w:val="Tabelraster"/>
        <w:tblW w:w="11057" w:type="dxa"/>
        <w:tblInd w:w="-856" w:type="dxa"/>
        <w:tblLook w:val="04A0" w:firstRow="1" w:lastRow="0" w:firstColumn="1" w:lastColumn="0" w:noHBand="0" w:noVBand="1"/>
      </w:tblPr>
      <w:tblGrid>
        <w:gridCol w:w="2550"/>
        <w:gridCol w:w="2058"/>
        <w:gridCol w:w="3191"/>
        <w:gridCol w:w="3258"/>
      </w:tblGrid>
      <w:tr w:rsidRPr="008C732A" w:rsidR="008C732A" w:rsidTr="00812BAD" w14:paraId="7DBB2B54" w14:textId="77777777">
        <w:tc>
          <w:tcPr>
            <w:tcW w:w="2552" w:type="dxa"/>
          </w:tcPr>
          <w:p w:rsidRPr="008C732A" w:rsidR="003318FA" w:rsidP="005A38E9" w:rsidRDefault="003318FA" w14:paraId="4F25FAF6" w14:textId="77777777">
            <w:pPr>
              <w:rPr>
                <w:b/>
                <w:lang w:val="nl-NL"/>
              </w:rPr>
            </w:pPr>
            <w:r w:rsidRPr="008C732A">
              <w:rPr>
                <w:b/>
                <w:lang w:val="nl-NL"/>
              </w:rPr>
              <w:t>Onderwerp</w:t>
            </w:r>
          </w:p>
        </w:tc>
        <w:tc>
          <w:tcPr>
            <w:tcW w:w="2052" w:type="dxa"/>
          </w:tcPr>
          <w:p w:rsidRPr="008C732A" w:rsidR="003318FA" w:rsidP="005A38E9" w:rsidRDefault="003318FA" w14:paraId="7F1992CB" w14:textId="77777777">
            <w:pPr>
              <w:rPr>
                <w:b/>
              </w:rPr>
            </w:pPr>
            <w:proofErr w:type="spellStart"/>
            <w:r w:rsidRPr="008C732A">
              <w:rPr>
                <w:b/>
              </w:rPr>
              <w:t>Motie</w:t>
            </w:r>
            <w:proofErr w:type="spellEnd"/>
            <w:r w:rsidRPr="008C732A">
              <w:rPr>
                <w:b/>
              </w:rPr>
              <w:t>/</w:t>
            </w:r>
            <w:proofErr w:type="spellStart"/>
            <w:r w:rsidRPr="008C732A">
              <w:rPr>
                <w:b/>
              </w:rPr>
              <w:t>Toezegging</w:t>
            </w:r>
            <w:proofErr w:type="spellEnd"/>
          </w:p>
        </w:tc>
        <w:tc>
          <w:tcPr>
            <w:tcW w:w="3193" w:type="dxa"/>
          </w:tcPr>
          <w:p w:rsidRPr="008C732A" w:rsidR="003318FA" w:rsidP="005A38E9" w:rsidRDefault="003318FA" w14:paraId="13217760" w14:textId="77777777">
            <w:pPr>
              <w:rPr>
                <w:b/>
              </w:rPr>
            </w:pPr>
            <w:proofErr w:type="spellStart"/>
            <w:r w:rsidRPr="008C732A">
              <w:rPr>
                <w:b/>
              </w:rPr>
              <w:t>Inhoud</w:t>
            </w:r>
            <w:proofErr w:type="spellEnd"/>
          </w:p>
        </w:tc>
        <w:tc>
          <w:tcPr>
            <w:tcW w:w="3260" w:type="dxa"/>
          </w:tcPr>
          <w:p w:rsidRPr="008C732A" w:rsidR="003318FA" w:rsidP="005A38E9" w:rsidRDefault="003318FA" w14:paraId="05ED5AA5" w14:textId="77777777">
            <w:pPr>
              <w:rPr>
                <w:b/>
              </w:rPr>
            </w:pPr>
            <w:proofErr w:type="spellStart"/>
            <w:r w:rsidRPr="008C732A">
              <w:rPr>
                <w:b/>
              </w:rPr>
              <w:t>Reactie</w:t>
            </w:r>
            <w:proofErr w:type="spellEnd"/>
          </w:p>
        </w:tc>
      </w:tr>
      <w:tr w:rsidRPr="000A6EB9" w:rsidR="008C732A" w:rsidTr="00812BAD" w14:paraId="2F347D77" w14:textId="77777777">
        <w:tc>
          <w:tcPr>
            <w:tcW w:w="2552" w:type="dxa"/>
          </w:tcPr>
          <w:p w:rsidRPr="008C732A" w:rsidR="00A53B96" w:rsidP="00A53B96" w:rsidRDefault="00A53B96" w14:paraId="107A28FC" w14:textId="77777777">
            <w:pPr>
              <w:rPr>
                <w:lang w:val="nl-NL"/>
              </w:rPr>
            </w:pPr>
            <w:r w:rsidRPr="008C732A">
              <w:rPr>
                <w:lang w:val="nl-NL"/>
              </w:rPr>
              <w:t>Wet DBA</w:t>
            </w:r>
          </w:p>
        </w:tc>
        <w:tc>
          <w:tcPr>
            <w:tcW w:w="2052" w:type="dxa"/>
          </w:tcPr>
          <w:p w:rsidRPr="008C732A" w:rsidR="00A53B96" w:rsidP="00A25E75" w:rsidRDefault="00A25E75" w14:paraId="3982FB94" w14:textId="3A704E2A">
            <w:pPr>
              <w:rPr>
                <w:lang w:val="nl-NL"/>
              </w:rPr>
            </w:pPr>
            <w:r w:rsidRPr="008C732A">
              <w:rPr>
                <w:lang w:val="nl-NL"/>
              </w:rPr>
              <w:t>Toezegging</w:t>
            </w:r>
          </w:p>
        </w:tc>
        <w:tc>
          <w:tcPr>
            <w:tcW w:w="3193" w:type="dxa"/>
          </w:tcPr>
          <w:p w:rsidRPr="008C732A" w:rsidR="00A53B96" w:rsidP="009449F4" w:rsidRDefault="00A53B96" w14:paraId="70FA20CC" w14:textId="3A92FBD2">
            <w:pPr>
              <w:rPr>
                <w:lang w:val="nl-NL"/>
              </w:rPr>
            </w:pPr>
            <w:r w:rsidRPr="008C732A">
              <w:rPr>
                <w:lang w:val="nl-NL"/>
              </w:rPr>
              <w:t>Toegezegd</w:t>
            </w:r>
            <w:r w:rsidRPr="008C732A" w:rsidR="008255F3">
              <w:rPr>
                <w:lang w:val="nl-NL"/>
              </w:rPr>
              <w:t xml:space="preserve"> om samen met de minister van Sociale Zaken en Werkgelegenheid aan de slag te</w:t>
            </w:r>
            <w:r w:rsidRPr="008C732A" w:rsidR="009449F4">
              <w:rPr>
                <w:lang w:val="nl-NL"/>
              </w:rPr>
              <w:t xml:space="preserve"> gaan met de vervanging van de W</w:t>
            </w:r>
            <w:r w:rsidRPr="008C732A" w:rsidR="008255F3">
              <w:rPr>
                <w:lang w:val="nl-NL"/>
              </w:rPr>
              <w:t>et</w:t>
            </w:r>
            <w:r w:rsidRPr="008C732A" w:rsidR="009449F4">
              <w:rPr>
                <w:lang w:val="nl-NL"/>
              </w:rPr>
              <w:t xml:space="preserve"> Deregulering Arbeidsrelatie (</w:t>
            </w:r>
            <w:r w:rsidRPr="008C732A" w:rsidR="008255F3">
              <w:rPr>
                <w:lang w:val="nl-NL"/>
              </w:rPr>
              <w:t>DBA</w:t>
            </w:r>
            <w:r w:rsidRPr="008C732A" w:rsidR="009449F4">
              <w:rPr>
                <w:lang w:val="nl-NL"/>
              </w:rPr>
              <w:t>)</w:t>
            </w:r>
            <w:r w:rsidRPr="008C732A" w:rsidR="008255F3">
              <w:rPr>
                <w:lang w:val="nl-NL"/>
              </w:rPr>
              <w:t>.</w:t>
            </w:r>
          </w:p>
        </w:tc>
        <w:tc>
          <w:tcPr>
            <w:tcW w:w="3260" w:type="dxa"/>
          </w:tcPr>
          <w:p w:rsidRPr="008C732A" w:rsidR="00A53B96" w:rsidP="00D86304" w:rsidRDefault="00D86304" w14:paraId="46C92F9D" w14:textId="0F260BA5">
            <w:pPr>
              <w:rPr>
                <w:lang w:val="nl-NL"/>
              </w:rPr>
            </w:pPr>
            <w:r w:rsidRPr="008C732A">
              <w:rPr>
                <w:lang w:val="nl-NL"/>
              </w:rPr>
              <w:t xml:space="preserve">In het regeerakkoord is aangekondigd dat de Wet DBA wordt vervangen door nieuwe maatregelen. </w:t>
            </w:r>
            <w:r w:rsidRPr="008C732A" w:rsidR="00A53B96">
              <w:rPr>
                <w:lang w:val="nl-NL"/>
              </w:rPr>
              <w:t xml:space="preserve">Samen met de minister van Sociale Zaken en Werkgelegenheid wordt </w:t>
            </w:r>
            <w:r w:rsidRPr="008C732A" w:rsidR="00DE7FBC">
              <w:rPr>
                <w:lang w:val="nl-NL"/>
              </w:rPr>
              <w:t>gewerkt aan</w:t>
            </w:r>
            <w:r w:rsidRPr="008C732A" w:rsidR="00A53B96">
              <w:rPr>
                <w:lang w:val="nl-NL"/>
              </w:rPr>
              <w:t xml:space="preserve"> de vervanging van de wet DBA. </w:t>
            </w:r>
          </w:p>
        </w:tc>
      </w:tr>
      <w:tr w:rsidRPr="000A6EB9" w:rsidR="008C732A" w:rsidTr="00812BAD" w14:paraId="595FFD0E" w14:textId="77777777">
        <w:tc>
          <w:tcPr>
            <w:tcW w:w="2552" w:type="dxa"/>
          </w:tcPr>
          <w:p w:rsidRPr="008C732A" w:rsidR="002D7FB9" w:rsidP="009F3CC0" w:rsidRDefault="002D7FB9" w14:paraId="7D4D7D67" w14:textId="036BDFFE">
            <w:pPr>
              <w:rPr>
                <w:lang w:val="nl-NL"/>
              </w:rPr>
            </w:pPr>
            <w:r w:rsidRPr="008C732A">
              <w:rPr>
                <w:lang w:val="nl-NL"/>
              </w:rPr>
              <w:t>Onderzoek marginale belastingdruk</w:t>
            </w:r>
          </w:p>
        </w:tc>
        <w:tc>
          <w:tcPr>
            <w:tcW w:w="2052" w:type="dxa"/>
          </w:tcPr>
          <w:p w:rsidRPr="008C732A" w:rsidR="002D7FB9" w:rsidP="00A25E75" w:rsidRDefault="00A25E75" w14:paraId="20D0DA45" w14:textId="124CE3E4">
            <w:pPr>
              <w:rPr>
                <w:lang w:val="nl-NL"/>
              </w:rPr>
            </w:pPr>
            <w:r w:rsidRPr="008C732A">
              <w:rPr>
                <w:lang w:val="nl-NL"/>
              </w:rPr>
              <w:t>Toezegging</w:t>
            </w:r>
          </w:p>
        </w:tc>
        <w:tc>
          <w:tcPr>
            <w:tcW w:w="3193" w:type="dxa"/>
          </w:tcPr>
          <w:p w:rsidRPr="008C732A" w:rsidR="002D7FB9" w:rsidP="002D7FB9" w:rsidRDefault="002D7FB9" w14:paraId="07525AAB" w14:textId="023D6F43">
            <w:pPr>
              <w:rPr>
                <w:lang w:val="nl-NL"/>
              </w:rPr>
            </w:pPr>
            <w:r w:rsidRPr="008C732A">
              <w:rPr>
                <w:lang w:val="nl-NL"/>
              </w:rPr>
              <w:t>Toegezegd om een symposium te organiseren in samenwerking met het C</w:t>
            </w:r>
            <w:r w:rsidRPr="008C732A" w:rsidR="00A25E75">
              <w:rPr>
                <w:lang w:val="nl-NL"/>
              </w:rPr>
              <w:t>entraal Planbureau (C</w:t>
            </w:r>
            <w:r w:rsidRPr="008C732A">
              <w:rPr>
                <w:lang w:val="nl-NL"/>
              </w:rPr>
              <w:t>PB</w:t>
            </w:r>
            <w:r w:rsidRPr="008C732A" w:rsidR="00A25E75">
              <w:rPr>
                <w:lang w:val="nl-NL"/>
              </w:rPr>
              <w:t>)</w:t>
            </w:r>
            <w:r w:rsidRPr="008C732A">
              <w:rPr>
                <w:lang w:val="nl-NL"/>
              </w:rPr>
              <w:t xml:space="preserve">. </w:t>
            </w:r>
          </w:p>
        </w:tc>
        <w:tc>
          <w:tcPr>
            <w:tcW w:w="3260" w:type="dxa"/>
          </w:tcPr>
          <w:p w:rsidRPr="008C732A" w:rsidR="002D7FB9" w:rsidP="002D7FB9" w:rsidRDefault="002D7FB9" w14:paraId="7D6CFE2D" w14:textId="41195B31">
            <w:pPr>
              <w:rPr>
                <w:lang w:val="nl-NL"/>
              </w:rPr>
            </w:pPr>
            <w:r w:rsidRPr="008C732A">
              <w:rPr>
                <w:szCs w:val="18"/>
                <w:lang w:val="nl-NL"/>
              </w:rPr>
              <w:t>In samenwerking met het CPB wordt gewerkt aan de invulling en de datum van het symposium. Het streven is om uw Kamer hierover op korte termijn nader te informeren.</w:t>
            </w:r>
          </w:p>
        </w:tc>
      </w:tr>
      <w:tr w:rsidRPr="000A6EB9" w:rsidR="008C732A" w:rsidTr="00812BAD" w14:paraId="6B652F67" w14:textId="77777777">
        <w:tc>
          <w:tcPr>
            <w:tcW w:w="2552" w:type="dxa"/>
          </w:tcPr>
          <w:p w:rsidRPr="008C732A" w:rsidR="009F3CC0" w:rsidP="009F3CC0" w:rsidRDefault="009F3CC0" w14:paraId="0BBE197F" w14:textId="494B7E36">
            <w:pPr>
              <w:rPr>
                <w:lang w:val="nl-NL"/>
              </w:rPr>
            </w:pPr>
            <w:r w:rsidRPr="008C732A">
              <w:rPr>
                <w:lang w:val="nl-NL"/>
              </w:rPr>
              <w:t>Een- en tweeverdieners</w:t>
            </w:r>
            <w:r w:rsidRPr="008C732A" w:rsidR="00DE7FBC">
              <w:rPr>
                <w:lang w:val="nl-NL"/>
              </w:rPr>
              <w:t xml:space="preserve"> / onderzoek marginale belastingdruk</w:t>
            </w:r>
          </w:p>
        </w:tc>
        <w:tc>
          <w:tcPr>
            <w:tcW w:w="2052" w:type="dxa"/>
          </w:tcPr>
          <w:p w:rsidRPr="008C732A" w:rsidR="009F3CC0" w:rsidP="009F3CC0" w:rsidRDefault="009F3CC0" w14:paraId="16E4D9C2" w14:textId="77777777">
            <w:pPr>
              <w:rPr>
                <w:lang w:val="nl-NL"/>
              </w:rPr>
            </w:pPr>
            <w:r w:rsidRPr="008C732A">
              <w:rPr>
                <w:lang w:val="nl-NL"/>
              </w:rPr>
              <w:t>Motie (100/175)</w:t>
            </w:r>
          </w:p>
        </w:tc>
        <w:tc>
          <w:tcPr>
            <w:tcW w:w="3193" w:type="dxa"/>
          </w:tcPr>
          <w:p w:rsidRPr="008C732A" w:rsidR="009F3CC0" w:rsidP="009F3CC0" w:rsidRDefault="00F855A8" w14:paraId="7AF79A61" w14:textId="77777777">
            <w:pPr>
              <w:rPr>
                <w:lang w:val="nl-NL"/>
              </w:rPr>
            </w:pPr>
            <w:r w:rsidRPr="008C732A">
              <w:rPr>
                <w:lang w:val="nl-NL"/>
              </w:rPr>
              <w:t>Motie Stoffer c.s.: verzoekt de regering, opties te schetsen voor de langere termijn om de pijnpunten in de marginale druk, bijvoorbeeld voor eenverdieners, weg te nemen en hierover binnen een jaar te rapporteren aan de Kamer.</w:t>
            </w:r>
          </w:p>
          <w:p w:rsidRPr="008C732A" w:rsidR="00F855A8" w:rsidP="009F3CC0" w:rsidRDefault="00F855A8" w14:paraId="49DEEC2D" w14:textId="77777777">
            <w:pPr>
              <w:rPr>
                <w:lang w:val="nl-NL"/>
              </w:rPr>
            </w:pPr>
          </w:p>
          <w:p w:rsidRPr="008C732A" w:rsidR="00F855A8" w:rsidP="009F3CC0" w:rsidRDefault="00F855A8" w14:paraId="648298ED" w14:textId="5870D6C5">
            <w:pPr>
              <w:rPr>
                <w:lang w:val="nl-NL"/>
              </w:rPr>
            </w:pPr>
            <w:r w:rsidRPr="008C732A">
              <w:rPr>
                <w:lang w:val="nl-NL"/>
              </w:rPr>
              <w:t>Toegezegd in samenwerking met de minister van Sociale Zaken en Werkgelegenheid onderzoek te doen naar de mogelijkheden om de marginale druk tussen een- en tweeverdieners te verkleinen.</w:t>
            </w:r>
          </w:p>
        </w:tc>
        <w:tc>
          <w:tcPr>
            <w:tcW w:w="3260" w:type="dxa"/>
          </w:tcPr>
          <w:p w:rsidRPr="008C732A" w:rsidR="009F3CC0" w:rsidP="00DE7FBC" w:rsidRDefault="00DE7FBC" w14:paraId="0131B7CF" w14:textId="2E4F9649">
            <w:pPr>
              <w:rPr>
                <w:lang w:val="nl-NL"/>
              </w:rPr>
            </w:pPr>
            <w:r w:rsidRPr="008C732A">
              <w:rPr>
                <w:lang w:val="nl-NL"/>
              </w:rPr>
              <w:t xml:space="preserve">Het streven is om nog voor de zomer van 2019 het rapport omtrent marginale druk aan uw Kamer te verzenden. </w:t>
            </w:r>
          </w:p>
        </w:tc>
      </w:tr>
      <w:tr w:rsidRPr="000A6EB9" w:rsidR="008C732A" w:rsidTr="00812BAD" w14:paraId="09058201" w14:textId="77777777">
        <w:tc>
          <w:tcPr>
            <w:tcW w:w="2552" w:type="dxa"/>
          </w:tcPr>
          <w:p w:rsidRPr="008C732A" w:rsidR="00611D22" w:rsidP="00611D22" w:rsidRDefault="00611D22" w14:paraId="23D86CE5" w14:textId="77777777">
            <w:pPr>
              <w:rPr>
                <w:lang w:val="nl-NL"/>
              </w:rPr>
            </w:pPr>
            <w:r w:rsidRPr="008C732A">
              <w:rPr>
                <w:lang w:val="nl-NL"/>
              </w:rPr>
              <w:t>Mogelijkheden verstrekken updates omtrent geüpdatete informatie over de marginale druk</w:t>
            </w:r>
          </w:p>
        </w:tc>
        <w:tc>
          <w:tcPr>
            <w:tcW w:w="2052" w:type="dxa"/>
          </w:tcPr>
          <w:p w:rsidRPr="008C732A" w:rsidR="00611D22" w:rsidP="00A25E75" w:rsidRDefault="00A25E75" w14:paraId="40D6508D" w14:textId="0D0E0770">
            <w:pPr>
              <w:rPr>
                <w:lang w:val="nl-NL"/>
              </w:rPr>
            </w:pPr>
            <w:r w:rsidRPr="008C732A">
              <w:rPr>
                <w:lang w:val="nl-NL"/>
              </w:rPr>
              <w:t>Toezegging</w:t>
            </w:r>
          </w:p>
        </w:tc>
        <w:tc>
          <w:tcPr>
            <w:tcW w:w="3193" w:type="dxa"/>
          </w:tcPr>
          <w:p w:rsidRPr="008C732A" w:rsidR="00611D22" w:rsidP="00047E77" w:rsidRDefault="00611D22" w14:paraId="78DD165F" w14:textId="7B586542">
            <w:pPr>
              <w:rPr>
                <w:lang w:val="nl-NL"/>
              </w:rPr>
            </w:pPr>
            <w:r w:rsidRPr="008C732A">
              <w:rPr>
                <w:lang w:val="nl-NL"/>
              </w:rPr>
              <w:t>Toegezegd</w:t>
            </w:r>
            <w:r w:rsidRPr="008C732A" w:rsidR="00F5755E">
              <w:rPr>
                <w:lang w:val="nl-NL"/>
              </w:rPr>
              <w:t xml:space="preserve"> om te kijken naar de mogelijkhede</w:t>
            </w:r>
            <w:r w:rsidRPr="008C732A" w:rsidR="00047E77">
              <w:rPr>
                <w:lang w:val="nl-NL"/>
              </w:rPr>
              <w:t>n om bijvoorbeeld vóó</w:t>
            </w:r>
            <w:r w:rsidRPr="008C732A" w:rsidR="00F5755E">
              <w:rPr>
                <w:lang w:val="nl-NL"/>
              </w:rPr>
              <w:t xml:space="preserve">r de behandeling van het Belastingplan geüpdatete informatie over de marginale druk te verstrekken, aangezien een update van de tabel die vorig jaar naar </w:t>
            </w:r>
            <w:r w:rsidRPr="008C732A" w:rsidR="00047E77">
              <w:rPr>
                <w:lang w:val="nl-NL"/>
              </w:rPr>
              <w:t>uw</w:t>
            </w:r>
            <w:r w:rsidRPr="008C732A" w:rsidR="00F5755E">
              <w:rPr>
                <w:lang w:val="nl-NL"/>
              </w:rPr>
              <w:t xml:space="preserve"> Kamer is gestuurd (voor de jaren 2016, 2018 en 2021) niet mogelijk is.</w:t>
            </w:r>
          </w:p>
        </w:tc>
        <w:tc>
          <w:tcPr>
            <w:tcW w:w="3260" w:type="dxa"/>
          </w:tcPr>
          <w:p w:rsidRPr="008C732A" w:rsidR="00611D22" w:rsidP="00A25E75" w:rsidRDefault="00DE7FBC" w14:paraId="54B042F5" w14:textId="09E21803">
            <w:pPr>
              <w:rPr>
                <w:lang w:val="nl-NL"/>
              </w:rPr>
            </w:pPr>
            <w:r w:rsidRPr="008C732A">
              <w:rPr>
                <w:lang w:val="nl-NL"/>
              </w:rPr>
              <w:t>Het streven is om de tabellen inzake marginale druk uw Kamer te doen toekomen als onderdeel van</w:t>
            </w:r>
            <w:r w:rsidRPr="008C732A" w:rsidR="00611D22">
              <w:rPr>
                <w:lang w:val="nl-NL"/>
              </w:rPr>
              <w:t xml:space="preserve"> het</w:t>
            </w:r>
            <w:r w:rsidRPr="008C732A">
              <w:rPr>
                <w:lang w:val="nl-NL"/>
              </w:rPr>
              <w:t xml:space="preserve"> pakket</w:t>
            </w:r>
            <w:r w:rsidRPr="008C732A" w:rsidR="00611D22">
              <w:rPr>
                <w:lang w:val="nl-NL"/>
              </w:rPr>
              <w:t xml:space="preserve"> Belastingplan 2020</w:t>
            </w:r>
            <w:r w:rsidRPr="008C732A">
              <w:rPr>
                <w:lang w:val="nl-NL"/>
              </w:rPr>
              <w:t>.</w:t>
            </w:r>
          </w:p>
        </w:tc>
      </w:tr>
      <w:tr w:rsidRPr="000A6EB9" w:rsidR="008C732A" w:rsidTr="00812BAD" w14:paraId="0F72BF05" w14:textId="77777777">
        <w:tc>
          <w:tcPr>
            <w:tcW w:w="2552" w:type="dxa"/>
          </w:tcPr>
          <w:p w:rsidRPr="008C732A" w:rsidR="00611D22" w:rsidP="00611D22" w:rsidRDefault="00DE7FBC" w14:paraId="716158E4" w14:textId="172FE551">
            <w:pPr>
              <w:rPr>
                <w:lang w:val="nl-NL"/>
              </w:rPr>
            </w:pPr>
            <w:r w:rsidRPr="008C732A">
              <w:rPr>
                <w:lang w:val="nl-NL"/>
              </w:rPr>
              <w:t>Eigen</w:t>
            </w:r>
            <w:r w:rsidRPr="008C732A" w:rsidR="00611D22">
              <w:rPr>
                <w:lang w:val="nl-NL"/>
              </w:rPr>
              <w:t>woningregeling</w:t>
            </w:r>
          </w:p>
        </w:tc>
        <w:tc>
          <w:tcPr>
            <w:tcW w:w="2052" w:type="dxa"/>
          </w:tcPr>
          <w:p w:rsidRPr="008C732A" w:rsidR="00611D22" w:rsidP="00047E77" w:rsidRDefault="00047E77" w14:paraId="3E9C249B" w14:textId="248695BA">
            <w:pPr>
              <w:rPr>
                <w:lang w:val="nl-NL"/>
              </w:rPr>
            </w:pPr>
            <w:r w:rsidRPr="008C732A">
              <w:rPr>
                <w:lang w:val="nl-NL"/>
              </w:rPr>
              <w:t>Motie</w:t>
            </w:r>
          </w:p>
        </w:tc>
        <w:tc>
          <w:tcPr>
            <w:tcW w:w="3193" w:type="dxa"/>
          </w:tcPr>
          <w:p w:rsidRPr="008C732A" w:rsidR="00611D22" w:rsidP="00611D22" w:rsidRDefault="00576C91" w14:paraId="70CA0FAA" w14:textId="77777777">
            <w:pPr>
              <w:rPr>
                <w:lang w:val="nl-NL"/>
              </w:rPr>
            </w:pPr>
            <w:r w:rsidRPr="008C732A">
              <w:rPr>
                <w:lang w:val="nl-NL"/>
              </w:rPr>
              <w:t>Motie Snels:</w:t>
            </w:r>
          </w:p>
          <w:p w:rsidRPr="008C732A" w:rsidR="00576C91" w:rsidP="00047E77" w:rsidRDefault="00576C91" w14:paraId="073518DE" w14:textId="4E8FCFF7">
            <w:pPr>
              <w:rPr>
                <w:lang w:val="nl-NL"/>
              </w:rPr>
            </w:pPr>
            <w:r w:rsidRPr="008C732A">
              <w:rPr>
                <w:lang w:val="nl-NL"/>
              </w:rPr>
              <w:t>verzoekt de regering nauwlettend te monitoren of er alsnog onvoorziene of onwenselijke consequenties voor specifieke groepen mensen optreden n</w:t>
            </w:r>
            <w:r w:rsidRPr="008C732A" w:rsidR="00DE7FBC">
              <w:rPr>
                <w:lang w:val="nl-NL"/>
              </w:rPr>
              <w:t>.</w:t>
            </w:r>
            <w:r w:rsidRPr="008C732A">
              <w:rPr>
                <w:lang w:val="nl-NL"/>
              </w:rPr>
              <w:t>a</w:t>
            </w:r>
            <w:r w:rsidRPr="008C732A" w:rsidR="00DE7FBC">
              <w:rPr>
                <w:lang w:val="nl-NL"/>
              </w:rPr>
              <w:t>.</w:t>
            </w:r>
            <w:r w:rsidRPr="008C732A">
              <w:rPr>
                <w:lang w:val="nl-NL"/>
              </w:rPr>
              <w:t>v</w:t>
            </w:r>
            <w:r w:rsidRPr="008C732A" w:rsidR="00DE7FBC">
              <w:rPr>
                <w:lang w:val="nl-NL"/>
              </w:rPr>
              <w:t>.</w:t>
            </w:r>
            <w:r w:rsidRPr="008C732A">
              <w:rPr>
                <w:lang w:val="nl-NL"/>
              </w:rPr>
              <w:t xml:space="preserve"> de uitfasering van </w:t>
            </w:r>
            <w:r w:rsidRPr="008C732A" w:rsidR="00DE7FBC">
              <w:rPr>
                <w:lang w:val="nl-NL"/>
              </w:rPr>
              <w:t xml:space="preserve">de Wet </w:t>
            </w:r>
            <w:r w:rsidRPr="008C732A">
              <w:rPr>
                <w:lang w:val="nl-NL"/>
              </w:rPr>
              <w:t xml:space="preserve">Hillen en verzoekt </w:t>
            </w:r>
            <w:r w:rsidRPr="008C732A">
              <w:rPr>
                <w:lang w:val="nl-NL"/>
              </w:rPr>
              <w:lastRenderedPageBreak/>
              <w:t xml:space="preserve">bij constatering </w:t>
            </w:r>
            <w:r w:rsidRPr="008C732A" w:rsidR="00047E77">
              <w:rPr>
                <w:lang w:val="nl-NL"/>
              </w:rPr>
              <w:t>uw</w:t>
            </w:r>
            <w:r w:rsidRPr="008C732A">
              <w:rPr>
                <w:lang w:val="nl-NL"/>
              </w:rPr>
              <w:t xml:space="preserve"> Kamer daarover te rapporteren.</w:t>
            </w:r>
          </w:p>
        </w:tc>
        <w:tc>
          <w:tcPr>
            <w:tcW w:w="3260" w:type="dxa"/>
          </w:tcPr>
          <w:p w:rsidRPr="008C732A" w:rsidR="00611D22" w:rsidP="00F11244" w:rsidRDefault="00523BBE" w14:paraId="1B07A5DD" w14:textId="19CAB99B">
            <w:pPr>
              <w:rPr>
                <w:lang w:val="nl-NL"/>
              </w:rPr>
            </w:pPr>
            <w:r w:rsidRPr="008C732A">
              <w:rPr>
                <w:lang w:val="nl-NL"/>
              </w:rPr>
              <w:lastRenderedPageBreak/>
              <w:t>Gezien de korte periode sinds de inwerkingtreding – 1 januari jl. – is er (nog)  niets te melden.</w:t>
            </w:r>
          </w:p>
        </w:tc>
      </w:tr>
      <w:tr w:rsidRPr="008C732A" w:rsidR="008C732A" w:rsidTr="00812BAD" w14:paraId="31326636" w14:textId="77777777">
        <w:tc>
          <w:tcPr>
            <w:tcW w:w="2552" w:type="dxa"/>
          </w:tcPr>
          <w:p w:rsidRPr="008C732A" w:rsidR="00611D22" w:rsidP="00611D22" w:rsidRDefault="00DE7FBC" w14:paraId="4016CAFA" w14:textId="12878DD9">
            <w:pPr>
              <w:rPr>
                <w:lang w:val="nl-NL"/>
              </w:rPr>
            </w:pPr>
            <w:r w:rsidRPr="008C732A">
              <w:rPr>
                <w:lang w:val="nl-NL"/>
              </w:rPr>
              <w:t>Eigen</w:t>
            </w:r>
            <w:r w:rsidRPr="008C732A" w:rsidR="00611D22">
              <w:rPr>
                <w:lang w:val="nl-NL"/>
              </w:rPr>
              <w:t>woningregeling</w:t>
            </w:r>
          </w:p>
        </w:tc>
        <w:tc>
          <w:tcPr>
            <w:tcW w:w="2052" w:type="dxa"/>
          </w:tcPr>
          <w:p w:rsidRPr="008C732A" w:rsidR="00611D22" w:rsidP="00047E77" w:rsidRDefault="00047E77" w14:paraId="4575C072" w14:textId="177243EE">
            <w:pPr>
              <w:rPr>
                <w:lang w:val="nl-NL"/>
              </w:rPr>
            </w:pPr>
            <w:r w:rsidRPr="008C732A">
              <w:rPr>
                <w:lang w:val="nl-NL"/>
              </w:rPr>
              <w:t>Toezegging</w:t>
            </w:r>
          </w:p>
        </w:tc>
        <w:tc>
          <w:tcPr>
            <w:tcW w:w="3193" w:type="dxa"/>
          </w:tcPr>
          <w:p w:rsidRPr="008C732A" w:rsidR="00611D22" w:rsidP="00610C22" w:rsidRDefault="00611D22" w14:paraId="5164B745" w14:textId="1D2FB6AF">
            <w:pPr>
              <w:rPr>
                <w:lang w:val="nl-NL"/>
              </w:rPr>
            </w:pPr>
            <w:r w:rsidRPr="008C732A">
              <w:rPr>
                <w:lang w:val="nl-NL"/>
              </w:rPr>
              <w:t>Toegezegd</w:t>
            </w:r>
            <w:r w:rsidRPr="008C732A" w:rsidR="00576C91">
              <w:rPr>
                <w:lang w:val="nl-NL"/>
              </w:rPr>
              <w:t xml:space="preserve"> om bij een volgende evaluatie van de eigenwoningregeling ook de werking van de</w:t>
            </w:r>
            <w:r w:rsidRPr="008C732A" w:rsidR="00610C22">
              <w:rPr>
                <w:lang w:val="nl-NL"/>
              </w:rPr>
              <w:t xml:space="preserve"> Wijziging van de Wet inkomstenbelasting 2001 tot het geleidelijk </w:t>
            </w:r>
            <w:proofErr w:type="spellStart"/>
            <w:r w:rsidRPr="008C732A" w:rsidR="00610C22">
              <w:rPr>
                <w:lang w:val="nl-NL"/>
              </w:rPr>
              <w:t>uitfaseren</w:t>
            </w:r>
            <w:proofErr w:type="spellEnd"/>
            <w:r w:rsidRPr="008C732A" w:rsidR="00610C22">
              <w:rPr>
                <w:lang w:val="nl-NL"/>
              </w:rPr>
              <w:t xml:space="preserve"> van de aftrek wegens geen of geringe eigenwoningschuld</w:t>
            </w:r>
            <w:r w:rsidRPr="008C732A" w:rsidR="00576C91">
              <w:rPr>
                <w:lang w:val="nl-NL"/>
              </w:rPr>
              <w:t>wet afschaffen mee te nemen.</w:t>
            </w:r>
          </w:p>
        </w:tc>
        <w:tc>
          <w:tcPr>
            <w:tcW w:w="3260" w:type="dxa"/>
          </w:tcPr>
          <w:p w:rsidRPr="008C732A" w:rsidR="00611D22" w:rsidP="00086E4D" w:rsidRDefault="009D3D3D" w14:paraId="1FD7B473" w14:textId="3BC08762">
            <w:pPr>
              <w:rPr>
                <w:lang w:val="nl-NL"/>
              </w:rPr>
            </w:pPr>
            <w:r w:rsidRPr="008C732A">
              <w:rPr>
                <w:lang w:val="nl-NL"/>
              </w:rPr>
              <w:t>Deze toezegging ziet op een volgende evaluatie van de eigenwoningregeling, na de evaluatie die op dit moment wordt uitgevoerd. Deze volgende evaluatie is voorzien in de periode 2024-2027.</w:t>
            </w:r>
          </w:p>
        </w:tc>
      </w:tr>
      <w:tr w:rsidRPr="000A6EB9" w:rsidR="008C732A" w:rsidTr="00812BAD" w14:paraId="5EE49729" w14:textId="77777777">
        <w:tc>
          <w:tcPr>
            <w:tcW w:w="2552" w:type="dxa"/>
          </w:tcPr>
          <w:p w:rsidRPr="008C732A" w:rsidR="00611D22" w:rsidP="00611D22" w:rsidRDefault="00611D22" w14:paraId="7587F590" w14:textId="77777777">
            <w:pPr>
              <w:rPr>
                <w:lang w:val="nl-NL"/>
              </w:rPr>
            </w:pPr>
            <w:r w:rsidRPr="008C732A">
              <w:rPr>
                <w:lang w:val="nl-NL"/>
              </w:rPr>
              <w:t>Betalingscapaciteit</w:t>
            </w:r>
          </w:p>
        </w:tc>
        <w:tc>
          <w:tcPr>
            <w:tcW w:w="2052" w:type="dxa"/>
          </w:tcPr>
          <w:p w:rsidRPr="008C732A" w:rsidR="00611D22" w:rsidP="00611D22" w:rsidRDefault="00611D22" w14:paraId="7BE48E3E" w14:textId="77777777">
            <w:pPr>
              <w:rPr>
                <w:lang w:val="nl-NL"/>
              </w:rPr>
            </w:pPr>
            <w:r w:rsidRPr="008C732A">
              <w:rPr>
                <w:lang w:val="nl-NL"/>
              </w:rPr>
              <w:t>Toezegging (34)</w:t>
            </w:r>
          </w:p>
        </w:tc>
        <w:tc>
          <w:tcPr>
            <w:tcW w:w="3193" w:type="dxa"/>
          </w:tcPr>
          <w:p w:rsidRPr="008C732A" w:rsidR="00611D22" w:rsidP="00F335AD" w:rsidRDefault="00611D22" w14:paraId="0A31E753" w14:textId="4B360186">
            <w:pPr>
              <w:rPr>
                <w:lang w:val="nl-NL"/>
              </w:rPr>
            </w:pPr>
            <w:r w:rsidRPr="008C732A">
              <w:rPr>
                <w:lang w:val="nl-NL"/>
              </w:rPr>
              <w:t>Toegezegd</w:t>
            </w:r>
            <w:r w:rsidRPr="008C732A" w:rsidR="002425AD">
              <w:rPr>
                <w:lang w:val="nl-NL"/>
              </w:rPr>
              <w:t xml:space="preserve"> om</w:t>
            </w:r>
            <w:r w:rsidRPr="008C732A" w:rsidR="00F335AD">
              <w:rPr>
                <w:lang w:val="nl-NL"/>
              </w:rPr>
              <w:t xml:space="preserve"> een brief te sturen over het begrip vermogen en betalingscapaciteit. </w:t>
            </w:r>
          </w:p>
        </w:tc>
        <w:tc>
          <w:tcPr>
            <w:tcW w:w="3260" w:type="dxa"/>
          </w:tcPr>
          <w:p w:rsidRPr="008C732A" w:rsidR="00611D22" w:rsidP="00DF11D6" w:rsidRDefault="00DF11D6" w14:paraId="378405F0" w14:textId="351F9C64">
            <w:pPr>
              <w:rPr>
                <w:lang w:val="nl-NL"/>
              </w:rPr>
            </w:pPr>
            <w:r w:rsidRPr="008C732A">
              <w:rPr>
                <w:lang w:val="nl-NL"/>
              </w:rPr>
              <w:t>De invoering van de stroomlijning van de invorderingsregelgeving voor belastingen en toeslagen was voorzien per 1 januari 2019, maar is uitgesteld tot na 2021. Dat geldt ook voor de daarmee samenhangende invulling in lagere regelgeving van de begrippen vermogen en betalingscapaciteit. Die zal te zijner tijd aan uw Kamer worden voorgelegd voorafgaand aan de invoering van de stroomlijning. Dit heb ik uw Kamer medegedeeld in mijn brief van 18 september 2018 omtrent de openstaande moties en toezeggingen.</w:t>
            </w:r>
            <w:r w:rsidRPr="008C732A">
              <w:rPr>
                <w:rStyle w:val="Voetnootmarkering"/>
                <w:lang w:val="nl-NL"/>
              </w:rPr>
              <w:footnoteReference w:id="1"/>
            </w:r>
          </w:p>
        </w:tc>
      </w:tr>
      <w:tr w:rsidRPr="000A6EB9" w:rsidR="008C732A" w:rsidTr="00812BAD" w14:paraId="45B83E04" w14:textId="77777777">
        <w:tc>
          <w:tcPr>
            <w:tcW w:w="2552" w:type="dxa"/>
          </w:tcPr>
          <w:p w:rsidRPr="008C732A" w:rsidR="00611D22" w:rsidP="00611D22" w:rsidRDefault="00611D22" w14:paraId="7D1FB0F7" w14:textId="77777777">
            <w:pPr>
              <w:rPr>
                <w:lang w:val="nl-NL"/>
              </w:rPr>
            </w:pPr>
            <w:r w:rsidRPr="008C732A">
              <w:rPr>
                <w:lang w:val="nl-NL"/>
              </w:rPr>
              <w:t>Evalueren en monitoren van de effecten van ATAD 1</w:t>
            </w:r>
          </w:p>
        </w:tc>
        <w:tc>
          <w:tcPr>
            <w:tcW w:w="2052" w:type="dxa"/>
          </w:tcPr>
          <w:p w:rsidRPr="008C732A" w:rsidR="00611D22" w:rsidP="002C5581" w:rsidRDefault="002C5581" w14:paraId="43D4DD61" w14:textId="12CDFDDD">
            <w:pPr>
              <w:rPr>
                <w:lang w:val="nl-NL"/>
              </w:rPr>
            </w:pPr>
            <w:r w:rsidRPr="008C732A">
              <w:rPr>
                <w:lang w:val="nl-NL"/>
              </w:rPr>
              <w:t>Motie</w:t>
            </w:r>
          </w:p>
        </w:tc>
        <w:tc>
          <w:tcPr>
            <w:tcW w:w="3193" w:type="dxa"/>
          </w:tcPr>
          <w:p w:rsidRPr="008C732A" w:rsidR="00611D22" w:rsidP="001212F4" w:rsidRDefault="001212F4" w14:paraId="0ECBB722" w14:textId="77777777">
            <w:pPr>
              <w:rPr>
                <w:lang w:val="nl-NL"/>
              </w:rPr>
            </w:pPr>
            <w:r w:rsidRPr="008C732A">
              <w:rPr>
                <w:lang w:val="nl-NL"/>
              </w:rPr>
              <w:t>Motie Lodders:</w:t>
            </w:r>
          </w:p>
          <w:p w:rsidRPr="008C732A" w:rsidR="001212F4" w:rsidP="001212F4" w:rsidRDefault="00C602B7" w14:paraId="583DB092" w14:textId="206F86C5">
            <w:pPr>
              <w:rPr>
                <w:lang w:val="nl-NL"/>
              </w:rPr>
            </w:pPr>
            <w:r w:rsidRPr="008C732A">
              <w:rPr>
                <w:lang w:val="nl-NL"/>
              </w:rPr>
              <w:t>verzoekt de regering om</w:t>
            </w:r>
            <w:r w:rsidRPr="008C732A" w:rsidR="001212F4">
              <w:rPr>
                <w:lang w:val="nl-NL"/>
              </w:rPr>
              <w:t xml:space="preserve"> de effecten van de maatregelen van ATAD 1 te monitoren en te evalueren en hierover uiterlijk in 2024 separaat aan de Kamer te rapporteren.</w:t>
            </w:r>
          </w:p>
        </w:tc>
        <w:tc>
          <w:tcPr>
            <w:tcW w:w="3260" w:type="dxa"/>
          </w:tcPr>
          <w:p w:rsidRPr="008C732A" w:rsidR="00611D22" w:rsidP="00F11244" w:rsidRDefault="00A25A34" w14:paraId="51ABC52D" w14:textId="5AD68856">
            <w:pPr>
              <w:rPr>
                <w:lang w:val="nl-NL"/>
              </w:rPr>
            </w:pPr>
            <w:r w:rsidRPr="008C732A">
              <w:rPr>
                <w:lang w:val="nl-NL"/>
              </w:rPr>
              <w:t xml:space="preserve">De maatregelen uit de Wet implementatie eerste EU-richtlijn antibelastingontwijking (ATAD 1) zijn </w:t>
            </w:r>
            <w:r w:rsidRPr="008C732A" w:rsidR="002C5581">
              <w:rPr>
                <w:lang w:val="nl-NL"/>
              </w:rPr>
              <w:t>per</w:t>
            </w:r>
            <w:r w:rsidRPr="008C732A">
              <w:rPr>
                <w:lang w:val="nl-NL"/>
              </w:rPr>
              <w:t xml:space="preserve"> 1 januari 2019 inwerking getreden. Voor het evalueren van de effecten van deze maatregelen zijn aangiftegegevens uit de vennootschapsbelasting nodig. Deze zijn pas enkele jaren na afloop van het </w:t>
            </w:r>
            <w:r w:rsidRPr="008C732A" w:rsidR="00413443">
              <w:rPr>
                <w:lang w:val="nl-NL"/>
              </w:rPr>
              <w:t>boek</w:t>
            </w:r>
            <w:r w:rsidRPr="008C732A">
              <w:rPr>
                <w:lang w:val="nl-NL"/>
              </w:rPr>
              <w:t>jaar beschikbaar. Het voornemen is uw Kamer uiterlijk in 2024 te informeren over de effecten van de maatregelen uit ATAD</w:t>
            </w:r>
            <w:r w:rsidRPr="008C732A" w:rsidR="002C5581">
              <w:rPr>
                <w:lang w:val="nl-NL"/>
              </w:rPr>
              <w:t xml:space="preserve"> </w:t>
            </w:r>
            <w:r w:rsidRPr="008C732A">
              <w:rPr>
                <w:lang w:val="nl-NL"/>
              </w:rPr>
              <w:t xml:space="preserve">1.  </w:t>
            </w:r>
          </w:p>
        </w:tc>
      </w:tr>
      <w:tr w:rsidRPr="000A6EB9" w:rsidR="008C732A" w:rsidTr="00812BAD" w14:paraId="74CBBE2C" w14:textId="77777777">
        <w:tc>
          <w:tcPr>
            <w:tcW w:w="2552" w:type="dxa"/>
          </w:tcPr>
          <w:p w:rsidRPr="008C732A" w:rsidR="00611D22" w:rsidP="002C5581" w:rsidRDefault="002C5581" w14:paraId="48300428" w14:textId="4DD170D2">
            <w:pPr>
              <w:rPr>
                <w:lang w:val="nl-NL"/>
              </w:rPr>
            </w:pPr>
            <w:r w:rsidRPr="008C732A">
              <w:rPr>
                <w:lang w:val="nl-NL"/>
              </w:rPr>
              <w:t xml:space="preserve">Overzicht </w:t>
            </w:r>
            <w:r w:rsidRPr="008C732A" w:rsidR="00611D22">
              <w:rPr>
                <w:lang w:val="nl-NL"/>
              </w:rPr>
              <w:t xml:space="preserve">wijze van implementeren van ATAD 1 door lidstaten </w:t>
            </w:r>
          </w:p>
        </w:tc>
        <w:tc>
          <w:tcPr>
            <w:tcW w:w="2052" w:type="dxa"/>
          </w:tcPr>
          <w:p w:rsidRPr="008C732A" w:rsidR="00611D22" w:rsidP="00836F66" w:rsidRDefault="00836F66" w14:paraId="751C512A" w14:textId="48D48390">
            <w:pPr>
              <w:rPr>
                <w:lang w:val="nl-NL"/>
              </w:rPr>
            </w:pPr>
            <w:r w:rsidRPr="008C732A">
              <w:rPr>
                <w:lang w:val="nl-NL"/>
              </w:rPr>
              <w:t>Toezegging</w:t>
            </w:r>
          </w:p>
        </w:tc>
        <w:tc>
          <w:tcPr>
            <w:tcW w:w="3193" w:type="dxa"/>
          </w:tcPr>
          <w:p w:rsidRPr="008C732A" w:rsidR="000D6699" w:rsidP="005B3DD3" w:rsidRDefault="00611D22" w14:paraId="5A62A1E8" w14:textId="443FC39E">
            <w:pPr>
              <w:rPr>
                <w:lang w:val="nl-NL"/>
              </w:rPr>
            </w:pPr>
            <w:r w:rsidRPr="008C732A">
              <w:rPr>
                <w:lang w:val="nl-NL"/>
              </w:rPr>
              <w:t>Toegezegd</w:t>
            </w:r>
            <w:r w:rsidRPr="008C732A" w:rsidR="000D6699">
              <w:rPr>
                <w:lang w:val="nl-NL"/>
              </w:rPr>
              <w:t xml:space="preserve"> om de</w:t>
            </w:r>
            <w:r w:rsidRPr="008C732A" w:rsidR="005B3DD3">
              <w:rPr>
                <w:lang w:val="nl-NL"/>
              </w:rPr>
              <w:t xml:space="preserve"> Europese Commissie</w:t>
            </w:r>
            <w:r w:rsidRPr="008C732A" w:rsidR="000D6699">
              <w:rPr>
                <w:lang w:val="nl-NL"/>
              </w:rPr>
              <w:t xml:space="preserve"> te vragen om, wanneer de uiterste datum van implementatie is verstreken, een overzicht te geven van de wijze waarop lidstaten de richtlijn hebben geïmplementeerd. </w:t>
            </w:r>
          </w:p>
        </w:tc>
        <w:tc>
          <w:tcPr>
            <w:tcW w:w="3260" w:type="dxa"/>
          </w:tcPr>
          <w:p w:rsidRPr="008C732A" w:rsidR="00611D22" w:rsidP="005B3DD3" w:rsidRDefault="00611D22" w14:paraId="14EA1F9E" w14:textId="7879D375">
            <w:pPr>
              <w:rPr>
                <w:lang w:val="nl-NL"/>
              </w:rPr>
            </w:pPr>
            <w:r w:rsidRPr="008C732A">
              <w:rPr>
                <w:lang w:val="nl-NL"/>
              </w:rPr>
              <w:t>Er is op dit moment nog geen overzicht voorhanden op wel</w:t>
            </w:r>
            <w:r w:rsidR="00603805">
              <w:rPr>
                <w:lang w:val="nl-NL"/>
              </w:rPr>
              <w:t>ke wijze andere lidstaten</w:t>
            </w:r>
            <w:r w:rsidRPr="008C732A" w:rsidR="005B3DD3">
              <w:rPr>
                <w:lang w:val="nl-NL"/>
              </w:rPr>
              <w:t xml:space="preserve"> ATAD 1 </w:t>
            </w:r>
            <w:r w:rsidRPr="008C732A">
              <w:rPr>
                <w:lang w:val="nl-NL"/>
              </w:rPr>
              <w:t xml:space="preserve">implementeren. Zodra dit overzicht beschikbaar is, </w:t>
            </w:r>
            <w:r w:rsidRPr="008C732A" w:rsidR="00F11244">
              <w:rPr>
                <w:lang w:val="nl-NL"/>
              </w:rPr>
              <w:t>wordt</w:t>
            </w:r>
            <w:r w:rsidRPr="008C732A">
              <w:rPr>
                <w:lang w:val="nl-NL"/>
              </w:rPr>
              <w:t xml:space="preserve"> dit met uw Kamer gedeeld.</w:t>
            </w:r>
          </w:p>
        </w:tc>
      </w:tr>
      <w:tr w:rsidRPr="008C732A" w:rsidR="008C732A" w:rsidTr="00812BAD" w14:paraId="557B10AA" w14:textId="77777777">
        <w:tc>
          <w:tcPr>
            <w:tcW w:w="2552" w:type="dxa"/>
          </w:tcPr>
          <w:p w:rsidRPr="008C732A" w:rsidR="00611D22" w:rsidP="00611D22" w:rsidRDefault="00D86304" w14:paraId="745056B3" w14:textId="1B7A6387">
            <w:pPr>
              <w:rPr>
                <w:lang w:val="nl-NL"/>
              </w:rPr>
            </w:pPr>
            <w:r w:rsidRPr="008C732A">
              <w:rPr>
                <w:lang w:val="nl-NL"/>
              </w:rPr>
              <w:t>Dividendbelasting</w:t>
            </w:r>
          </w:p>
        </w:tc>
        <w:tc>
          <w:tcPr>
            <w:tcW w:w="2052" w:type="dxa"/>
          </w:tcPr>
          <w:p w:rsidRPr="008C732A" w:rsidR="00611D22" w:rsidP="00836F66" w:rsidRDefault="00836F66" w14:paraId="491B19B2" w14:textId="006AD806">
            <w:pPr>
              <w:rPr>
                <w:lang w:val="nl-NL"/>
              </w:rPr>
            </w:pPr>
            <w:r w:rsidRPr="008C732A">
              <w:rPr>
                <w:lang w:val="nl-NL"/>
              </w:rPr>
              <w:t>Toezegging</w:t>
            </w:r>
          </w:p>
        </w:tc>
        <w:tc>
          <w:tcPr>
            <w:tcW w:w="3193" w:type="dxa"/>
          </w:tcPr>
          <w:p w:rsidRPr="008C732A" w:rsidR="00BB33DB" w:rsidP="00BB33DB" w:rsidRDefault="00611D22" w14:paraId="3CA9DE6C" w14:textId="0467D5FF">
            <w:pPr>
              <w:rPr>
                <w:lang w:val="nl-NL"/>
              </w:rPr>
            </w:pPr>
            <w:r w:rsidRPr="008C732A">
              <w:rPr>
                <w:lang w:val="nl-NL"/>
              </w:rPr>
              <w:t>Toegezegd</w:t>
            </w:r>
            <w:r w:rsidRPr="008C732A" w:rsidR="00574B95">
              <w:rPr>
                <w:lang w:val="nl-NL"/>
              </w:rPr>
              <w:t xml:space="preserve"> om</w:t>
            </w:r>
            <w:r w:rsidRPr="008C732A" w:rsidR="00BB33DB">
              <w:rPr>
                <w:lang w:val="nl-NL"/>
              </w:rPr>
              <w:t xml:space="preserve"> te monitoren hoe het aantal coöperaties en het aantal houdstercoöperaties zich ontwikkelt.</w:t>
            </w:r>
          </w:p>
          <w:p w:rsidRPr="008C732A" w:rsidR="00BB33DB" w:rsidP="00BB33DB" w:rsidRDefault="00BB33DB" w14:paraId="2BF0068B" w14:textId="3237DE0F">
            <w:pPr>
              <w:rPr>
                <w:lang w:val="nl-NL"/>
              </w:rPr>
            </w:pPr>
          </w:p>
          <w:p w:rsidRPr="008C732A" w:rsidR="00BB33DB" w:rsidP="00BB33DB" w:rsidRDefault="00BB33DB" w14:paraId="244EBDF1" w14:textId="7ADEB0CC">
            <w:pPr>
              <w:rPr>
                <w:lang w:val="nl-NL"/>
              </w:rPr>
            </w:pPr>
            <w:r w:rsidRPr="008C732A">
              <w:rPr>
                <w:lang w:val="nl-NL"/>
              </w:rPr>
              <w:t>Toegezegd</w:t>
            </w:r>
            <w:r w:rsidRPr="008C732A" w:rsidR="00574B95">
              <w:rPr>
                <w:lang w:val="nl-NL"/>
              </w:rPr>
              <w:t xml:space="preserve"> om</w:t>
            </w:r>
            <w:r w:rsidRPr="008C732A">
              <w:rPr>
                <w:lang w:val="nl-NL"/>
              </w:rPr>
              <w:t xml:space="preserve"> uw Kamer</w:t>
            </w:r>
          </w:p>
          <w:p w:rsidRPr="008C732A" w:rsidR="00BB33DB" w:rsidP="00611D22" w:rsidRDefault="00BB33DB" w14:paraId="2FB5A77E" w14:textId="64E61CC5">
            <w:pPr>
              <w:rPr>
                <w:lang w:val="nl-NL"/>
              </w:rPr>
            </w:pPr>
            <w:r w:rsidRPr="008C732A">
              <w:rPr>
                <w:lang w:val="nl-NL"/>
              </w:rPr>
              <w:t>in de moties- en toezeggingenbrief in het voorjaar van 2020 nader te informeren over de ontwikkeling van het aantal coöperaties.</w:t>
            </w:r>
          </w:p>
        </w:tc>
        <w:tc>
          <w:tcPr>
            <w:tcW w:w="3260" w:type="dxa"/>
          </w:tcPr>
          <w:p w:rsidRPr="008C732A" w:rsidR="00F11244" w:rsidP="00611D22" w:rsidRDefault="006D4B52" w14:paraId="36055343" w14:textId="135A8C97">
            <w:pPr>
              <w:rPr>
                <w:lang w:val="nl-NL"/>
              </w:rPr>
            </w:pPr>
            <w:r w:rsidRPr="008C732A">
              <w:rPr>
                <w:lang w:val="nl-NL"/>
              </w:rPr>
              <w:lastRenderedPageBreak/>
              <w:t>Het</w:t>
            </w:r>
            <w:r w:rsidRPr="008C732A" w:rsidR="00F11244">
              <w:rPr>
                <w:lang w:val="nl-NL"/>
              </w:rPr>
              <w:t xml:space="preserve"> streven</w:t>
            </w:r>
            <w:r w:rsidRPr="008C732A">
              <w:rPr>
                <w:lang w:val="nl-NL"/>
              </w:rPr>
              <w:t xml:space="preserve"> blijft </w:t>
            </w:r>
            <w:r w:rsidRPr="008C732A" w:rsidR="00F11244">
              <w:rPr>
                <w:lang w:val="nl-NL"/>
              </w:rPr>
              <w:t>om</w:t>
            </w:r>
            <w:r w:rsidRPr="008C732A">
              <w:rPr>
                <w:lang w:val="nl-NL"/>
              </w:rPr>
              <w:t xml:space="preserve"> uw Kamer in de fiscale moties- en toezeggingenbrief van 2020 te informeren over de ontwikkeling </w:t>
            </w:r>
            <w:r w:rsidRPr="008C732A">
              <w:rPr>
                <w:lang w:val="nl-NL"/>
              </w:rPr>
              <w:lastRenderedPageBreak/>
              <w:t>van</w:t>
            </w:r>
            <w:r w:rsidRPr="008C732A" w:rsidR="00F11244">
              <w:rPr>
                <w:lang w:val="nl-NL"/>
              </w:rPr>
              <w:t xml:space="preserve"> het aantal coö</w:t>
            </w:r>
            <w:r w:rsidRPr="008C732A">
              <w:rPr>
                <w:lang w:val="nl-NL"/>
              </w:rPr>
              <w:t xml:space="preserve">peraties en houdstercoöperaties. Daarvoor zijn aangiftegegevens uit 2018 benodigd. </w:t>
            </w:r>
          </w:p>
          <w:p w:rsidRPr="008C732A" w:rsidR="00F11244" w:rsidP="00611D22" w:rsidRDefault="00F11244" w14:paraId="1C924251" w14:textId="77777777">
            <w:pPr>
              <w:rPr>
                <w:lang w:val="nl-NL"/>
              </w:rPr>
            </w:pPr>
          </w:p>
          <w:p w:rsidRPr="008C732A" w:rsidR="00611D22" w:rsidP="00611D22" w:rsidRDefault="00611D22" w14:paraId="66E760D7" w14:textId="29AE9A9B">
            <w:pPr>
              <w:rPr>
                <w:lang w:val="nl-NL"/>
              </w:rPr>
            </w:pPr>
          </w:p>
        </w:tc>
      </w:tr>
      <w:tr w:rsidRPr="000A6EB9" w:rsidR="008C732A" w:rsidTr="00812BAD" w14:paraId="10653B94" w14:textId="77777777">
        <w:tc>
          <w:tcPr>
            <w:tcW w:w="2552" w:type="dxa"/>
          </w:tcPr>
          <w:p w:rsidRPr="008C732A" w:rsidR="00611D22" w:rsidP="00611D22" w:rsidRDefault="00611D22" w14:paraId="6D3B2D8F" w14:textId="77777777">
            <w:pPr>
              <w:rPr>
                <w:lang w:val="nl-NL"/>
              </w:rPr>
            </w:pPr>
            <w:r w:rsidRPr="008C732A">
              <w:rPr>
                <w:lang w:val="nl-NL"/>
              </w:rPr>
              <w:lastRenderedPageBreak/>
              <w:t>Dividendbelasting</w:t>
            </w:r>
          </w:p>
        </w:tc>
        <w:tc>
          <w:tcPr>
            <w:tcW w:w="2052" w:type="dxa"/>
          </w:tcPr>
          <w:p w:rsidRPr="008C732A" w:rsidR="00611D22" w:rsidP="00574B95" w:rsidRDefault="00611D22" w14:paraId="124FC50F" w14:textId="4C318070">
            <w:pPr>
              <w:rPr>
                <w:lang w:val="nl-NL"/>
              </w:rPr>
            </w:pPr>
            <w:r w:rsidRPr="008C732A">
              <w:rPr>
                <w:lang w:val="nl-NL"/>
              </w:rPr>
              <w:t xml:space="preserve">Toezegging </w:t>
            </w:r>
          </w:p>
        </w:tc>
        <w:tc>
          <w:tcPr>
            <w:tcW w:w="3193" w:type="dxa"/>
          </w:tcPr>
          <w:p w:rsidRPr="008C732A" w:rsidR="00611D22" w:rsidP="006D4B52" w:rsidRDefault="006D4B52" w14:paraId="1947788A" w14:textId="32FC45E0">
            <w:pPr>
              <w:rPr>
                <w:lang w:val="nl-NL"/>
              </w:rPr>
            </w:pPr>
            <w:r w:rsidRPr="008C732A">
              <w:rPr>
                <w:lang w:val="nl-NL"/>
              </w:rPr>
              <w:t>Toegezegd</w:t>
            </w:r>
            <w:r w:rsidRPr="008C732A" w:rsidR="00574B95">
              <w:rPr>
                <w:lang w:val="nl-NL"/>
              </w:rPr>
              <w:t xml:space="preserve"> om</w:t>
            </w:r>
            <w:r w:rsidRPr="008C732A">
              <w:rPr>
                <w:lang w:val="nl-NL"/>
              </w:rPr>
              <w:t xml:space="preserve"> uw Kamer in het kader van de afschaffing van de dividendbelasting te informeren over wanneer er gekeken zal worden naar het verdragsbeleid.</w:t>
            </w:r>
          </w:p>
        </w:tc>
        <w:tc>
          <w:tcPr>
            <w:tcW w:w="3260" w:type="dxa"/>
          </w:tcPr>
          <w:p w:rsidRPr="008C732A" w:rsidR="00611D22" w:rsidP="006D4B52" w:rsidRDefault="0097052F" w14:paraId="65E8006D" w14:textId="78B8F27C">
            <w:pPr>
              <w:rPr>
                <w:lang w:val="nl-NL"/>
              </w:rPr>
            </w:pPr>
            <w:r w:rsidRPr="008C732A">
              <w:rPr>
                <w:szCs w:val="18"/>
                <w:lang w:val="nl-NL"/>
              </w:rPr>
              <w:t>Het streven blijft om uw Kamer een afzonderlijke brief te sturen waarin wordt ingegaan op het huidige fiscale verdragsbeleid. De verwachting is dat deze brief in de loop van dit jaar aan uw Kamer verzonden wordt.</w:t>
            </w:r>
          </w:p>
        </w:tc>
      </w:tr>
      <w:tr w:rsidRPr="000A6EB9" w:rsidR="008C732A" w:rsidTr="00812BAD" w14:paraId="58B57689" w14:textId="77777777">
        <w:tc>
          <w:tcPr>
            <w:tcW w:w="2552" w:type="dxa"/>
          </w:tcPr>
          <w:p w:rsidRPr="008C732A" w:rsidR="00611D22" w:rsidP="00611D22" w:rsidRDefault="00D86304" w14:paraId="16AB5869" w14:textId="09AB4CE9">
            <w:pPr>
              <w:rPr>
                <w:lang w:val="nl-NL"/>
              </w:rPr>
            </w:pPr>
            <w:r w:rsidRPr="008C732A">
              <w:rPr>
                <w:lang w:val="nl-NL"/>
              </w:rPr>
              <w:t>W</w:t>
            </w:r>
            <w:r w:rsidRPr="008C732A" w:rsidR="00611D22">
              <w:rPr>
                <w:lang w:val="nl-NL"/>
              </w:rPr>
              <w:t xml:space="preserve">etsvoorstel bronbelasting op interest en royalty’s </w:t>
            </w:r>
          </w:p>
        </w:tc>
        <w:tc>
          <w:tcPr>
            <w:tcW w:w="2052" w:type="dxa"/>
          </w:tcPr>
          <w:p w:rsidRPr="008C732A" w:rsidR="00611D22" w:rsidP="00574B95" w:rsidRDefault="00611D22" w14:paraId="466B7E19" w14:textId="51FE21A3">
            <w:pPr>
              <w:rPr>
                <w:lang w:val="nl-NL"/>
              </w:rPr>
            </w:pPr>
            <w:r w:rsidRPr="008C732A">
              <w:rPr>
                <w:lang w:val="nl-NL"/>
              </w:rPr>
              <w:t>Toezegg</w:t>
            </w:r>
            <w:r w:rsidRPr="008C732A" w:rsidR="00574B95">
              <w:rPr>
                <w:lang w:val="nl-NL"/>
              </w:rPr>
              <w:t>ing</w:t>
            </w:r>
          </w:p>
        </w:tc>
        <w:tc>
          <w:tcPr>
            <w:tcW w:w="3193" w:type="dxa"/>
          </w:tcPr>
          <w:p w:rsidRPr="008C732A" w:rsidR="00611D22" w:rsidP="008C732A" w:rsidRDefault="00611D22" w14:paraId="24D169A3" w14:textId="1777E691">
            <w:pPr>
              <w:rPr>
                <w:lang w:val="nl-NL"/>
              </w:rPr>
            </w:pPr>
            <w:r w:rsidRPr="008C732A">
              <w:rPr>
                <w:lang w:val="nl-NL"/>
              </w:rPr>
              <w:t>Toegezegd</w:t>
            </w:r>
            <w:r w:rsidRPr="008C732A" w:rsidR="008C732A">
              <w:rPr>
                <w:lang w:val="nl-NL"/>
              </w:rPr>
              <w:t xml:space="preserve"> om het wetsvoorstel </w:t>
            </w:r>
            <w:r w:rsidRPr="008C732A" w:rsidR="006D4B52">
              <w:rPr>
                <w:lang w:val="nl-NL"/>
              </w:rPr>
              <w:t xml:space="preserve">bronbelasting op interest en royalty’s uiterlijk op Prinsjesdag 2019 in te dienen. </w:t>
            </w:r>
          </w:p>
        </w:tc>
        <w:tc>
          <w:tcPr>
            <w:tcW w:w="3260" w:type="dxa"/>
          </w:tcPr>
          <w:p w:rsidRPr="008C732A" w:rsidR="00611D22" w:rsidP="006D4B52" w:rsidRDefault="00611D22" w14:paraId="10CE62EA" w14:textId="4862E11D">
            <w:pPr>
              <w:rPr>
                <w:lang w:val="nl-NL"/>
              </w:rPr>
            </w:pPr>
            <w:r w:rsidRPr="008C732A">
              <w:rPr>
                <w:lang w:val="nl-NL"/>
              </w:rPr>
              <w:t>Op dit moment vinden de voorbereidingen plaats voor het indienen van het wetsvoorstel met betrekking tot bronbelasting op interest en royalty’s.</w:t>
            </w:r>
            <w:r w:rsidRPr="008C732A" w:rsidR="006D4B52">
              <w:rPr>
                <w:lang w:val="nl-NL"/>
              </w:rPr>
              <w:t xml:space="preserve"> Het streven blijft d</w:t>
            </w:r>
            <w:r w:rsidRPr="008C732A">
              <w:rPr>
                <w:lang w:val="nl-NL"/>
              </w:rPr>
              <w:t xml:space="preserve">it wetsvoorstel uiterlijk op Prinsjesdag 2019 </w:t>
            </w:r>
            <w:r w:rsidRPr="008C732A" w:rsidR="006D4B52">
              <w:rPr>
                <w:lang w:val="nl-NL"/>
              </w:rPr>
              <w:t xml:space="preserve">bij uw Kamer in te dienen. </w:t>
            </w:r>
          </w:p>
        </w:tc>
      </w:tr>
      <w:tr w:rsidRPr="000A6EB9" w:rsidR="008C732A" w:rsidTr="00812BAD" w14:paraId="2B2962C5" w14:textId="77777777">
        <w:tc>
          <w:tcPr>
            <w:tcW w:w="2552" w:type="dxa"/>
          </w:tcPr>
          <w:p w:rsidRPr="008C732A" w:rsidR="00611D22" w:rsidP="00D86304" w:rsidRDefault="00D86304" w14:paraId="44914335" w14:textId="26EB68E5">
            <w:pPr>
              <w:rPr>
                <w:lang w:val="nl-NL"/>
              </w:rPr>
            </w:pPr>
            <w:r w:rsidRPr="008C732A">
              <w:rPr>
                <w:lang w:val="nl-NL"/>
              </w:rPr>
              <w:t>Wetsvoorstel b</w:t>
            </w:r>
            <w:r w:rsidRPr="008C732A" w:rsidR="006D4B52">
              <w:rPr>
                <w:lang w:val="nl-NL"/>
              </w:rPr>
              <w:t xml:space="preserve">ronbelasting </w:t>
            </w:r>
            <w:r w:rsidRPr="008C732A" w:rsidR="00C12703">
              <w:rPr>
                <w:lang w:val="nl-NL"/>
              </w:rPr>
              <w:t xml:space="preserve">op interest en royalty’s. </w:t>
            </w:r>
          </w:p>
        </w:tc>
        <w:tc>
          <w:tcPr>
            <w:tcW w:w="2052" w:type="dxa"/>
          </w:tcPr>
          <w:p w:rsidRPr="008C732A" w:rsidR="00611D22" w:rsidP="008C732A" w:rsidRDefault="008C732A" w14:paraId="13CC0F24" w14:textId="5B6E4D9B">
            <w:pPr>
              <w:rPr>
                <w:lang w:val="nl-NL"/>
              </w:rPr>
            </w:pPr>
            <w:r w:rsidRPr="008C732A">
              <w:rPr>
                <w:lang w:val="nl-NL"/>
              </w:rPr>
              <w:t>Toezegging</w:t>
            </w:r>
          </w:p>
        </w:tc>
        <w:tc>
          <w:tcPr>
            <w:tcW w:w="3193" w:type="dxa"/>
          </w:tcPr>
          <w:p w:rsidRPr="008C732A" w:rsidR="00611D22" w:rsidP="002A77EA" w:rsidRDefault="002A77EA" w14:paraId="166D851D" w14:textId="34EC5F62">
            <w:pPr>
              <w:rPr>
                <w:lang w:val="nl-NL"/>
              </w:rPr>
            </w:pPr>
            <w:r w:rsidRPr="008C732A">
              <w:rPr>
                <w:lang w:val="nl-NL"/>
              </w:rPr>
              <w:t xml:space="preserve">Toegezegd om op een later moment bij de aangekondigde bestudering van de mogelijke integratie van de dividendbelasting en de bronbelasting op dividenden nader te kijken naar de wenselijkheid van de heffing van bronbelasting op uitdelingen van winst door non-houdstercoöperaties aan leden gevestigd in een </w:t>
            </w:r>
            <w:proofErr w:type="spellStart"/>
            <w:r w:rsidRPr="008C732A">
              <w:rPr>
                <w:lang w:val="nl-NL"/>
              </w:rPr>
              <w:t>laagbelastende</w:t>
            </w:r>
            <w:proofErr w:type="spellEnd"/>
            <w:r w:rsidRPr="008C732A">
              <w:rPr>
                <w:lang w:val="nl-NL"/>
              </w:rPr>
              <w:t xml:space="preserve"> jurisdictie.</w:t>
            </w:r>
          </w:p>
        </w:tc>
        <w:tc>
          <w:tcPr>
            <w:tcW w:w="3260" w:type="dxa"/>
          </w:tcPr>
          <w:p w:rsidRPr="008C732A" w:rsidR="00611D22" w:rsidP="00FB67D5" w:rsidRDefault="002A77EA" w14:paraId="02986362" w14:textId="49ACCDEE">
            <w:pPr>
              <w:rPr>
                <w:lang w:val="nl-NL"/>
              </w:rPr>
            </w:pPr>
            <w:r w:rsidRPr="008C732A">
              <w:rPr>
                <w:lang w:val="nl-NL"/>
              </w:rPr>
              <w:t>Het tijdpad voor het vervolg voor de mogelijke integratie van beide belastingen is op dit moment nog niet bekend. Momenteel hebben de voorbereidingen voor het indienen van het wetsvoorstel met betrekking tot bronbelasting op interest en royalty’s voor het kabinet prioriteit. Zie ook de nota n.a.v. het verslag d.d. 5 november 2018 bij de Wet bedrijfsleven 2019</w:t>
            </w:r>
            <w:r w:rsidR="00FB67D5">
              <w:rPr>
                <w:lang w:val="nl-NL"/>
              </w:rPr>
              <w:t>.</w:t>
            </w:r>
            <w:r w:rsidR="00FB67D5">
              <w:rPr>
                <w:rStyle w:val="Voetnootmarkering"/>
                <w:lang w:val="nl-NL"/>
              </w:rPr>
              <w:footnoteReference w:id="2"/>
            </w:r>
            <w:r w:rsidR="00FB67D5">
              <w:rPr>
                <w:lang w:val="nl-NL"/>
              </w:rPr>
              <w:t xml:space="preserve"> </w:t>
            </w:r>
          </w:p>
        </w:tc>
      </w:tr>
      <w:tr w:rsidRPr="000A6EB9" w:rsidR="008C732A" w:rsidTr="00812BAD" w14:paraId="413D88EB" w14:textId="77777777">
        <w:tc>
          <w:tcPr>
            <w:tcW w:w="2552" w:type="dxa"/>
          </w:tcPr>
          <w:p w:rsidRPr="008C732A" w:rsidR="00611D22" w:rsidP="00611D22" w:rsidRDefault="00611D22" w14:paraId="6DBEF3EF" w14:textId="77777777">
            <w:pPr>
              <w:rPr>
                <w:lang w:val="nl-NL"/>
              </w:rPr>
            </w:pPr>
            <w:r w:rsidRPr="008C732A">
              <w:rPr>
                <w:lang w:val="nl-NL"/>
              </w:rPr>
              <w:t>Bankenbelasting</w:t>
            </w:r>
          </w:p>
        </w:tc>
        <w:tc>
          <w:tcPr>
            <w:tcW w:w="2052" w:type="dxa"/>
          </w:tcPr>
          <w:p w:rsidRPr="008C732A" w:rsidR="00611D22" w:rsidP="008C732A" w:rsidRDefault="00611D22" w14:paraId="51A11CE5" w14:textId="31A41E02">
            <w:pPr>
              <w:rPr>
                <w:lang w:val="nl-NL"/>
              </w:rPr>
            </w:pPr>
            <w:r w:rsidRPr="008C732A">
              <w:rPr>
                <w:lang w:val="nl-NL"/>
              </w:rPr>
              <w:t xml:space="preserve">Motie </w:t>
            </w:r>
          </w:p>
        </w:tc>
        <w:tc>
          <w:tcPr>
            <w:tcW w:w="3193" w:type="dxa"/>
          </w:tcPr>
          <w:p w:rsidRPr="008C732A" w:rsidR="00C12703" w:rsidP="00C12703" w:rsidRDefault="00611D22" w14:paraId="2CDE6DCF" w14:textId="11EE91E7">
            <w:pPr>
              <w:rPr>
                <w:lang w:val="nl-NL"/>
              </w:rPr>
            </w:pPr>
            <w:r w:rsidRPr="008C732A">
              <w:rPr>
                <w:lang w:val="nl-NL"/>
              </w:rPr>
              <w:t>Toegezegd</w:t>
            </w:r>
            <w:r w:rsidRPr="008C732A" w:rsidR="00C12703">
              <w:rPr>
                <w:lang w:val="nl-NL"/>
              </w:rPr>
              <w:t xml:space="preserve"> om bij de volgende evaluatie van de bankenbelasting de economische effecten zo veel mogelijk mee te nemen en de Kamer dan daarover te rapporteren.</w:t>
            </w:r>
          </w:p>
        </w:tc>
        <w:tc>
          <w:tcPr>
            <w:tcW w:w="3260" w:type="dxa"/>
          </w:tcPr>
          <w:p w:rsidRPr="008C732A" w:rsidR="00611D22" w:rsidP="007F6390" w:rsidRDefault="007F6390" w14:paraId="6C277843" w14:textId="330C5D98">
            <w:pPr>
              <w:rPr>
                <w:lang w:val="nl-NL"/>
              </w:rPr>
            </w:pPr>
            <w:r w:rsidRPr="008C732A">
              <w:rPr>
                <w:lang w:val="nl-NL"/>
              </w:rPr>
              <w:t>De volgende evaluatie van de bankenbelasting vindt plaats in 2021. Op dat moment kan uitvoering worden gegeven aan de motie.</w:t>
            </w:r>
          </w:p>
        </w:tc>
      </w:tr>
      <w:tr w:rsidRPr="000A6EB9" w:rsidR="008C732A" w:rsidTr="00812BAD" w14:paraId="4BA3828A" w14:textId="77777777">
        <w:tc>
          <w:tcPr>
            <w:tcW w:w="2552" w:type="dxa"/>
          </w:tcPr>
          <w:p w:rsidRPr="008C732A" w:rsidR="00611D22" w:rsidP="00611D22" w:rsidRDefault="00D86304" w14:paraId="2FCD65FA" w14:textId="31914C03">
            <w:pPr>
              <w:rPr>
                <w:lang w:val="nl-NL"/>
              </w:rPr>
            </w:pPr>
            <w:r w:rsidRPr="008C732A">
              <w:rPr>
                <w:lang w:val="nl-NL"/>
              </w:rPr>
              <w:t xml:space="preserve">EU </w:t>
            </w:r>
            <w:r w:rsidRPr="008C732A" w:rsidR="00611D22">
              <w:rPr>
                <w:lang w:val="nl-NL"/>
              </w:rPr>
              <w:t xml:space="preserve">Public </w:t>
            </w:r>
            <w:proofErr w:type="spellStart"/>
            <w:r w:rsidRPr="008C732A" w:rsidR="00611D22">
              <w:rPr>
                <w:lang w:val="nl-NL"/>
              </w:rPr>
              <w:t>CbCR</w:t>
            </w:r>
            <w:proofErr w:type="spellEnd"/>
          </w:p>
        </w:tc>
        <w:tc>
          <w:tcPr>
            <w:tcW w:w="2052" w:type="dxa"/>
          </w:tcPr>
          <w:p w:rsidRPr="008C732A" w:rsidR="00611D22" w:rsidP="008C732A" w:rsidRDefault="00611D22" w14:paraId="75CE0421" w14:textId="001FFF62">
            <w:pPr>
              <w:rPr>
                <w:lang w:val="nl-NL"/>
              </w:rPr>
            </w:pPr>
            <w:r w:rsidRPr="008C732A">
              <w:rPr>
                <w:lang w:val="nl-NL"/>
              </w:rPr>
              <w:t xml:space="preserve">Toezegging </w:t>
            </w:r>
          </w:p>
        </w:tc>
        <w:tc>
          <w:tcPr>
            <w:tcW w:w="3193" w:type="dxa"/>
          </w:tcPr>
          <w:p w:rsidRPr="008C732A" w:rsidR="00611D22" w:rsidP="008C732A" w:rsidRDefault="00611D22" w14:paraId="7B815DCC" w14:textId="175D4156">
            <w:pPr>
              <w:rPr>
                <w:lang w:val="nl-NL"/>
              </w:rPr>
            </w:pPr>
            <w:r w:rsidRPr="008C732A">
              <w:rPr>
                <w:lang w:val="nl-NL"/>
              </w:rPr>
              <w:t>Toegezegd</w:t>
            </w:r>
            <w:r w:rsidRPr="008C732A" w:rsidR="001101CE">
              <w:rPr>
                <w:lang w:val="nl-NL"/>
              </w:rPr>
              <w:t xml:space="preserve"> om </w:t>
            </w:r>
            <w:r w:rsidR="008C732A">
              <w:rPr>
                <w:lang w:val="nl-NL"/>
              </w:rPr>
              <w:t>uw</w:t>
            </w:r>
            <w:r w:rsidRPr="008C732A" w:rsidR="001101CE">
              <w:rPr>
                <w:lang w:val="nl-NL"/>
              </w:rPr>
              <w:t xml:space="preserve"> Kamer te informeren over de relevante ontwikkelingen met betrekking tot publieke </w:t>
            </w:r>
            <w:r w:rsidRPr="008C732A" w:rsidR="008C732A">
              <w:rPr>
                <w:lang w:val="nl-NL"/>
              </w:rPr>
              <w:t xml:space="preserve">country </w:t>
            </w:r>
            <w:proofErr w:type="spellStart"/>
            <w:r w:rsidRPr="008C732A" w:rsidR="008C732A">
              <w:rPr>
                <w:lang w:val="nl-NL"/>
              </w:rPr>
              <w:t>by</w:t>
            </w:r>
            <w:proofErr w:type="spellEnd"/>
            <w:r w:rsidRPr="008C732A" w:rsidR="008C732A">
              <w:rPr>
                <w:lang w:val="nl-NL"/>
              </w:rPr>
              <w:t xml:space="preserve"> country </w:t>
            </w:r>
            <w:proofErr w:type="spellStart"/>
            <w:r w:rsidRPr="008C732A" w:rsidR="008C732A">
              <w:rPr>
                <w:lang w:val="nl-NL"/>
              </w:rPr>
              <w:t>reporting</w:t>
            </w:r>
            <w:proofErr w:type="spellEnd"/>
            <w:r w:rsidRPr="008C732A" w:rsidR="008C732A">
              <w:rPr>
                <w:lang w:val="nl-NL"/>
              </w:rPr>
              <w:t xml:space="preserve"> (</w:t>
            </w:r>
            <w:proofErr w:type="spellStart"/>
            <w:r w:rsidRPr="008C732A" w:rsidR="008C732A">
              <w:rPr>
                <w:lang w:val="nl-NL"/>
              </w:rPr>
              <w:t>CbCR</w:t>
            </w:r>
            <w:proofErr w:type="spellEnd"/>
            <w:r w:rsidRPr="008C732A" w:rsidR="008C732A">
              <w:rPr>
                <w:lang w:val="nl-NL"/>
              </w:rPr>
              <w:t>).</w:t>
            </w:r>
            <w:r w:rsidRPr="008C732A" w:rsidR="001101CE">
              <w:rPr>
                <w:lang w:val="nl-NL"/>
              </w:rPr>
              <w:t xml:space="preserve"> </w:t>
            </w:r>
          </w:p>
        </w:tc>
        <w:tc>
          <w:tcPr>
            <w:tcW w:w="3260" w:type="dxa"/>
          </w:tcPr>
          <w:p w:rsidRPr="008C732A" w:rsidR="00611D22" w:rsidP="008C732A" w:rsidRDefault="00611D22" w14:paraId="2CF84609" w14:textId="2D783197">
            <w:pPr>
              <w:rPr>
                <w:lang w:val="nl-NL"/>
              </w:rPr>
            </w:pPr>
            <w:r w:rsidRPr="008C732A">
              <w:rPr>
                <w:lang w:val="nl-NL"/>
              </w:rPr>
              <w:t>De onderhandelingen over de publie</w:t>
            </w:r>
            <w:r w:rsidRPr="008C732A" w:rsidR="001101CE">
              <w:rPr>
                <w:lang w:val="nl-NL"/>
              </w:rPr>
              <w:t xml:space="preserve">ke </w:t>
            </w:r>
            <w:proofErr w:type="spellStart"/>
            <w:r w:rsidRPr="008C732A" w:rsidR="001101CE">
              <w:rPr>
                <w:lang w:val="nl-NL"/>
              </w:rPr>
              <w:t>CbCR</w:t>
            </w:r>
            <w:proofErr w:type="spellEnd"/>
            <w:r w:rsidRPr="008C732A" w:rsidR="001101CE">
              <w:rPr>
                <w:lang w:val="nl-NL"/>
              </w:rPr>
              <w:t xml:space="preserve"> vinden momenteel plaats. Z</w:t>
            </w:r>
            <w:r w:rsidR="00895437">
              <w:rPr>
                <w:lang w:val="nl-NL"/>
              </w:rPr>
              <w:t>odra er relevant</w:t>
            </w:r>
            <w:r w:rsidRPr="008C732A">
              <w:rPr>
                <w:lang w:val="nl-NL"/>
              </w:rPr>
              <w:t xml:space="preserve">e informatie </w:t>
            </w:r>
            <w:r w:rsidR="00895437">
              <w:rPr>
                <w:lang w:val="nl-NL"/>
              </w:rPr>
              <w:t xml:space="preserve">beschikbaar is </w:t>
            </w:r>
            <w:r w:rsidR="008C732A">
              <w:rPr>
                <w:lang w:val="nl-NL"/>
              </w:rPr>
              <w:t xml:space="preserve">wordt </w:t>
            </w:r>
            <w:r w:rsidRPr="008C732A">
              <w:rPr>
                <w:lang w:val="nl-NL"/>
              </w:rPr>
              <w:t xml:space="preserve">uw Kamer </w:t>
            </w:r>
            <w:r w:rsidR="008C732A">
              <w:rPr>
                <w:lang w:val="nl-NL"/>
              </w:rPr>
              <w:t>geïnformeerd</w:t>
            </w:r>
            <w:r w:rsidRPr="008C732A">
              <w:rPr>
                <w:lang w:val="nl-NL"/>
              </w:rPr>
              <w:t xml:space="preserve"> over de stand van zaken.</w:t>
            </w:r>
          </w:p>
        </w:tc>
      </w:tr>
      <w:tr w:rsidRPr="000A6EB9" w:rsidR="008C732A" w:rsidTr="00812BAD" w14:paraId="367F3317" w14:textId="77777777">
        <w:tc>
          <w:tcPr>
            <w:tcW w:w="2552" w:type="dxa"/>
          </w:tcPr>
          <w:p w:rsidRPr="008C732A" w:rsidR="00611D22" w:rsidP="00611D22" w:rsidRDefault="00611D22" w14:paraId="5C3124E8" w14:textId="77777777">
            <w:pPr>
              <w:rPr>
                <w:lang w:val="nl-NL"/>
              </w:rPr>
            </w:pPr>
            <w:r w:rsidRPr="008C732A">
              <w:rPr>
                <w:lang w:val="nl-NL"/>
              </w:rPr>
              <w:t>EU zwarte lijst</w:t>
            </w:r>
          </w:p>
        </w:tc>
        <w:tc>
          <w:tcPr>
            <w:tcW w:w="2052" w:type="dxa"/>
          </w:tcPr>
          <w:p w:rsidRPr="008C732A" w:rsidR="00611D22" w:rsidP="008C732A" w:rsidRDefault="008C732A" w14:paraId="6461B9D6" w14:textId="10C2819C">
            <w:pPr>
              <w:rPr>
                <w:lang w:val="nl-NL"/>
              </w:rPr>
            </w:pPr>
            <w:r>
              <w:rPr>
                <w:lang w:val="nl-NL"/>
              </w:rPr>
              <w:t>Motie</w:t>
            </w:r>
          </w:p>
        </w:tc>
        <w:tc>
          <w:tcPr>
            <w:tcW w:w="3193" w:type="dxa"/>
          </w:tcPr>
          <w:p w:rsidRPr="008C732A" w:rsidR="001101CE" w:rsidP="001101CE" w:rsidRDefault="001101CE" w14:paraId="1423339E" w14:textId="46D46390">
            <w:pPr>
              <w:rPr>
                <w:lang w:val="nl-NL"/>
              </w:rPr>
            </w:pPr>
            <w:r w:rsidRPr="008C732A">
              <w:rPr>
                <w:lang w:val="nl-NL"/>
              </w:rPr>
              <w:t>Motie Schouten en Groot: verzoekt de regering de verdragen met landen die op de zwarte lijst zijn opgenomen te heroverwegen, zodra de zwarte lijst is vastgesteld door de EU.</w:t>
            </w:r>
          </w:p>
        </w:tc>
        <w:tc>
          <w:tcPr>
            <w:tcW w:w="3260" w:type="dxa"/>
          </w:tcPr>
          <w:p w:rsidRPr="008C732A" w:rsidR="001101CE" w:rsidP="00611D22" w:rsidRDefault="001101CE" w14:paraId="73530718" w14:textId="4047E83E">
            <w:pPr>
              <w:rPr>
                <w:lang w:val="nl-NL"/>
              </w:rPr>
            </w:pPr>
            <w:r w:rsidRPr="008C732A">
              <w:rPr>
                <w:lang w:val="nl-NL"/>
              </w:rPr>
              <w:t xml:space="preserve">In de brief over het Nederlands fiscaal verdragsbeleid, </w:t>
            </w:r>
            <w:r w:rsidR="008C732A">
              <w:rPr>
                <w:lang w:val="nl-NL"/>
              </w:rPr>
              <w:t xml:space="preserve">welke naar verwachting </w:t>
            </w:r>
            <w:r w:rsidRPr="008C732A" w:rsidR="00CE5170">
              <w:rPr>
                <w:lang w:val="nl-NL"/>
              </w:rPr>
              <w:t>in de loop van 2019</w:t>
            </w:r>
            <w:r w:rsidRPr="008C732A">
              <w:rPr>
                <w:lang w:val="nl-NL"/>
              </w:rPr>
              <w:t xml:space="preserve"> aan uw Kamer</w:t>
            </w:r>
            <w:r w:rsidR="008C732A">
              <w:rPr>
                <w:lang w:val="nl-NL"/>
              </w:rPr>
              <w:t xml:space="preserve"> wordt verstuurd, </w:t>
            </w:r>
            <w:r w:rsidRPr="008C732A">
              <w:rPr>
                <w:lang w:val="nl-NL"/>
              </w:rPr>
              <w:t xml:space="preserve">zal worden ingegaan op het verzoek om de verdragen met landen die op de zwarte lijst zijn opgenomen te heroverwegen. </w:t>
            </w:r>
          </w:p>
          <w:p w:rsidRPr="008C732A" w:rsidR="001101CE" w:rsidP="00611D22" w:rsidRDefault="001101CE" w14:paraId="77738E71" w14:textId="77777777">
            <w:pPr>
              <w:rPr>
                <w:lang w:val="nl-NL"/>
              </w:rPr>
            </w:pPr>
          </w:p>
          <w:p w:rsidRPr="008C732A" w:rsidR="001101CE" w:rsidP="00611D22" w:rsidRDefault="001101CE" w14:paraId="717406C5" w14:textId="77777777">
            <w:pPr>
              <w:rPr>
                <w:lang w:val="nl-NL"/>
              </w:rPr>
            </w:pPr>
          </w:p>
          <w:p w:rsidRPr="008C732A" w:rsidR="00611D22" w:rsidP="00611D22" w:rsidRDefault="00611D22" w14:paraId="257FE4F4" w14:textId="06FFC375">
            <w:pPr>
              <w:rPr>
                <w:lang w:val="nl-NL"/>
              </w:rPr>
            </w:pPr>
          </w:p>
        </w:tc>
      </w:tr>
      <w:tr w:rsidRPr="000A6EB9" w:rsidR="008C732A" w:rsidTr="00812BAD" w14:paraId="760D9AB4" w14:textId="77777777">
        <w:tc>
          <w:tcPr>
            <w:tcW w:w="2552" w:type="dxa"/>
          </w:tcPr>
          <w:p w:rsidRPr="008C732A" w:rsidR="00611D22" w:rsidP="00611D22" w:rsidRDefault="005E359F" w14:paraId="218C3505" w14:textId="70343401">
            <w:pPr>
              <w:rPr>
                <w:lang w:val="nl-NL"/>
              </w:rPr>
            </w:pPr>
            <w:r w:rsidRPr="008C732A">
              <w:rPr>
                <w:lang w:val="nl-NL"/>
              </w:rPr>
              <w:t>Youngtimers</w:t>
            </w:r>
          </w:p>
        </w:tc>
        <w:tc>
          <w:tcPr>
            <w:tcW w:w="2052" w:type="dxa"/>
          </w:tcPr>
          <w:p w:rsidRPr="008C732A" w:rsidR="00611D22" w:rsidP="008C732A" w:rsidRDefault="008C732A" w14:paraId="1ADABAD0" w14:textId="348025E7">
            <w:pPr>
              <w:rPr>
                <w:lang w:val="nl-NL"/>
              </w:rPr>
            </w:pPr>
            <w:r>
              <w:rPr>
                <w:lang w:val="nl-NL"/>
              </w:rPr>
              <w:t>Toezegging</w:t>
            </w:r>
          </w:p>
        </w:tc>
        <w:tc>
          <w:tcPr>
            <w:tcW w:w="3193" w:type="dxa"/>
          </w:tcPr>
          <w:p w:rsidRPr="008C732A" w:rsidR="00611D22" w:rsidP="00611D22" w:rsidRDefault="00611D22" w14:paraId="569712D0" w14:textId="455398B6">
            <w:pPr>
              <w:rPr>
                <w:lang w:val="nl-NL"/>
              </w:rPr>
            </w:pPr>
            <w:r w:rsidRPr="008C732A">
              <w:rPr>
                <w:lang w:val="nl-NL"/>
              </w:rPr>
              <w:t>Toegezegd</w:t>
            </w:r>
            <w:r w:rsidRPr="008C732A" w:rsidR="005E359F">
              <w:rPr>
                <w:lang w:val="nl-NL"/>
              </w:rPr>
              <w:t xml:space="preserve"> om onderzoek te doen naar de toepassing van de </w:t>
            </w:r>
            <w:proofErr w:type="spellStart"/>
            <w:r w:rsidRPr="008C732A" w:rsidR="005E359F">
              <w:rPr>
                <w:lang w:val="nl-NL"/>
              </w:rPr>
              <w:t>youngtimerregeling</w:t>
            </w:r>
            <w:proofErr w:type="spellEnd"/>
            <w:r w:rsidRPr="008C732A" w:rsidR="005E359F">
              <w:rPr>
                <w:lang w:val="nl-NL"/>
              </w:rPr>
              <w:t xml:space="preserve"> op auto’s zonder uitstoot van 5 jaar en ouder. </w:t>
            </w:r>
          </w:p>
          <w:p w:rsidRPr="008C732A" w:rsidR="005E359F" w:rsidP="00611D22" w:rsidRDefault="005E359F" w14:paraId="7BE8A34E" w14:textId="77777777">
            <w:pPr>
              <w:rPr>
                <w:lang w:val="nl-NL"/>
              </w:rPr>
            </w:pPr>
          </w:p>
          <w:p w:rsidRPr="008C732A" w:rsidR="005E359F" w:rsidP="005E359F" w:rsidRDefault="005E359F" w14:paraId="543D87AA" w14:textId="33166A64">
            <w:pPr>
              <w:rPr>
                <w:lang w:val="nl-NL"/>
              </w:rPr>
            </w:pPr>
            <w:r w:rsidRPr="008C732A">
              <w:rPr>
                <w:lang w:val="nl-NL"/>
              </w:rPr>
              <w:t xml:space="preserve"> </w:t>
            </w:r>
          </w:p>
        </w:tc>
        <w:tc>
          <w:tcPr>
            <w:tcW w:w="3260" w:type="dxa"/>
          </w:tcPr>
          <w:p w:rsidRPr="008C732A" w:rsidR="00611D22" w:rsidP="005E359F" w:rsidRDefault="008C732A" w14:paraId="578A773F" w14:textId="08AF6AEF">
            <w:pPr>
              <w:rPr>
                <w:lang w:val="nl-NL"/>
              </w:rPr>
            </w:pPr>
            <w:r w:rsidRPr="00F8422B">
              <w:rPr>
                <w:lang w:val="nl-NL"/>
              </w:rPr>
              <w:t>Momenteel loopt het onderzoek naar de mogelijkheid om elektrische auto’s van 5 ja</w:t>
            </w:r>
            <w:r>
              <w:rPr>
                <w:lang w:val="nl-NL"/>
              </w:rPr>
              <w:t xml:space="preserve">ar en ouder onder de </w:t>
            </w:r>
            <w:proofErr w:type="spellStart"/>
            <w:r>
              <w:rPr>
                <w:lang w:val="nl-NL"/>
              </w:rPr>
              <w:t>youngtimer</w:t>
            </w:r>
            <w:r w:rsidRPr="00F8422B">
              <w:rPr>
                <w:lang w:val="nl-NL"/>
              </w:rPr>
              <w:t>regeling</w:t>
            </w:r>
            <w:proofErr w:type="spellEnd"/>
            <w:r w:rsidRPr="00F8422B">
              <w:rPr>
                <w:lang w:val="nl-NL"/>
              </w:rPr>
              <w:t xml:space="preserve"> te laten vallen nog. Op korte termijn wordt uw Kamer per aparte brief geïnformeerd over de </w:t>
            </w:r>
            <w:r>
              <w:rPr>
                <w:lang w:val="nl-NL"/>
              </w:rPr>
              <w:t xml:space="preserve">uitkomsten van </w:t>
            </w:r>
            <w:r w:rsidRPr="00F8422B">
              <w:rPr>
                <w:lang w:val="nl-NL"/>
              </w:rPr>
              <w:t>dit onderzoek.</w:t>
            </w:r>
          </w:p>
        </w:tc>
      </w:tr>
      <w:tr w:rsidRPr="008C732A" w:rsidR="008C732A" w:rsidTr="00812BAD" w14:paraId="1927ED55" w14:textId="77777777">
        <w:tc>
          <w:tcPr>
            <w:tcW w:w="2552" w:type="dxa"/>
          </w:tcPr>
          <w:p w:rsidRPr="008C732A" w:rsidR="00B0368E" w:rsidP="00B0368E" w:rsidRDefault="00B0368E" w14:paraId="7D431F6F" w14:textId="77777777">
            <w:pPr>
              <w:rPr>
                <w:lang w:val="nl-NL"/>
              </w:rPr>
            </w:pPr>
            <w:r w:rsidRPr="008C732A">
              <w:rPr>
                <w:lang w:val="nl-NL"/>
              </w:rPr>
              <w:t>Zorgkosten</w:t>
            </w:r>
          </w:p>
        </w:tc>
        <w:tc>
          <w:tcPr>
            <w:tcW w:w="2052" w:type="dxa"/>
          </w:tcPr>
          <w:p w:rsidRPr="008C732A" w:rsidR="00B0368E" w:rsidP="008C732A" w:rsidRDefault="008C732A" w14:paraId="1319D558" w14:textId="5D6C9932">
            <w:pPr>
              <w:rPr>
                <w:lang w:val="nl-NL"/>
              </w:rPr>
            </w:pPr>
            <w:r>
              <w:rPr>
                <w:lang w:val="nl-NL"/>
              </w:rPr>
              <w:t>Toezegging</w:t>
            </w:r>
          </w:p>
        </w:tc>
        <w:tc>
          <w:tcPr>
            <w:tcW w:w="3193" w:type="dxa"/>
          </w:tcPr>
          <w:p w:rsidRPr="008C732A" w:rsidR="00B0368E" w:rsidP="008C732A" w:rsidRDefault="005E359F" w14:paraId="611A59B9" w14:textId="7F06726C">
            <w:pPr>
              <w:rPr>
                <w:lang w:val="nl-NL"/>
              </w:rPr>
            </w:pPr>
            <w:r w:rsidRPr="008C732A">
              <w:rPr>
                <w:lang w:val="nl-NL"/>
              </w:rPr>
              <w:t xml:space="preserve">Toegezegd om, wanneer meer inzicht bestaat in de gemeentelijke maatwerkvoorziening </w:t>
            </w:r>
            <w:r w:rsidR="008C732A">
              <w:rPr>
                <w:lang w:val="nl-NL"/>
              </w:rPr>
              <w:t>Wet maatschappelijke ondersteuning</w:t>
            </w:r>
            <w:r w:rsidRPr="008C732A">
              <w:rPr>
                <w:lang w:val="nl-NL"/>
              </w:rPr>
              <w:t xml:space="preserve">, dat de fiscale regeling voor chronisch zieken en gehandicapten verder zal worden vereenvoudigd en in samenspraak met </w:t>
            </w:r>
            <w:r w:rsidR="008C732A">
              <w:rPr>
                <w:lang w:val="nl-NL"/>
              </w:rPr>
              <w:t xml:space="preserve">het ministerie van Volksgezondheid, Welzijn en Sport </w:t>
            </w:r>
            <w:r w:rsidRPr="008C732A">
              <w:rPr>
                <w:lang w:val="nl-NL"/>
              </w:rPr>
              <w:t>tegen het licht wordt  gehouden.</w:t>
            </w:r>
          </w:p>
        </w:tc>
        <w:tc>
          <w:tcPr>
            <w:tcW w:w="3260" w:type="dxa"/>
          </w:tcPr>
          <w:p w:rsidRPr="008C732A" w:rsidR="00B0368E" w:rsidP="00CE5170" w:rsidRDefault="00CE5170" w14:paraId="4AF0F65B" w14:textId="74D41067">
            <w:pPr>
              <w:rPr>
                <w:lang w:val="nl-NL"/>
              </w:rPr>
            </w:pPr>
            <w:r w:rsidRPr="008C732A">
              <w:rPr>
                <w:lang w:val="nl-NL"/>
              </w:rPr>
              <w:t>De v</w:t>
            </w:r>
            <w:r w:rsidRPr="008C732A" w:rsidR="0068128B">
              <w:rPr>
                <w:lang w:val="nl-NL"/>
              </w:rPr>
              <w:t xml:space="preserve">erkenning loopt. </w:t>
            </w:r>
          </w:p>
        </w:tc>
      </w:tr>
    </w:tbl>
    <w:p w:rsidRPr="008C732A" w:rsidR="009311AD" w:rsidRDefault="009311AD" w14:paraId="2BC89B6A" w14:textId="77777777">
      <w:pPr>
        <w:rPr>
          <w:lang w:val="nl-NL"/>
        </w:rPr>
      </w:pPr>
    </w:p>
    <w:sectPr w:rsidRPr="008C732A" w:rsidR="009311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F33D4" w14:textId="77777777" w:rsidR="009311AD" w:rsidRDefault="009311AD" w:rsidP="009311AD">
      <w:pPr>
        <w:spacing w:after="0" w:line="240" w:lineRule="auto"/>
      </w:pPr>
      <w:r>
        <w:separator/>
      </w:r>
    </w:p>
  </w:endnote>
  <w:endnote w:type="continuationSeparator" w:id="0">
    <w:p w14:paraId="7D179F47" w14:textId="77777777" w:rsidR="009311AD" w:rsidRDefault="009311AD" w:rsidP="00931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58FFF" w14:textId="77777777" w:rsidR="00401331" w:rsidRDefault="004013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A3954" w14:textId="77777777" w:rsidR="00401331" w:rsidRDefault="004013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C98D5" w14:textId="77777777" w:rsidR="00401331" w:rsidRDefault="004013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5A72B" w14:textId="77777777" w:rsidR="009311AD" w:rsidRDefault="009311AD" w:rsidP="009311AD">
      <w:pPr>
        <w:spacing w:after="0" w:line="240" w:lineRule="auto"/>
      </w:pPr>
      <w:r>
        <w:separator/>
      </w:r>
    </w:p>
  </w:footnote>
  <w:footnote w:type="continuationSeparator" w:id="0">
    <w:p w14:paraId="0C310F48" w14:textId="77777777" w:rsidR="009311AD" w:rsidRDefault="009311AD" w:rsidP="009311AD">
      <w:pPr>
        <w:spacing w:after="0" w:line="240" w:lineRule="auto"/>
      </w:pPr>
      <w:r>
        <w:continuationSeparator/>
      </w:r>
    </w:p>
  </w:footnote>
  <w:footnote w:id="1">
    <w:p w14:paraId="56953503" w14:textId="5F15F451" w:rsidR="00DF11D6" w:rsidRPr="00661748" w:rsidRDefault="00DF11D6" w:rsidP="00DF11D6">
      <w:pPr>
        <w:pStyle w:val="Voetnoottekst"/>
        <w:rPr>
          <w:sz w:val="13"/>
          <w:szCs w:val="13"/>
          <w:lang w:val="nl-NL"/>
        </w:rPr>
      </w:pPr>
      <w:r w:rsidRPr="00487FCF">
        <w:rPr>
          <w:rStyle w:val="Voetnootmarkering"/>
          <w:sz w:val="13"/>
          <w:szCs w:val="13"/>
        </w:rPr>
        <w:footnoteRef/>
      </w:r>
      <w:r w:rsidR="00661748" w:rsidRPr="00812BAD">
        <w:rPr>
          <w:sz w:val="13"/>
          <w:szCs w:val="13"/>
          <w:lang w:val="nl-NL"/>
        </w:rPr>
        <w:t xml:space="preserve"> Kamerstukken II 2018/19, 35000 IX, nr. 4.</w:t>
      </w:r>
    </w:p>
  </w:footnote>
  <w:footnote w:id="2">
    <w:p w14:paraId="6E12019E" w14:textId="5314F8D3" w:rsidR="00FB67D5" w:rsidRPr="00FB67D5" w:rsidRDefault="00FB67D5">
      <w:pPr>
        <w:pStyle w:val="Voetnoottekst"/>
        <w:rPr>
          <w:sz w:val="13"/>
          <w:szCs w:val="13"/>
          <w:lang w:val="nl-NL"/>
        </w:rPr>
      </w:pPr>
      <w:r w:rsidRPr="00FB67D5">
        <w:rPr>
          <w:rStyle w:val="Voetnootmarkering"/>
          <w:sz w:val="13"/>
          <w:szCs w:val="13"/>
        </w:rPr>
        <w:footnoteRef/>
      </w:r>
      <w:r w:rsidRPr="00812BAD">
        <w:rPr>
          <w:sz w:val="13"/>
          <w:szCs w:val="13"/>
          <w:lang w:val="nl-NL"/>
        </w:rPr>
        <w:t xml:space="preserve"> </w:t>
      </w:r>
      <w:r w:rsidRPr="00FB67D5">
        <w:rPr>
          <w:sz w:val="13"/>
          <w:szCs w:val="13"/>
          <w:lang w:val="nl-NL"/>
        </w:rPr>
        <w:t>Kamerstukken II 2018/19, 35028, nr. 21, p.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4EDE7" w14:textId="77777777" w:rsidR="00401331" w:rsidRDefault="004013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1D3C3" w14:textId="77777777" w:rsidR="00401331" w:rsidRDefault="004013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F218" w14:textId="77777777" w:rsidR="00401331" w:rsidRDefault="004013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1AD"/>
    <w:rsid w:val="00046403"/>
    <w:rsid w:val="00047E77"/>
    <w:rsid w:val="00086E4D"/>
    <w:rsid w:val="000A6EB9"/>
    <w:rsid w:val="000D6699"/>
    <w:rsid w:val="001101CE"/>
    <w:rsid w:val="001212F4"/>
    <w:rsid w:val="00153655"/>
    <w:rsid w:val="00194394"/>
    <w:rsid w:val="002425AD"/>
    <w:rsid w:val="002A77EA"/>
    <w:rsid w:val="002C5581"/>
    <w:rsid w:val="002D7FB9"/>
    <w:rsid w:val="003318FA"/>
    <w:rsid w:val="00332D01"/>
    <w:rsid w:val="003D7916"/>
    <w:rsid w:val="00401331"/>
    <w:rsid w:val="00413443"/>
    <w:rsid w:val="00423552"/>
    <w:rsid w:val="00487FCF"/>
    <w:rsid w:val="004E6D90"/>
    <w:rsid w:val="00523BBE"/>
    <w:rsid w:val="00574B95"/>
    <w:rsid w:val="00576C91"/>
    <w:rsid w:val="005B3DD3"/>
    <w:rsid w:val="005E359F"/>
    <w:rsid w:val="005F00BB"/>
    <w:rsid w:val="00603805"/>
    <w:rsid w:val="00610C22"/>
    <w:rsid w:val="00611D22"/>
    <w:rsid w:val="00632CA8"/>
    <w:rsid w:val="00661748"/>
    <w:rsid w:val="00674E78"/>
    <w:rsid w:val="0068128B"/>
    <w:rsid w:val="006C0220"/>
    <w:rsid w:val="006D4B52"/>
    <w:rsid w:val="006E5911"/>
    <w:rsid w:val="00703B84"/>
    <w:rsid w:val="007726AC"/>
    <w:rsid w:val="007F6390"/>
    <w:rsid w:val="00812BAD"/>
    <w:rsid w:val="008255F3"/>
    <w:rsid w:val="00836F66"/>
    <w:rsid w:val="00892C48"/>
    <w:rsid w:val="00895437"/>
    <w:rsid w:val="008A537A"/>
    <w:rsid w:val="008C3DEB"/>
    <w:rsid w:val="008C732A"/>
    <w:rsid w:val="009311AD"/>
    <w:rsid w:val="009449F4"/>
    <w:rsid w:val="0097052F"/>
    <w:rsid w:val="009B6436"/>
    <w:rsid w:val="009D3D3D"/>
    <w:rsid w:val="009F3CC0"/>
    <w:rsid w:val="00A25A34"/>
    <w:rsid w:val="00A25E75"/>
    <w:rsid w:val="00A53B96"/>
    <w:rsid w:val="00AF49BB"/>
    <w:rsid w:val="00B0368E"/>
    <w:rsid w:val="00B06701"/>
    <w:rsid w:val="00BA6AB2"/>
    <w:rsid w:val="00BB33DB"/>
    <w:rsid w:val="00C12703"/>
    <w:rsid w:val="00C357EC"/>
    <w:rsid w:val="00C602B7"/>
    <w:rsid w:val="00CE5170"/>
    <w:rsid w:val="00D61058"/>
    <w:rsid w:val="00D86304"/>
    <w:rsid w:val="00DE37D1"/>
    <w:rsid w:val="00DE5927"/>
    <w:rsid w:val="00DE7FBC"/>
    <w:rsid w:val="00DF11D6"/>
    <w:rsid w:val="00E43454"/>
    <w:rsid w:val="00E556D5"/>
    <w:rsid w:val="00E86EDF"/>
    <w:rsid w:val="00EE242B"/>
    <w:rsid w:val="00EE54DE"/>
    <w:rsid w:val="00F11244"/>
    <w:rsid w:val="00F23D92"/>
    <w:rsid w:val="00F335AD"/>
    <w:rsid w:val="00F40846"/>
    <w:rsid w:val="00F5755E"/>
    <w:rsid w:val="00F65D9C"/>
    <w:rsid w:val="00F855A8"/>
    <w:rsid w:val="00FB67D5"/>
    <w:rsid w:val="00FC15E8"/>
    <w:rsid w:val="00FE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98EC7"/>
  <w15:chartTrackingRefBased/>
  <w15:docId w15:val="{8A0227D6-3BE4-4406-9E66-94A4078C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11A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31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311A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311AD"/>
    <w:rPr>
      <w:sz w:val="20"/>
      <w:szCs w:val="20"/>
    </w:rPr>
  </w:style>
  <w:style w:type="character" w:styleId="Voetnootmarkering">
    <w:name w:val="footnote reference"/>
    <w:basedOn w:val="Standaardalinea-lettertype"/>
    <w:uiPriority w:val="99"/>
    <w:semiHidden/>
    <w:unhideWhenUsed/>
    <w:rsid w:val="009311AD"/>
    <w:rPr>
      <w:vertAlign w:val="superscript"/>
    </w:rPr>
  </w:style>
  <w:style w:type="paragraph" w:styleId="Koptekst">
    <w:name w:val="header"/>
    <w:basedOn w:val="Standaard"/>
    <w:link w:val="KoptekstChar"/>
    <w:uiPriority w:val="99"/>
    <w:unhideWhenUsed/>
    <w:rsid w:val="004013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1331"/>
  </w:style>
  <w:style w:type="paragraph" w:styleId="Voettekst">
    <w:name w:val="footer"/>
    <w:basedOn w:val="Standaard"/>
    <w:link w:val="VoettekstChar"/>
    <w:uiPriority w:val="99"/>
    <w:unhideWhenUsed/>
    <w:rsid w:val="004013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1331"/>
  </w:style>
  <w:style w:type="paragraph" w:styleId="Ballontekst">
    <w:name w:val="Balloon Text"/>
    <w:basedOn w:val="Standaard"/>
    <w:link w:val="BallontekstChar"/>
    <w:uiPriority w:val="99"/>
    <w:semiHidden/>
    <w:unhideWhenUsed/>
    <w:rsid w:val="003318FA"/>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318FA"/>
    <w:rPr>
      <w:rFonts w:ascii="Segoe UI" w:hAnsi="Segoe UI" w:cs="Segoe UI"/>
      <w:szCs w:val="18"/>
    </w:rPr>
  </w:style>
  <w:style w:type="character" w:styleId="Verwijzingopmerking">
    <w:name w:val="annotation reference"/>
    <w:basedOn w:val="Standaardalinea-lettertype"/>
    <w:uiPriority w:val="99"/>
    <w:semiHidden/>
    <w:unhideWhenUsed/>
    <w:rsid w:val="00046403"/>
    <w:rPr>
      <w:sz w:val="16"/>
      <w:szCs w:val="16"/>
    </w:rPr>
  </w:style>
  <w:style w:type="paragraph" w:styleId="Tekstopmerking">
    <w:name w:val="annotation text"/>
    <w:basedOn w:val="Standaard"/>
    <w:link w:val="TekstopmerkingChar"/>
    <w:uiPriority w:val="99"/>
    <w:semiHidden/>
    <w:unhideWhenUsed/>
    <w:rsid w:val="0004640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46403"/>
    <w:rPr>
      <w:sz w:val="20"/>
      <w:szCs w:val="20"/>
    </w:rPr>
  </w:style>
  <w:style w:type="paragraph" w:styleId="Onderwerpvanopmerking">
    <w:name w:val="annotation subject"/>
    <w:basedOn w:val="Tekstopmerking"/>
    <w:next w:val="Tekstopmerking"/>
    <w:link w:val="OnderwerpvanopmerkingChar"/>
    <w:uiPriority w:val="99"/>
    <w:semiHidden/>
    <w:unhideWhenUsed/>
    <w:rsid w:val="00046403"/>
    <w:rPr>
      <w:b/>
      <w:bCs/>
    </w:rPr>
  </w:style>
  <w:style w:type="character" w:customStyle="1" w:styleId="OnderwerpvanopmerkingChar">
    <w:name w:val="Onderwerp van opmerking Char"/>
    <w:basedOn w:val="TekstopmerkingChar"/>
    <w:link w:val="Onderwerpvanopmerking"/>
    <w:uiPriority w:val="99"/>
    <w:semiHidden/>
    <w:rsid w:val="00046403"/>
    <w:rPr>
      <w:b/>
      <w:bCs/>
      <w:sz w:val="20"/>
      <w:szCs w:val="20"/>
    </w:rPr>
  </w:style>
  <w:style w:type="paragraph" w:styleId="Geenafstand">
    <w:name w:val="No Spacing"/>
    <w:uiPriority w:val="1"/>
    <w:qFormat/>
    <w:rsid w:val="005E35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6203">
      <w:bodyDiv w:val="1"/>
      <w:marLeft w:val="0"/>
      <w:marRight w:val="0"/>
      <w:marTop w:val="0"/>
      <w:marBottom w:val="0"/>
      <w:divBdr>
        <w:top w:val="none" w:sz="0" w:space="0" w:color="auto"/>
        <w:left w:val="none" w:sz="0" w:space="0" w:color="auto"/>
        <w:bottom w:val="none" w:sz="0" w:space="0" w:color="auto"/>
        <w:right w:val="none" w:sz="0" w:space="0" w:color="auto"/>
      </w:divBdr>
      <w:divsChild>
        <w:div w:id="523638402">
          <w:marLeft w:val="0"/>
          <w:marRight w:val="0"/>
          <w:marTop w:val="0"/>
          <w:marBottom w:val="300"/>
          <w:divBdr>
            <w:top w:val="none" w:sz="0" w:space="0" w:color="auto"/>
            <w:left w:val="none" w:sz="0" w:space="0" w:color="auto"/>
            <w:bottom w:val="none" w:sz="0" w:space="0" w:color="auto"/>
            <w:right w:val="none" w:sz="0" w:space="0" w:color="auto"/>
          </w:divBdr>
          <w:divsChild>
            <w:div w:id="337852884">
              <w:marLeft w:val="0"/>
              <w:marRight w:val="0"/>
              <w:marTop w:val="0"/>
              <w:marBottom w:val="0"/>
              <w:divBdr>
                <w:top w:val="none" w:sz="0" w:space="0" w:color="auto"/>
                <w:left w:val="none" w:sz="0" w:space="0" w:color="auto"/>
                <w:bottom w:val="none" w:sz="0" w:space="0" w:color="auto"/>
                <w:right w:val="none" w:sz="0" w:space="0" w:color="auto"/>
              </w:divBdr>
              <w:divsChild>
                <w:div w:id="1631087921">
                  <w:marLeft w:val="0"/>
                  <w:marRight w:val="0"/>
                  <w:marTop w:val="0"/>
                  <w:marBottom w:val="0"/>
                  <w:divBdr>
                    <w:top w:val="none" w:sz="0" w:space="0" w:color="auto"/>
                    <w:left w:val="none" w:sz="0" w:space="0" w:color="auto"/>
                    <w:bottom w:val="none" w:sz="0" w:space="0" w:color="auto"/>
                    <w:right w:val="none" w:sz="0" w:space="0" w:color="auto"/>
                  </w:divBdr>
                  <w:divsChild>
                    <w:div w:id="1908299297">
                      <w:marLeft w:val="0"/>
                      <w:marRight w:val="0"/>
                      <w:marTop w:val="0"/>
                      <w:marBottom w:val="0"/>
                      <w:divBdr>
                        <w:top w:val="none" w:sz="0" w:space="0" w:color="auto"/>
                        <w:left w:val="none" w:sz="0" w:space="0" w:color="auto"/>
                        <w:bottom w:val="none" w:sz="0" w:space="0" w:color="auto"/>
                        <w:right w:val="none" w:sz="0" w:space="0" w:color="auto"/>
                      </w:divBdr>
                      <w:divsChild>
                        <w:div w:id="17516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945966">
      <w:bodyDiv w:val="1"/>
      <w:marLeft w:val="0"/>
      <w:marRight w:val="0"/>
      <w:marTop w:val="0"/>
      <w:marBottom w:val="0"/>
      <w:divBdr>
        <w:top w:val="none" w:sz="0" w:space="0" w:color="auto"/>
        <w:left w:val="none" w:sz="0" w:space="0" w:color="auto"/>
        <w:bottom w:val="none" w:sz="0" w:space="0" w:color="auto"/>
        <w:right w:val="none" w:sz="0" w:space="0" w:color="auto"/>
      </w:divBdr>
    </w:div>
    <w:div w:id="1239711658">
      <w:bodyDiv w:val="1"/>
      <w:marLeft w:val="0"/>
      <w:marRight w:val="0"/>
      <w:marTop w:val="0"/>
      <w:marBottom w:val="0"/>
      <w:divBdr>
        <w:top w:val="none" w:sz="0" w:space="0" w:color="auto"/>
        <w:left w:val="none" w:sz="0" w:space="0" w:color="auto"/>
        <w:bottom w:val="none" w:sz="0" w:space="0" w:color="auto"/>
        <w:right w:val="none" w:sz="0" w:space="0" w:color="auto"/>
      </w:divBdr>
    </w:div>
    <w:div w:id="205838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1279</ap:Words>
  <ap:Characters>7371</ap:Characters>
  <ap:DocSecurity>0</ap:DocSecurity>
  <ap:Lines>134</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2019-04-04T12:00:00.0000000Z</dcterms:created>
  <dcterms:modified xsi:type="dcterms:W3CDTF">2019-04-04T12:11:00.0000000Z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0x01010076B04323A41E6F4E9F154DF021BC81DC</vt:lpwstr>
  </property>
</Properties>
</file>