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1035" w:rsidR="00F0362A" w:rsidRDefault="00F0362A" w14:paraId="0C86CE1A" w14:textId="77777777">
      <w:pPr>
        <w:rPr>
          <w:rFonts w:ascii="Arial" w:hAnsi="Arial" w:cs="Arial"/>
          <w:sz w:val="20"/>
          <w:szCs w:val="18"/>
        </w:rPr>
      </w:pPr>
      <w:r w:rsidRPr="00911035">
        <w:rPr>
          <w:rFonts w:ascii="Arial" w:hAnsi="Arial" w:cs="Arial"/>
          <w:sz w:val="20"/>
          <w:szCs w:val="18"/>
        </w:rPr>
        <w:t>29 maart 2019</w:t>
      </w:r>
    </w:p>
    <w:p w:rsidRPr="00F0362A" w:rsidR="00FC3CB6" w:rsidP="00F0362A" w:rsidRDefault="00F0362A" w14:paraId="34B9D892" w14:textId="452C672E">
      <w:pPr>
        <w:spacing w:after="0"/>
        <w:jc w:val="center"/>
        <w:rPr>
          <w:rFonts w:ascii="Arial" w:hAnsi="Arial" w:cs="Arial"/>
          <w:szCs w:val="18"/>
          <w:u w:val="single"/>
        </w:rPr>
      </w:pPr>
      <w:r w:rsidRPr="00F0362A">
        <w:rPr>
          <w:rFonts w:ascii="Arial" w:hAnsi="Arial" w:cs="Arial"/>
          <w:szCs w:val="18"/>
          <w:u w:val="single"/>
        </w:rPr>
        <w:t>H</w:t>
      </w:r>
      <w:r w:rsidRPr="00F0362A" w:rsidR="00A944FA">
        <w:rPr>
          <w:rFonts w:ascii="Arial" w:hAnsi="Arial" w:cs="Arial"/>
          <w:szCs w:val="18"/>
          <w:u w:val="single"/>
        </w:rPr>
        <w:t>oorzitting Tweede Kamer 11 april 2019 over de Industrietafel</w:t>
      </w:r>
    </w:p>
    <w:p w:rsidRPr="00F0362A" w:rsidR="00F0362A" w:rsidP="00F0362A" w:rsidRDefault="00F0362A" w14:paraId="537F3AA2" w14:textId="52F93A68">
      <w:pPr>
        <w:spacing w:after="0"/>
        <w:jc w:val="center"/>
        <w:rPr>
          <w:rFonts w:ascii="Arial" w:hAnsi="Arial" w:cs="Arial"/>
          <w:szCs w:val="18"/>
          <w:u w:val="single"/>
        </w:rPr>
      </w:pPr>
      <w:r w:rsidRPr="00F0362A">
        <w:rPr>
          <w:rFonts w:ascii="Arial" w:hAnsi="Arial" w:cs="Arial"/>
          <w:szCs w:val="18"/>
          <w:u w:val="single"/>
        </w:rPr>
        <w:t>Inbreng Manon Janssen,</w:t>
      </w:r>
    </w:p>
    <w:p w:rsidR="00A944FA" w:rsidP="00F0362A" w:rsidRDefault="00A944FA" w14:paraId="58B61C79" w14:textId="77777777">
      <w:pPr>
        <w:spacing w:after="0"/>
        <w:rPr>
          <w:rFonts w:ascii="Verdana" w:hAnsi="Verdana"/>
          <w:sz w:val="18"/>
          <w:szCs w:val="18"/>
        </w:rPr>
      </w:pPr>
    </w:p>
    <w:p w:rsidRPr="00F00417" w:rsidR="00F00417" w:rsidRDefault="00F00417" w14:paraId="2A78920C" w14:textId="42C86777">
      <w:pPr>
        <w:rPr>
          <w:rFonts w:ascii="Arial" w:hAnsi="Arial" w:cs="Arial"/>
          <w:sz w:val="20"/>
          <w:szCs w:val="18"/>
        </w:rPr>
      </w:pPr>
      <w:r w:rsidRPr="00F00417">
        <w:rPr>
          <w:rFonts w:ascii="Arial" w:hAnsi="Arial" w:cs="Arial"/>
          <w:sz w:val="20"/>
          <w:szCs w:val="18"/>
        </w:rPr>
        <w:t xml:space="preserve">Geachte leden van de </w:t>
      </w:r>
      <w:r w:rsidR="00E0394A">
        <w:rPr>
          <w:rFonts w:ascii="Arial" w:hAnsi="Arial" w:cs="Arial"/>
          <w:sz w:val="20"/>
          <w:szCs w:val="18"/>
        </w:rPr>
        <w:t>Tweede</w:t>
      </w:r>
      <w:r w:rsidRPr="00F00417" w:rsidR="00E0394A">
        <w:rPr>
          <w:rFonts w:ascii="Arial" w:hAnsi="Arial" w:cs="Arial"/>
          <w:sz w:val="20"/>
          <w:szCs w:val="18"/>
        </w:rPr>
        <w:t xml:space="preserve"> </w:t>
      </w:r>
      <w:r w:rsidR="00E0394A">
        <w:rPr>
          <w:rFonts w:ascii="Arial" w:hAnsi="Arial" w:cs="Arial"/>
          <w:sz w:val="20"/>
          <w:szCs w:val="18"/>
        </w:rPr>
        <w:t>K</w:t>
      </w:r>
      <w:r w:rsidRPr="00F00417">
        <w:rPr>
          <w:rFonts w:ascii="Arial" w:hAnsi="Arial" w:cs="Arial"/>
          <w:sz w:val="20"/>
          <w:szCs w:val="18"/>
        </w:rPr>
        <w:t>amer,</w:t>
      </w:r>
    </w:p>
    <w:p w:rsidRPr="00F00417" w:rsidR="00A944FA" w:rsidRDefault="00A944FA" w14:paraId="5D6F3A14" w14:textId="77C8D89A">
      <w:pPr>
        <w:rPr>
          <w:rFonts w:ascii="Arial" w:hAnsi="Arial" w:cs="Arial"/>
          <w:sz w:val="20"/>
          <w:szCs w:val="18"/>
        </w:rPr>
      </w:pPr>
      <w:r w:rsidRPr="00F00417">
        <w:rPr>
          <w:rFonts w:ascii="Arial" w:hAnsi="Arial" w:cs="Arial"/>
          <w:sz w:val="20"/>
          <w:szCs w:val="18"/>
        </w:rPr>
        <w:t xml:space="preserve">Verwijzend naar de opdracht en tussentijdse kabinetsappreciatie: brieven van de minister van EZK aan de Tweede Kamer </w:t>
      </w:r>
      <w:proofErr w:type="spellStart"/>
      <w:r w:rsidRPr="00F00417">
        <w:rPr>
          <w:rFonts w:ascii="Arial" w:hAnsi="Arial" w:cs="Arial"/>
          <w:sz w:val="20"/>
          <w:szCs w:val="18"/>
        </w:rPr>
        <w:t>dd</w:t>
      </w:r>
      <w:proofErr w:type="spellEnd"/>
      <w:r w:rsidRPr="00F00417">
        <w:rPr>
          <w:rFonts w:ascii="Arial" w:hAnsi="Arial" w:cs="Arial"/>
          <w:sz w:val="20"/>
          <w:szCs w:val="18"/>
        </w:rPr>
        <w:t xml:space="preserve"> 23 februari 2018; 2</w:t>
      </w:r>
      <w:r w:rsidR="00F00417">
        <w:rPr>
          <w:rFonts w:ascii="Arial" w:hAnsi="Arial" w:cs="Arial"/>
          <w:sz w:val="20"/>
          <w:szCs w:val="18"/>
        </w:rPr>
        <w:t>6 april 2018 en 5 oktober 2018 is de opdracht aan de Industrietafel als volgt:</w:t>
      </w:r>
    </w:p>
    <w:p w:rsidRPr="00F00417" w:rsidR="00A944FA" w:rsidP="00A944FA" w:rsidRDefault="00A944FA" w14:paraId="0ACD555F" w14:textId="77777777">
      <w:pPr>
        <w:pStyle w:val="ListParagraph"/>
        <w:numPr>
          <w:ilvl w:val="0"/>
          <w:numId w:val="1"/>
        </w:numPr>
        <w:rPr>
          <w:rFonts w:ascii="Arial" w:hAnsi="Arial" w:cs="Arial"/>
          <w:sz w:val="20"/>
          <w:szCs w:val="18"/>
        </w:rPr>
      </w:pPr>
      <w:r w:rsidRPr="00F00417">
        <w:rPr>
          <w:rFonts w:ascii="Arial" w:hAnsi="Arial" w:cs="Arial"/>
          <w:sz w:val="20"/>
          <w:szCs w:val="18"/>
        </w:rPr>
        <w:t xml:space="preserve">Geef een gedeelde </w:t>
      </w:r>
      <w:r w:rsidRPr="00F00417">
        <w:rPr>
          <w:rFonts w:ascii="Arial" w:hAnsi="Arial" w:cs="Arial"/>
          <w:b/>
          <w:sz w:val="20"/>
          <w:szCs w:val="18"/>
        </w:rPr>
        <w:t>visie</w:t>
      </w:r>
      <w:r w:rsidRPr="00F00417">
        <w:rPr>
          <w:rFonts w:ascii="Arial" w:hAnsi="Arial" w:cs="Arial"/>
          <w:sz w:val="20"/>
          <w:szCs w:val="18"/>
        </w:rPr>
        <w:t xml:space="preserve"> op de transitie van de industrie naar 2050</w:t>
      </w:r>
    </w:p>
    <w:p w:rsidRPr="00F00417" w:rsidR="00A944FA" w:rsidP="00A944FA" w:rsidRDefault="00F00417" w14:paraId="0250D410" w14:textId="3C689D8D">
      <w:pPr>
        <w:pStyle w:val="ListParagraph"/>
        <w:numPr>
          <w:ilvl w:val="0"/>
          <w:numId w:val="1"/>
        </w:numPr>
        <w:rPr>
          <w:rFonts w:ascii="Arial" w:hAnsi="Arial" w:cs="Arial"/>
          <w:sz w:val="20"/>
          <w:szCs w:val="18"/>
        </w:rPr>
      </w:pPr>
      <w:r>
        <w:rPr>
          <w:rFonts w:ascii="Arial" w:hAnsi="Arial" w:cs="Arial"/>
          <w:sz w:val="20"/>
          <w:szCs w:val="18"/>
        </w:rPr>
        <w:t xml:space="preserve">Bied </w:t>
      </w:r>
      <w:r w:rsidRPr="00F00417">
        <w:rPr>
          <w:rFonts w:ascii="Arial" w:hAnsi="Arial" w:cs="Arial"/>
          <w:b/>
          <w:sz w:val="20"/>
          <w:szCs w:val="18"/>
        </w:rPr>
        <w:t>inzicht</w:t>
      </w:r>
      <w:r>
        <w:rPr>
          <w:rFonts w:ascii="Arial" w:hAnsi="Arial" w:cs="Arial"/>
          <w:sz w:val="20"/>
          <w:szCs w:val="18"/>
        </w:rPr>
        <w:t xml:space="preserve"> in de plannen</w:t>
      </w:r>
      <w:r w:rsidRPr="00F00417" w:rsidR="00A944FA">
        <w:rPr>
          <w:rFonts w:ascii="Arial" w:hAnsi="Arial" w:cs="Arial"/>
          <w:sz w:val="20"/>
          <w:szCs w:val="18"/>
        </w:rPr>
        <w:t xml:space="preserve"> waarmee de ambitie 2030 en later vormgegeven kan worden</w:t>
      </w:r>
    </w:p>
    <w:p w:rsidRPr="00F00417" w:rsidR="00A944FA" w:rsidP="00A944FA" w:rsidRDefault="00A944FA" w14:paraId="71E42647" w14:textId="4C6B45DE">
      <w:pPr>
        <w:pStyle w:val="ListParagraph"/>
        <w:numPr>
          <w:ilvl w:val="0"/>
          <w:numId w:val="1"/>
        </w:numPr>
        <w:rPr>
          <w:rFonts w:ascii="Arial" w:hAnsi="Arial" w:cs="Arial"/>
          <w:sz w:val="20"/>
          <w:szCs w:val="18"/>
        </w:rPr>
      </w:pPr>
      <w:r w:rsidRPr="00F00417">
        <w:rPr>
          <w:rFonts w:ascii="Arial" w:hAnsi="Arial" w:cs="Arial"/>
          <w:sz w:val="20"/>
          <w:szCs w:val="18"/>
        </w:rPr>
        <w:t xml:space="preserve">Werk een </w:t>
      </w:r>
      <w:r w:rsidRPr="00F00417">
        <w:rPr>
          <w:rFonts w:ascii="Arial" w:hAnsi="Arial" w:cs="Arial"/>
          <w:b/>
          <w:sz w:val="20"/>
          <w:szCs w:val="18"/>
        </w:rPr>
        <w:t>instrumentarium</w:t>
      </w:r>
      <w:r w:rsidR="00F00417">
        <w:rPr>
          <w:rFonts w:ascii="Arial" w:hAnsi="Arial" w:cs="Arial"/>
          <w:sz w:val="20"/>
          <w:szCs w:val="18"/>
        </w:rPr>
        <w:t xml:space="preserve"> uit</w:t>
      </w:r>
      <w:r w:rsidRPr="00F00417">
        <w:rPr>
          <w:rFonts w:ascii="Arial" w:hAnsi="Arial" w:cs="Arial"/>
          <w:sz w:val="20"/>
          <w:szCs w:val="18"/>
        </w:rPr>
        <w:t xml:space="preserve"> waarmee de ambitie 2030 kan worden gerealiseerd</w:t>
      </w:r>
    </w:p>
    <w:p w:rsidRPr="00F00417" w:rsidR="00A944FA" w:rsidP="00A944FA" w:rsidRDefault="00A944FA" w14:paraId="589D6209" w14:textId="77777777">
      <w:pPr>
        <w:pStyle w:val="ListParagraph"/>
        <w:numPr>
          <w:ilvl w:val="0"/>
          <w:numId w:val="1"/>
        </w:numPr>
        <w:rPr>
          <w:rFonts w:ascii="Arial" w:hAnsi="Arial" w:cs="Arial"/>
          <w:sz w:val="20"/>
          <w:szCs w:val="18"/>
        </w:rPr>
      </w:pPr>
      <w:r w:rsidRPr="00F00417">
        <w:rPr>
          <w:rFonts w:ascii="Arial" w:hAnsi="Arial" w:cs="Arial"/>
          <w:sz w:val="20"/>
          <w:szCs w:val="18"/>
        </w:rPr>
        <w:t xml:space="preserve">Ga daarbij in op de </w:t>
      </w:r>
      <w:r w:rsidRPr="00F00417">
        <w:rPr>
          <w:rFonts w:ascii="Arial" w:hAnsi="Arial" w:cs="Arial"/>
          <w:b/>
          <w:sz w:val="20"/>
          <w:szCs w:val="18"/>
        </w:rPr>
        <w:t>behoefte aan infrastructuur, scholing, innovatie en financiering</w:t>
      </w:r>
    </w:p>
    <w:p w:rsidRPr="00F00417" w:rsidR="00A944FA" w:rsidP="00A944FA" w:rsidRDefault="00A944FA" w14:paraId="28C6E7EF" w14:textId="176103EF">
      <w:pPr>
        <w:pStyle w:val="ListParagraph"/>
        <w:numPr>
          <w:ilvl w:val="0"/>
          <w:numId w:val="1"/>
        </w:numPr>
        <w:rPr>
          <w:rFonts w:ascii="Arial" w:hAnsi="Arial" w:cs="Arial"/>
          <w:sz w:val="20"/>
          <w:szCs w:val="18"/>
        </w:rPr>
      </w:pPr>
      <w:r w:rsidRPr="00F00417">
        <w:rPr>
          <w:rFonts w:ascii="Arial" w:hAnsi="Arial" w:cs="Arial"/>
          <w:sz w:val="20"/>
          <w:szCs w:val="18"/>
        </w:rPr>
        <w:t xml:space="preserve">Stem de punten van </w:t>
      </w:r>
      <w:r w:rsidRPr="00F00417">
        <w:rPr>
          <w:rFonts w:ascii="Arial" w:hAnsi="Arial" w:cs="Arial"/>
          <w:b/>
          <w:sz w:val="20"/>
          <w:szCs w:val="18"/>
        </w:rPr>
        <w:t>gezamenlijk belang</w:t>
      </w:r>
      <w:r w:rsidRPr="00F00417">
        <w:rPr>
          <w:rFonts w:ascii="Arial" w:hAnsi="Arial" w:cs="Arial"/>
          <w:sz w:val="20"/>
          <w:szCs w:val="18"/>
        </w:rPr>
        <w:t xml:space="preserve"> af met de </w:t>
      </w:r>
      <w:r w:rsidRPr="00F00417">
        <w:rPr>
          <w:rFonts w:ascii="Arial" w:hAnsi="Arial" w:cs="Arial"/>
          <w:b/>
          <w:sz w:val="20"/>
          <w:szCs w:val="18"/>
        </w:rPr>
        <w:t>andere tafels</w:t>
      </w:r>
    </w:p>
    <w:p w:rsidRPr="00802914" w:rsidR="00A944FA" w:rsidP="00A944FA" w:rsidRDefault="00802914" w14:paraId="71BC8E8B" w14:textId="431AE979">
      <w:pPr>
        <w:rPr>
          <w:rFonts w:ascii="Arial" w:hAnsi="Arial" w:cs="Arial"/>
          <w:sz w:val="20"/>
          <w:szCs w:val="18"/>
        </w:rPr>
      </w:pPr>
      <w:r w:rsidRPr="00802914">
        <w:rPr>
          <w:rFonts w:ascii="Arial" w:hAnsi="Arial" w:cs="Arial"/>
          <w:sz w:val="20"/>
          <w:szCs w:val="18"/>
        </w:rPr>
        <w:t>Daarbij werden als randvoorwaarden meegegeven</w:t>
      </w:r>
      <w:r w:rsidRPr="00802914" w:rsidR="00A944FA">
        <w:rPr>
          <w:rFonts w:ascii="Arial" w:hAnsi="Arial" w:cs="Arial"/>
          <w:sz w:val="20"/>
          <w:szCs w:val="18"/>
        </w:rPr>
        <w:t>:</w:t>
      </w:r>
    </w:p>
    <w:p w:rsidRPr="00802914" w:rsidR="00A944FA" w:rsidP="00A944FA" w:rsidRDefault="00A944FA" w14:paraId="69B558B7" w14:textId="77777777">
      <w:pPr>
        <w:pStyle w:val="ListParagraph"/>
        <w:numPr>
          <w:ilvl w:val="0"/>
          <w:numId w:val="1"/>
        </w:numPr>
        <w:rPr>
          <w:rFonts w:ascii="Arial" w:hAnsi="Arial" w:cs="Arial"/>
          <w:sz w:val="20"/>
          <w:szCs w:val="18"/>
        </w:rPr>
      </w:pPr>
      <w:r w:rsidRPr="00802914">
        <w:rPr>
          <w:rFonts w:ascii="Arial" w:hAnsi="Arial" w:cs="Arial"/>
          <w:sz w:val="20"/>
          <w:szCs w:val="18"/>
        </w:rPr>
        <w:t>De financiële kaders van het Regeerakkoord</w:t>
      </w:r>
    </w:p>
    <w:p w:rsidRPr="00802914" w:rsidR="00A944FA" w:rsidP="00A944FA" w:rsidRDefault="00A944FA" w14:paraId="6D1945CF" w14:textId="12741085">
      <w:pPr>
        <w:pStyle w:val="ListParagraph"/>
        <w:numPr>
          <w:ilvl w:val="0"/>
          <w:numId w:val="1"/>
        </w:numPr>
        <w:rPr>
          <w:rFonts w:ascii="Arial" w:hAnsi="Arial" w:cs="Arial"/>
          <w:sz w:val="20"/>
          <w:szCs w:val="18"/>
        </w:rPr>
      </w:pPr>
      <w:r w:rsidRPr="00802914">
        <w:rPr>
          <w:rFonts w:ascii="Arial" w:hAnsi="Arial" w:cs="Arial"/>
          <w:sz w:val="20"/>
          <w:szCs w:val="18"/>
        </w:rPr>
        <w:t xml:space="preserve">De indicatieve opgave van aanvankelijk 22 </w:t>
      </w:r>
      <w:proofErr w:type="spellStart"/>
      <w:r w:rsidRPr="00802914">
        <w:rPr>
          <w:rFonts w:ascii="Arial" w:hAnsi="Arial" w:cs="Arial"/>
          <w:sz w:val="20"/>
          <w:szCs w:val="18"/>
        </w:rPr>
        <w:t>Mton</w:t>
      </w:r>
      <w:proofErr w:type="spellEnd"/>
      <w:r w:rsidRPr="00802914">
        <w:rPr>
          <w:rFonts w:ascii="Arial" w:hAnsi="Arial" w:cs="Arial"/>
          <w:sz w:val="20"/>
          <w:szCs w:val="18"/>
        </w:rPr>
        <w:t xml:space="preserve">, in april </w:t>
      </w:r>
      <w:r w:rsidR="00802914">
        <w:rPr>
          <w:rFonts w:ascii="Arial" w:hAnsi="Arial" w:cs="Arial"/>
          <w:sz w:val="20"/>
          <w:szCs w:val="18"/>
        </w:rPr>
        <w:t xml:space="preserve">teruggebracht </w:t>
      </w:r>
      <w:r w:rsidRPr="00802914">
        <w:rPr>
          <w:rFonts w:ascii="Arial" w:hAnsi="Arial" w:cs="Arial"/>
          <w:sz w:val="20"/>
          <w:szCs w:val="18"/>
        </w:rPr>
        <w:t xml:space="preserve">14,3 </w:t>
      </w:r>
      <w:proofErr w:type="spellStart"/>
      <w:r w:rsidRPr="00802914">
        <w:rPr>
          <w:rFonts w:ascii="Arial" w:hAnsi="Arial" w:cs="Arial"/>
          <w:sz w:val="20"/>
          <w:szCs w:val="18"/>
        </w:rPr>
        <w:t>Mton</w:t>
      </w:r>
      <w:proofErr w:type="spellEnd"/>
      <w:r w:rsidRPr="00802914">
        <w:rPr>
          <w:rFonts w:ascii="Arial" w:hAnsi="Arial" w:cs="Arial"/>
          <w:sz w:val="20"/>
          <w:szCs w:val="18"/>
        </w:rPr>
        <w:t xml:space="preserve"> CO</w:t>
      </w:r>
      <w:r w:rsidRPr="00802914">
        <w:rPr>
          <w:rFonts w:ascii="Arial" w:hAnsi="Arial" w:cs="Arial"/>
          <w:sz w:val="20"/>
          <w:szCs w:val="18"/>
          <w:vertAlign w:val="subscript"/>
        </w:rPr>
        <w:t>2</w:t>
      </w:r>
      <w:r w:rsidRPr="00802914">
        <w:rPr>
          <w:rFonts w:ascii="Arial" w:hAnsi="Arial" w:cs="Arial"/>
          <w:sz w:val="20"/>
          <w:szCs w:val="18"/>
        </w:rPr>
        <w:t>-reductie in 2030</w:t>
      </w:r>
      <w:r w:rsidR="00802914">
        <w:rPr>
          <w:rFonts w:ascii="Arial" w:hAnsi="Arial" w:cs="Arial"/>
          <w:sz w:val="20"/>
          <w:szCs w:val="18"/>
        </w:rPr>
        <w:t xml:space="preserve"> (bovenop het </w:t>
      </w:r>
      <w:proofErr w:type="spellStart"/>
      <w:r w:rsidR="00802914">
        <w:rPr>
          <w:rFonts w:ascii="Arial" w:hAnsi="Arial" w:cs="Arial"/>
          <w:sz w:val="20"/>
          <w:szCs w:val="18"/>
        </w:rPr>
        <w:t>basispad</w:t>
      </w:r>
      <w:proofErr w:type="spellEnd"/>
      <w:r w:rsidR="00802914">
        <w:rPr>
          <w:rFonts w:ascii="Arial" w:hAnsi="Arial" w:cs="Arial"/>
          <w:sz w:val="20"/>
          <w:szCs w:val="18"/>
        </w:rPr>
        <w:t>)</w:t>
      </w:r>
    </w:p>
    <w:p w:rsidRPr="00802914" w:rsidR="00A944FA" w:rsidP="00A944FA" w:rsidRDefault="00A944FA" w14:paraId="7D981486" w14:textId="77777777">
      <w:pPr>
        <w:pStyle w:val="ListParagraph"/>
        <w:numPr>
          <w:ilvl w:val="0"/>
          <w:numId w:val="1"/>
        </w:numPr>
        <w:rPr>
          <w:rFonts w:ascii="Arial" w:hAnsi="Arial" w:cs="Arial"/>
          <w:sz w:val="20"/>
          <w:szCs w:val="18"/>
        </w:rPr>
      </w:pPr>
      <w:r w:rsidRPr="00802914">
        <w:rPr>
          <w:rFonts w:ascii="Arial" w:hAnsi="Arial" w:cs="Arial"/>
          <w:sz w:val="20"/>
          <w:szCs w:val="18"/>
        </w:rPr>
        <w:t>De (maatschappelijk gezien) meest kostenefficiënte aanpak staat voorop</w:t>
      </w:r>
    </w:p>
    <w:p w:rsidRPr="00802914" w:rsidR="00A944FA" w:rsidP="00A944FA" w:rsidRDefault="00802914" w14:paraId="4E586279" w14:textId="6FBC5B2E">
      <w:pPr>
        <w:pStyle w:val="ListParagraph"/>
        <w:numPr>
          <w:ilvl w:val="0"/>
          <w:numId w:val="1"/>
        </w:numPr>
        <w:rPr>
          <w:rFonts w:ascii="Arial" w:hAnsi="Arial" w:cs="Arial"/>
          <w:sz w:val="20"/>
          <w:szCs w:val="18"/>
        </w:rPr>
      </w:pPr>
      <w:r>
        <w:rPr>
          <w:rFonts w:ascii="Arial" w:hAnsi="Arial" w:cs="Arial"/>
          <w:sz w:val="20"/>
          <w:szCs w:val="18"/>
        </w:rPr>
        <w:t>Z</w:t>
      </w:r>
      <w:r w:rsidRPr="00802914" w:rsidR="00F51DCD">
        <w:rPr>
          <w:rFonts w:ascii="Arial" w:hAnsi="Arial" w:cs="Arial"/>
          <w:sz w:val="20"/>
          <w:szCs w:val="18"/>
        </w:rPr>
        <w:t>onder weglekeffecten (CO2-weglek, investeringsweglek, verlies van banen)</w:t>
      </w:r>
    </w:p>
    <w:p w:rsidR="002C2272" w:rsidP="00F51DCD" w:rsidRDefault="002C2272" w14:paraId="033D16B0" w14:textId="7CCA05A6">
      <w:pPr>
        <w:rPr>
          <w:rFonts w:ascii="Verdana" w:hAnsi="Verdana"/>
          <w:sz w:val="18"/>
          <w:szCs w:val="18"/>
        </w:rPr>
      </w:pPr>
      <w:r>
        <w:rPr>
          <w:rFonts w:ascii="Verdana" w:hAnsi="Verdana"/>
          <w:sz w:val="18"/>
          <w:szCs w:val="18"/>
        </w:rPr>
        <w:t xml:space="preserve">Daarmee is de Industrietafel vol enthousiasme en met een daadwerkelijke “sense of </w:t>
      </w:r>
      <w:proofErr w:type="spellStart"/>
      <w:r>
        <w:rPr>
          <w:rFonts w:ascii="Verdana" w:hAnsi="Verdana"/>
          <w:sz w:val="18"/>
          <w:szCs w:val="18"/>
        </w:rPr>
        <w:t>urgency</w:t>
      </w:r>
      <w:proofErr w:type="spellEnd"/>
      <w:r>
        <w:rPr>
          <w:rFonts w:ascii="Verdana" w:hAnsi="Verdana"/>
          <w:sz w:val="18"/>
          <w:szCs w:val="18"/>
        </w:rPr>
        <w:t xml:space="preserve">” </w:t>
      </w:r>
      <w:r w:rsidR="00E0394A">
        <w:rPr>
          <w:rFonts w:ascii="Verdana" w:hAnsi="Verdana"/>
          <w:sz w:val="18"/>
          <w:szCs w:val="18"/>
        </w:rPr>
        <w:t xml:space="preserve">aan </w:t>
      </w:r>
      <w:r>
        <w:rPr>
          <w:rFonts w:ascii="Verdana" w:hAnsi="Verdana"/>
          <w:sz w:val="18"/>
          <w:szCs w:val="18"/>
        </w:rPr>
        <w:t xml:space="preserve">de slag gegaan. </w:t>
      </w:r>
      <w:r w:rsidR="003E57BE">
        <w:rPr>
          <w:rFonts w:ascii="Verdana" w:hAnsi="Verdana"/>
          <w:sz w:val="18"/>
          <w:szCs w:val="18"/>
        </w:rPr>
        <w:t xml:space="preserve">Gedurende </w:t>
      </w:r>
      <w:r>
        <w:rPr>
          <w:rFonts w:ascii="Verdana" w:hAnsi="Verdana"/>
          <w:sz w:val="18"/>
          <w:szCs w:val="18"/>
        </w:rPr>
        <w:t>de eerste 4 maanden hebben wij verkend en ge</w:t>
      </w:r>
      <w:r w:rsidR="00E0394A">
        <w:rPr>
          <w:rFonts w:ascii="Verdana" w:hAnsi="Verdana"/>
          <w:sz w:val="18"/>
          <w:szCs w:val="18"/>
        </w:rPr>
        <w:t>ï</w:t>
      </w:r>
      <w:r>
        <w:rPr>
          <w:rFonts w:ascii="Verdana" w:hAnsi="Verdana"/>
          <w:sz w:val="18"/>
          <w:szCs w:val="18"/>
        </w:rPr>
        <w:t>nventariseerd wat er mogelijk is</w:t>
      </w:r>
      <w:r w:rsidR="003E57BE">
        <w:rPr>
          <w:rFonts w:ascii="Verdana" w:hAnsi="Verdana"/>
          <w:sz w:val="18"/>
          <w:szCs w:val="18"/>
        </w:rPr>
        <w:t xml:space="preserve"> en</w:t>
      </w:r>
      <w:r>
        <w:rPr>
          <w:rFonts w:ascii="Verdana" w:hAnsi="Verdana"/>
          <w:sz w:val="18"/>
          <w:szCs w:val="18"/>
        </w:rPr>
        <w:t xml:space="preserve"> concrete plannen en proje</w:t>
      </w:r>
      <w:r w:rsidR="00E0394A">
        <w:rPr>
          <w:rFonts w:ascii="Verdana" w:hAnsi="Verdana"/>
          <w:sz w:val="18"/>
          <w:szCs w:val="18"/>
        </w:rPr>
        <w:t>c</w:t>
      </w:r>
      <w:r>
        <w:rPr>
          <w:rFonts w:ascii="Verdana" w:hAnsi="Verdana"/>
          <w:sz w:val="18"/>
          <w:szCs w:val="18"/>
        </w:rPr>
        <w:t>ten in kaart  gebracht. In dat proces is er voorzichtig vertrouwen gegroeid tussen de partijen aan tafel. Zolang wij dicht bij de inhoud bleven waren de gesprekken produ</w:t>
      </w:r>
      <w:r w:rsidR="00E0394A">
        <w:rPr>
          <w:rFonts w:ascii="Verdana" w:hAnsi="Verdana"/>
          <w:sz w:val="18"/>
          <w:szCs w:val="18"/>
        </w:rPr>
        <w:t>c</w:t>
      </w:r>
      <w:r>
        <w:rPr>
          <w:rFonts w:ascii="Verdana" w:hAnsi="Verdana"/>
          <w:sz w:val="18"/>
          <w:szCs w:val="18"/>
        </w:rPr>
        <w:t>tief en positief. We hebben ook in kaart gebracht wat deze oplossingen zouden kosten. En vervolgens is er naar een passend instrumentarium gekeken.</w:t>
      </w:r>
    </w:p>
    <w:p w:rsidRPr="00911035" w:rsidR="00F51DCD" w:rsidP="00F51DCD" w:rsidRDefault="002C2272" w14:paraId="2FC6974C" w14:textId="6D47B89F">
      <w:pPr>
        <w:rPr>
          <w:rFonts w:ascii="Arial" w:hAnsi="Arial" w:cs="Arial"/>
          <w:sz w:val="20"/>
          <w:szCs w:val="18"/>
        </w:rPr>
      </w:pPr>
      <w:r w:rsidRPr="00911035">
        <w:rPr>
          <w:rFonts w:ascii="Arial" w:hAnsi="Arial" w:cs="Arial"/>
          <w:sz w:val="20"/>
          <w:szCs w:val="18"/>
        </w:rPr>
        <w:t>O</w:t>
      </w:r>
      <w:r w:rsidRPr="00911035" w:rsidR="00F51DCD">
        <w:rPr>
          <w:rFonts w:ascii="Arial" w:hAnsi="Arial" w:cs="Arial"/>
          <w:sz w:val="20"/>
          <w:szCs w:val="18"/>
        </w:rPr>
        <w:t xml:space="preserve">p 10 juli is het Voorlopig </w:t>
      </w:r>
      <w:r w:rsidR="003E57BE">
        <w:rPr>
          <w:rFonts w:ascii="Arial" w:hAnsi="Arial" w:cs="Arial"/>
          <w:sz w:val="20"/>
          <w:szCs w:val="18"/>
        </w:rPr>
        <w:t xml:space="preserve">Klimaat Akkoord op </w:t>
      </w:r>
      <w:proofErr w:type="spellStart"/>
      <w:r w:rsidR="003E57BE">
        <w:rPr>
          <w:rFonts w:ascii="Arial" w:hAnsi="Arial" w:cs="Arial"/>
          <w:sz w:val="20"/>
          <w:szCs w:val="18"/>
        </w:rPr>
        <w:t>Hoofdlijne</w:t>
      </w:r>
      <w:proofErr w:type="spellEnd"/>
      <w:r w:rsidR="003E57BE">
        <w:rPr>
          <w:rFonts w:ascii="Arial" w:hAnsi="Arial" w:cs="Arial"/>
          <w:sz w:val="20"/>
          <w:szCs w:val="18"/>
        </w:rPr>
        <w:t xml:space="preserve"> </w:t>
      </w:r>
      <w:r w:rsidRPr="00911035" w:rsidR="00F51DCD">
        <w:rPr>
          <w:rFonts w:ascii="Arial" w:hAnsi="Arial" w:cs="Arial"/>
          <w:sz w:val="20"/>
          <w:szCs w:val="18"/>
        </w:rPr>
        <w:t xml:space="preserve"> gepresenteerd, waarin de Industrietafel heeft opgeleverd:</w:t>
      </w:r>
    </w:p>
    <w:p w:rsidRPr="00911035" w:rsidR="00F51DCD" w:rsidP="00F51DCD" w:rsidRDefault="003E57BE" w14:paraId="70A70231" w14:textId="343CDF3F">
      <w:pPr>
        <w:pStyle w:val="ListParagraph"/>
        <w:numPr>
          <w:ilvl w:val="0"/>
          <w:numId w:val="1"/>
        </w:numPr>
        <w:rPr>
          <w:rFonts w:ascii="Arial" w:hAnsi="Arial" w:cs="Arial"/>
          <w:sz w:val="20"/>
          <w:szCs w:val="18"/>
        </w:rPr>
      </w:pPr>
      <w:r>
        <w:rPr>
          <w:rFonts w:ascii="Arial" w:hAnsi="Arial" w:cs="Arial"/>
          <w:sz w:val="20"/>
          <w:szCs w:val="18"/>
        </w:rPr>
        <w:t>Een</w:t>
      </w:r>
      <w:r w:rsidRPr="00911035" w:rsidR="00F51DCD">
        <w:rPr>
          <w:rFonts w:ascii="Arial" w:hAnsi="Arial" w:cs="Arial"/>
          <w:sz w:val="20"/>
          <w:szCs w:val="18"/>
        </w:rPr>
        <w:t xml:space="preserve"> gedeelde visie op de transitie naar 2050 met </w:t>
      </w:r>
      <w:r w:rsidRPr="00911035" w:rsidR="002C2272">
        <w:rPr>
          <w:rFonts w:ascii="Arial" w:hAnsi="Arial" w:cs="Arial"/>
          <w:sz w:val="20"/>
          <w:szCs w:val="18"/>
        </w:rPr>
        <w:t xml:space="preserve">daarin een </w:t>
      </w:r>
      <w:r w:rsidR="00E0394A">
        <w:rPr>
          <w:rFonts w:ascii="Arial" w:hAnsi="Arial" w:cs="Arial"/>
          <w:sz w:val="20"/>
          <w:szCs w:val="18"/>
        </w:rPr>
        <w:t>opmerking</w:t>
      </w:r>
      <w:r w:rsidRPr="00911035" w:rsidR="002C2272">
        <w:rPr>
          <w:rFonts w:ascii="Arial" w:hAnsi="Arial" w:cs="Arial"/>
          <w:sz w:val="20"/>
          <w:szCs w:val="18"/>
        </w:rPr>
        <w:t xml:space="preserve"> over de rol van CCS</w:t>
      </w:r>
      <w:r w:rsidRPr="00911035" w:rsidR="00DF60E6">
        <w:rPr>
          <w:rFonts w:ascii="Arial" w:hAnsi="Arial" w:cs="Arial"/>
          <w:sz w:val="20"/>
          <w:szCs w:val="18"/>
        </w:rPr>
        <w:t>, waar de meningen over verschilden</w:t>
      </w:r>
    </w:p>
    <w:p w:rsidRPr="00911035" w:rsidR="002C2272" w:rsidP="00F51DCD" w:rsidRDefault="00F51DCD" w14:paraId="00727C29" w14:textId="1E4D43C3">
      <w:pPr>
        <w:pStyle w:val="ListParagraph"/>
        <w:numPr>
          <w:ilvl w:val="0"/>
          <w:numId w:val="1"/>
        </w:numPr>
        <w:rPr>
          <w:rFonts w:ascii="Arial" w:hAnsi="Arial" w:cs="Arial"/>
          <w:sz w:val="20"/>
          <w:szCs w:val="18"/>
        </w:rPr>
      </w:pPr>
      <w:r w:rsidRPr="00911035">
        <w:rPr>
          <w:rFonts w:ascii="Arial" w:hAnsi="Arial" w:cs="Arial"/>
          <w:sz w:val="20"/>
          <w:szCs w:val="18"/>
        </w:rPr>
        <w:t>Een hoeveelheid plannen</w:t>
      </w:r>
      <w:r w:rsidRPr="00911035" w:rsidR="002C2272">
        <w:rPr>
          <w:rFonts w:ascii="Arial" w:hAnsi="Arial" w:cs="Arial"/>
          <w:sz w:val="20"/>
          <w:szCs w:val="18"/>
        </w:rPr>
        <w:t xml:space="preserve"> en proje</w:t>
      </w:r>
      <w:r w:rsidR="00E0394A">
        <w:rPr>
          <w:rFonts w:ascii="Arial" w:hAnsi="Arial" w:cs="Arial"/>
          <w:sz w:val="20"/>
          <w:szCs w:val="18"/>
        </w:rPr>
        <w:t>c</w:t>
      </w:r>
      <w:r w:rsidRPr="00911035" w:rsidR="002C2272">
        <w:rPr>
          <w:rFonts w:ascii="Arial" w:hAnsi="Arial" w:cs="Arial"/>
          <w:sz w:val="20"/>
          <w:szCs w:val="18"/>
        </w:rPr>
        <w:t>ten</w:t>
      </w:r>
      <w:r w:rsidRPr="00911035">
        <w:rPr>
          <w:rFonts w:ascii="Arial" w:hAnsi="Arial" w:cs="Arial"/>
          <w:sz w:val="20"/>
          <w:szCs w:val="18"/>
        </w:rPr>
        <w:t xml:space="preserve"> waarmee de doelstelling 2030 haalbaar is en mogelijk zelfs meer</w:t>
      </w:r>
      <w:r w:rsidRPr="00911035" w:rsidR="002C2272">
        <w:rPr>
          <w:rFonts w:ascii="Arial" w:hAnsi="Arial" w:cs="Arial"/>
          <w:sz w:val="20"/>
          <w:szCs w:val="18"/>
        </w:rPr>
        <w:t>,</w:t>
      </w:r>
    </w:p>
    <w:p w:rsidRPr="00911035" w:rsidR="002C2272" w:rsidP="00F51DCD" w:rsidRDefault="002C2272" w14:paraId="43946958" w14:textId="152D5B72">
      <w:pPr>
        <w:pStyle w:val="ListParagraph"/>
        <w:numPr>
          <w:ilvl w:val="0"/>
          <w:numId w:val="1"/>
        </w:numPr>
        <w:rPr>
          <w:rFonts w:ascii="Arial" w:hAnsi="Arial" w:cs="Arial"/>
          <w:sz w:val="20"/>
          <w:szCs w:val="18"/>
        </w:rPr>
      </w:pPr>
      <w:r w:rsidRPr="00911035">
        <w:rPr>
          <w:rFonts w:ascii="Arial" w:hAnsi="Arial" w:cs="Arial"/>
          <w:sz w:val="20"/>
          <w:szCs w:val="18"/>
        </w:rPr>
        <w:t>E</w:t>
      </w:r>
      <w:r w:rsidRPr="00911035" w:rsidR="00F51DCD">
        <w:rPr>
          <w:rFonts w:ascii="Arial" w:hAnsi="Arial" w:cs="Arial"/>
          <w:sz w:val="20"/>
          <w:szCs w:val="18"/>
        </w:rPr>
        <w:t xml:space="preserve">en indicatie van de kosten </w:t>
      </w:r>
      <w:r w:rsidRPr="00911035">
        <w:rPr>
          <w:rFonts w:ascii="Arial" w:hAnsi="Arial" w:cs="Arial"/>
          <w:sz w:val="20"/>
          <w:szCs w:val="18"/>
        </w:rPr>
        <w:t>van deze plannen en proje</w:t>
      </w:r>
      <w:r w:rsidR="00E0394A">
        <w:rPr>
          <w:rFonts w:ascii="Arial" w:hAnsi="Arial" w:cs="Arial"/>
          <w:sz w:val="20"/>
          <w:szCs w:val="18"/>
        </w:rPr>
        <w:t>c</w:t>
      </w:r>
      <w:r w:rsidRPr="00911035">
        <w:rPr>
          <w:rFonts w:ascii="Arial" w:hAnsi="Arial" w:cs="Arial"/>
          <w:sz w:val="20"/>
          <w:szCs w:val="18"/>
        </w:rPr>
        <w:t>ten</w:t>
      </w:r>
      <w:r w:rsidRPr="00911035" w:rsidR="00F51DCD">
        <w:rPr>
          <w:rFonts w:ascii="Arial" w:hAnsi="Arial" w:cs="Arial"/>
          <w:sz w:val="20"/>
          <w:szCs w:val="18"/>
        </w:rPr>
        <w:t xml:space="preserve"> voor de industrie </w:t>
      </w:r>
    </w:p>
    <w:p w:rsidRPr="00911035" w:rsidR="00F51DCD" w:rsidP="00F51DCD" w:rsidRDefault="002C2272" w14:paraId="520C0BDC" w14:textId="4102A77A">
      <w:pPr>
        <w:pStyle w:val="ListParagraph"/>
        <w:numPr>
          <w:ilvl w:val="0"/>
          <w:numId w:val="1"/>
        </w:numPr>
        <w:rPr>
          <w:rFonts w:ascii="Arial" w:hAnsi="Arial" w:cs="Arial"/>
          <w:sz w:val="20"/>
          <w:szCs w:val="18"/>
        </w:rPr>
      </w:pPr>
      <w:r w:rsidRPr="00911035">
        <w:rPr>
          <w:rFonts w:ascii="Arial" w:hAnsi="Arial" w:cs="Arial"/>
          <w:sz w:val="20"/>
          <w:szCs w:val="18"/>
        </w:rPr>
        <w:t>Een schets van een plan van aanpak -</w:t>
      </w:r>
      <w:r w:rsidRPr="00911035" w:rsidR="00F51DCD">
        <w:rPr>
          <w:rFonts w:ascii="Arial" w:hAnsi="Arial" w:cs="Arial"/>
          <w:sz w:val="20"/>
          <w:szCs w:val="18"/>
        </w:rPr>
        <w:t xml:space="preserve"> hoe dat deels via de verbrede SDE+ te dekken</w:t>
      </w:r>
    </w:p>
    <w:p w:rsidRPr="00911035" w:rsidR="00F51DCD" w:rsidP="00F51DCD" w:rsidRDefault="002C2272" w14:paraId="332FCCB7" w14:textId="1CF47541">
      <w:pPr>
        <w:pStyle w:val="ListParagraph"/>
        <w:numPr>
          <w:ilvl w:val="0"/>
          <w:numId w:val="1"/>
        </w:numPr>
        <w:rPr>
          <w:rFonts w:ascii="Arial" w:hAnsi="Arial" w:cs="Arial"/>
          <w:sz w:val="20"/>
          <w:szCs w:val="18"/>
        </w:rPr>
      </w:pPr>
      <w:r w:rsidRPr="00911035">
        <w:rPr>
          <w:rFonts w:ascii="Arial" w:hAnsi="Arial" w:cs="Arial"/>
          <w:sz w:val="20"/>
          <w:szCs w:val="18"/>
        </w:rPr>
        <w:t xml:space="preserve">Een </w:t>
      </w:r>
      <w:r w:rsidRPr="00911035" w:rsidR="00F51DCD">
        <w:rPr>
          <w:rFonts w:ascii="Arial" w:hAnsi="Arial" w:cs="Arial"/>
          <w:sz w:val="20"/>
          <w:szCs w:val="18"/>
        </w:rPr>
        <w:t xml:space="preserve">inzicht in de innovatieopgaven en </w:t>
      </w:r>
      <w:r w:rsidRPr="00911035">
        <w:rPr>
          <w:rFonts w:ascii="Arial" w:hAnsi="Arial" w:cs="Arial"/>
          <w:sz w:val="20"/>
          <w:szCs w:val="18"/>
        </w:rPr>
        <w:t xml:space="preserve">fundamentele behoefte aan </w:t>
      </w:r>
      <w:r w:rsidRPr="00911035" w:rsidR="00F51DCD">
        <w:rPr>
          <w:rFonts w:ascii="Arial" w:hAnsi="Arial" w:cs="Arial"/>
          <w:sz w:val="20"/>
          <w:szCs w:val="18"/>
        </w:rPr>
        <w:t>infrastructuur (scholing en financiering zijn in de algemene delen van het VHKA terecht gekomen)</w:t>
      </w:r>
    </w:p>
    <w:p w:rsidRPr="00911035" w:rsidR="00F51DCD" w:rsidP="00F51DCD" w:rsidRDefault="00DF18D7" w14:paraId="4BCD617F" w14:textId="5C0D9669">
      <w:pPr>
        <w:rPr>
          <w:rFonts w:ascii="Arial" w:hAnsi="Arial" w:cs="Arial"/>
          <w:sz w:val="20"/>
          <w:szCs w:val="18"/>
        </w:rPr>
      </w:pPr>
      <w:r w:rsidRPr="00911035">
        <w:rPr>
          <w:rFonts w:ascii="Arial" w:hAnsi="Arial" w:cs="Arial"/>
          <w:sz w:val="20"/>
          <w:szCs w:val="18"/>
        </w:rPr>
        <w:t>De instrumenten waren in houtkoolschets maar nog o</w:t>
      </w:r>
      <w:r w:rsidRPr="00911035" w:rsidR="00F51DCD">
        <w:rPr>
          <w:rFonts w:ascii="Arial" w:hAnsi="Arial" w:cs="Arial"/>
          <w:sz w:val="20"/>
          <w:szCs w:val="18"/>
        </w:rPr>
        <w:t>nvoldoende uitgewerkt</w:t>
      </w:r>
      <w:r w:rsidRPr="00911035" w:rsidR="00DF60E6">
        <w:rPr>
          <w:rFonts w:ascii="Arial" w:hAnsi="Arial" w:cs="Arial"/>
          <w:sz w:val="20"/>
          <w:szCs w:val="18"/>
        </w:rPr>
        <w:t xml:space="preserve">. </w:t>
      </w:r>
    </w:p>
    <w:p w:rsidRPr="00911035" w:rsidR="00F51DCD" w:rsidP="00F51DCD" w:rsidRDefault="00911035" w14:paraId="33D4BC76" w14:textId="0819E275">
      <w:pPr>
        <w:rPr>
          <w:rFonts w:ascii="Arial" w:hAnsi="Arial" w:cs="Arial"/>
          <w:sz w:val="20"/>
          <w:szCs w:val="18"/>
        </w:rPr>
      </w:pPr>
      <w:r w:rsidRPr="00911035">
        <w:rPr>
          <w:rFonts w:ascii="Arial" w:hAnsi="Arial" w:cs="Arial"/>
          <w:sz w:val="20"/>
          <w:szCs w:val="18"/>
        </w:rPr>
        <w:t xml:space="preserve">In </w:t>
      </w:r>
      <w:r w:rsidR="00E0394A">
        <w:rPr>
          <w:rFonts w:ascii="Arial" w:hAnsi="Arial" w:cs="Arial"/>
          <w:sz w:val="20"/>
          <w:szCs w:val="18"/>
        </w:rPr>
        <w:t>o</w:t>
      </w:r>
      <w:r w:rsidRPr="00911035" w:rsidR="00E0394A">
        <w:rPr>
          <w:rFonts w:ascii="Arial" w:hAnsi="Arial" w:cs="Arial"/>
          <w:sz w:val="20"/>
          <w:szCs w:val="18"/>
        </w:rPr>
        <w:t xml:space="preserve">ktober </w:t>
      </w:r>
      <w:r w:rsidRPr="00911035">
        <w:rPr>
          <w:rFonts w:ascii="Arial" w:hAnsi="Arial" w:cs="Arial"/>
          <w:sz w:val="20"/>
          <w:szCs w:val="18"/>
        </w:rPr>
        <w:t xml:space="preserve">kwam de </w:t>
      </w:r>
      <w:r w:rsidRPr="00911035" w:rsidR="00F51DCD">
        <w:rPr>
          <w:rFonts w:ascii="Arial" w:hAnsi="Arial" w:cs="Arial"/>
          <w:sz w:val="20"/>
          <w:szCs w:val="18"/>
        </w:rPr>
        <w:t xml:space="preserve">kabinetsappreciatie </w:t>
      </w:r>
      <w:r w:rsidRPr="00911035">
        <w:rPr>
          <w:rFonts w:ascii="Arial" w:hAnsi="Arial" w:cs="Arial"/>
          <w:sz w:val="20"/>
          <w:szCs w:val="18"/>
        </w:rPr>
        <w:t>waarin aan onze tafel is</w:t>
      </w:r>
      <w:r w:rsidRPr="00911035" w:rsidR="00F51DCD">
        <w:rPr>
          <w:rFonts w:ascii="Arial" w:hAnsi="Arial" w:cs="Arial"/>
          <w:sz w:val="20"/>
          <w:szCs w:val="18"/>
        </w:rPr>
        <w:t xml:space="preserve"> gevraagd de plannen verder uit te werken met daarbij s</w:t>
      </w:r>
      <w:r w:rsidRPr="00911035" w:rsidR="00D965ED">
        <w:rPr>
          <w:rFonts w:ascii="Arial" w:hAnsi="Arial" w:cs="Arial"/>
          <w:sz w:val="20"/>
          <w:szCs w:val="18"/>
        </w:rPr>
        <w:t>p</w:t>
      </w:r>
      <w:r w:rsidRPr="00911035" w:rsidR="00F51DCD">
        <w:rPr>
          <w:rFonts w:ascii="Arial" w:hAnsi="Arial" w:cs="Arial"/>
          <w:sz w:val="20"/>
          <w:szCs w:val="18"/>
        </w:rPr>
        <w:t>eciale aandacht voor:</w:t>
      </w:r>
    </w:p>
    <w:p w:rsidRPr="00911035" w:rsidR="00F51DCD" w:rsidP="00F51DCD" w:rsidRDefault="00F51DCD" w14:paraId="034EC4FA" w14:textId="77777777">
      <w:pPr>
        <w:pStyle w:val="ListParagraph"/>
        <w:numPr>
          <w:ilvl w:val="0"/>
          <w:numId w:val="1"/>
        </w:numPr>
        <w:rPr>
          <w:rFonts w:ascii="Arial" w:hAnsi="Arial" w:cs="Arial"/>
          <w:sz w:val="20"/>
          <w:szCs w:val="18"/>
        </w:rPr>
      </w:pPr>
      <w:r w:rsidRPr="00911035">
        <w:rPr>
          <w:rFonts w:ascii="Arial" w:hAnsi="Arial" w:cs="Arial"/>
          <w:sz w:val="20"/>
          <w:szCs w:val="18"/>
        </w:rPr>
        <w:t>Kostenreductie via de SDE+</w:t>
      </w:r>
    </w:p>
    <w:p w:rsidRPr="00911035" w:rsidR="00F51DCD" w:rsidP="00F51DCD" w:rsidRDefault="00911035" w14:paraId="7FE75095" w14:textId="26070D41">
      <w:pPr>
        <w:pStyle w:val="ListParagraph"/>
        <w:numPr>
          <w:ilvl w:val="0"/>
          <w:numId w:val="1"/>
        </w:numPr>
        <w:rPr>
          <w:rFonts w:ascii="Arial" w:hAnsi="Arial" w:cs="Arial"/>
          <w:sz w:val="20"/>
          <w:szCs w:val="18"/>
        </w:rPr>
      </w:pPr>
      <w:r w:rsidRPr="00911035">
        <w:rPr>
          <w:rFonts w:ascii="Arial" w:hAnsi="Arial" w:cs="Arial"/>
          <w:sz w:val="20"/>
          <w:szCs w:val="18"/>
        </w:rPr>
        <w:t>Een afdoende b</w:t>
      </w:r>
      <w:r w:rsidRPr="00911035" w:rsidR="00F51DCD">
        <w:rPr>
          <w:rFonts w:ascii="Arial" w:hAnsi="Arial" w:cs="Arial"/>
          <w:sz w:val="20"/>
          <w:szCs w:val="18"/>
        </w:rPr>
        <w:t>orging, bijvoorbeeld via een CO</w:t>
      </w:r>
      <w:r w:rsidRPr="00911035" w:rsidR="00F51DCD">
        <w:rPr>
          <w:rFonts w:ascii="Arial" w:hAnsi="Arial" w:cs="Arial"/>
          <w:sz w:val="20"/>
          <w:szCs w:val="18"/>
          <w:vertAlign w:val="subscript"/>
        </w:rPr>
        <w:t>2</w:t>
      </w:r>
      <w:r w:rsidRPr="00911035" w:rsidR="00F51DCD">
        <w:rPr>
          <w:rFonts w:ascii="Arial" w:hAnsi="Arial" w:cs="Arial"/>
          <w:sz w:val="20"/>
          <w:szCs w:val="18"/>
        </w:rPr>
        <w:t>-heffing</w:t>
      </w:r>
    </w:p>
    <w:p w:rsidRPr="00911035" w:rsidR="00F51DCD" w:rsidP="00F51DCD" w:rsidRDefault="00D965ED" w14:paraId="680B52F3" w14:textId="77777777">
      <w:pPr>
        <w:pStyle w:val="ListParagraph"/>
        <w:numPr>
          <w:ilvl w:val="0"/>
          <w:numId w:val="1"/>
        </w:numPr>
        <w:rPr>
          <w:rFonts w:ascii="Arial" w:hAnsi="Arial" w:cs="Arial"/>
          <w:sz w:val="20"/>
          <w:szCs w:val="18"/>
        </w:rPr>
      </w:pPr>
      <w:r w:rsidRPr="00911035">
        <w:rPr>
          <w:rFonts w:ascii="Arial" w:hAnsi="Arial" w:cs="Arial"/>
          <w:sz w:val="20"/>
          <w:szCs w:val="18"/>
        </w:rPr>
        <w:t>Maatwerkaanpak, bijvoorbeeld via CO</w:t>
      </w:r>
      <w:r w:rsidRPr="00911035">
        <w:rPr>
          <w:rFonts w:ascii="Arial" w:hAnsi="Arial" w:cs="Arial"/>
          <w:sz w:val="20"/>
          <w:szCs w:val="18"/>
          <w:vertAlign w:val="subscript"/>
        </w:rPr>
        <w:t>2</w:t>
      </w:r>
      <w:r w:rsidRPr="00911035">
        <w:rPr>
          <w:rFonts w:ascii="Arial" w:hAnsi="Arial" w:cs="Arial"/>
          <w:sz w:val="20"/>
          <w:szCs w:val="18"/>
        </w:rPr>
        <w:t>-reductieplannen</w:t>
      </w:r>
    </w:p>
    <w:p w:rsidRPr="00911035" w:rsidR="00D965ED" w:rsidP="00D965ED" w:rsidRDefault="00911035" w14:paraId="157A178F" w14:textId="0A66B57A">
      <w:pPr>
        <w:rPr>
          <w:rFonts w:ascii="Arial" w:hAnsi="Arial" w:cs="Arial"/>
          <w:sz w:val="20"/>
          <w:szCs w:val="18"/>
        </w:rPr>
      </w:pPr>
      <w:r w:rsidRPr="00911035">
        <w:rPr>
          <w:rFonts w:ascii="Arial" w:hAnsi="Arial" w:cs="Arial"/>
          <w:sz w:val="20"/>
          <w:szCs w:val="18"/>
        </w:rPr>
        <w:t xml:space="preserve">Tussen </w:t>
      </w:r>
      <w:r w:rsidR="00E0394A">
        <w:rPr>
          <w:rFonts w:ascii="Arial" w:hAnsi="Arial" w:cs="Arial"/>
          <w:sz w:val="20"/>
          <w:szCs w:val="18"/>
        </w:rPr>
        <w:t>o</w:t>
      </w:r>
      <w:r w:rsidRPr="00911035" w:rsidR="00E0394A">
        <w:rPr>
          <w:rFonts w:ascii="Arial" w:hAnsi="Arial" w:cs="Arial"/>
          <w:sz w:val="20"/>
          <w:szCs w:val="18"/>
        </w:rPr>
        <w:t xml:space="preserve">ktober </w:t>
      </w:r>
      <w:r w:rsidRPr="00911035">
        <w:rPr>
          <w:rFonts w:ascii="Arial" w:hAnsi="Arial" w:cs="Arial"/>
          <w:sz w:val="20"/>
          <w:szCs w:val="18"/>
        </w:rPr>
        <w:t xml:space="preserve">en </w:t>
      </w:r>
      <w:r w:rsidR="00E0394A">
        <w:rPr>
          <w:rFonts w:ascii="Arial" w:hAnsi="Arial" w:cs="Arial"/>
          <w:sz w:val="20"/>
          <w:szCs w:val="18"/>
        </w:rPr>
        <w:t>d</w:t>
      </w:r>
      <w:r w:rsidRPr="00911035" w:rsidR="00E0394A">
        <w:rPr>
          <w:rFonts w:ascii="Arial" w:hAnsi="Arial" w:cs="Arial"/>
          <w:sz w:val="20"/>
          <w:szCs w:val="18"/>
        </w:rPr>
        <w:t xml:space="preserve">ecember </w:t>
      </w:r>
      <w:r w:rsidRPr="00911035">
        <w:rPr>
          <w:rFonts w:ascii="Arial" w:hAnsi="Arial" w:cs="Arial"/>
          <w:sz w:val="20"/>
          <w:szCs w:val="18"/>
        </w:rPr>
        <w:t>hebben wij dit verder uitgewerkt</w:t>
      </w:r>
      <w:r w:rsidRPr="00911035" w:rsidR="00D965ED">
        <w:rPr>
          <w:rFonts w:ascii="Arial" w:hAnsi="Arial" w:cs="Arial"/>
          <w:sz w:val="20"/>
          <w:szCs w:val="18"/>
        </w:rPr>
        <w:t>, waarbij de borging via een malus op niet presteren op de CO</w:t>
      </w:r>
      <w:r w:rsidRPr="00911035" w:rsidR="00D965ED">
        <w:rPr>
          <w:rFonts w:ascii="Arial" w:hAnsi="Arial" w:cs="Arial"/>
          <w:sz w:val="20"/>
          <w:szCs w:val="18"/>
          <w:vertAlign w:val="subscript"/>
        </w:rPr>
        <w:t>2</w:t>
      </w:r>
      <w:r w:rsidRPr="00911035" w:rsidR="00D965ED">
        <w:rPr>
          <w:rFonts w:ascii="Arial" w:hAnsi="Arial" w:cs="Arial"/>
          <w:sz w:val="20"/>
          <w:szCs w:val="18"/>
        </w:rPr>
        <w:t>-reductieplannen (niet maken van het plan zowel als niet uitvoeren van het plan) feitelijk een heffing is.</w:t>
      </w:r>
    </w:p>
    <w:p w:rsidR="00911035" w:rsidP="00D965ED" w:rsidRDefault="00D965ED" w14:paraId="084A8757" w14:textId="214CBFA5">
      <w:pPr>
        <w:rPr>
          <w:rFonts w:ascii="Arial" w:hAnsi="Arial" w:cs="Arial"/>
          <w:sz w:val="20"/>
          <w:szCs w:val="18"/>
        </w:rPr>
      </w:pPr>
      <w:r w:rsidRPr="00911035">
        <w:rPr>
          <w:rFonts w:ascii="Arial" w:hAnsi="Arial" w:cs="Arial"/>
          <w:sz w:val="20"/>
          <w:szCs w:val="18"/>
        </w:rPr>
        <w:t>Daarmee he</w:t>
      </w:r>
      <w:r w:rsidR="00911035">
        <w:rPr>
          <w:rFonts w:ascii="Arial" w:hAnsi="Arial" w:cs="Arial"/>
          <w:sz w:val="20"/>
          <w:szCs w:val="18"/>
        </w:rPr>
        <w:t xml:space="preserve">eft de tafel, en </w:t>
      </w:r>
      <w:r w:rsidRPr="00911035">
        <w:rPr>
          <w:rFonts w:ascii="Arial" w:hAnsi="Arial" w:cs="Arial"/>
          <w:sz w:val="20"/>
          <w:szCs w:val="18"/>
        </w:rPr>
        <w:t>ik</w:t>
      </w:r>
      <w:r w:rsidR="00911035">
        <w:rPr>
          <w:rFonts w:ascii="Arial" w:hAnsi="Arial" w:cs="Arial"/>
          <w:sz w:val="20"/>
          <w:szCs w:val="18"/>
        </w:rPr>
        <w:t>zelf als voorzitter,</w:t>
      </w:r>
      <w:r w:rsidRPr="00911035">
        <w:rPr>
          <w:rFonts w:ascii="Arial" w:hAnsi="Arial" w:cs="Arial"/>
          <w:sz w:val="20"/>
          <w:szCs w:val="18"/>
        </w:rPr>
        <w:t xml:space="preserve"> de opdracht volbracht naar de inhoud van de vraag. Wat mij niet is gelukt, is van alle partijen aan tafel draagvlak voor</w:t>
      </w:r>
      <w:r w:rsidR="003E57BE">
        <w:rPr>
          <w:rFonts w:ascii="Arial" w:hAnsi="Arial" w:cs="Arial"/>
          <w:sz w:val="20"/>
          <w:szCs w:val="18"/>
        </w:rPr>
        <w:t xml:space="preserve"> dit plan te</w:t>
      </w:r>
      <w:r w:rsidRPr="00911035">
        <w:rPr>
          <w:rFonts w:ascii="Arial" w:hAnsi="Arial" w:cs="Arial"/>
          <w:sz w:val="20"/>
          <w:szCs w:val="18"/>
        </w:rPr>
        <w:t xml:space="preserve"> krijgen. </w:t>
      </w:r>
    </w:p>
    <w:p w:rsidR="00D965ED" w:rsidP="00D965ED" w:rsidRDefault="00911035" w14:paraId="07E69647" w14:textId="591F1CE4">
      <w:pPr>
        <w:rPr>
          <w:rFonts w:ascii="Arial" w:hAnsi="Arial" w:cs="Arial"/>
          <w:sz w:val="20"/>
          <w:szCs w:val="20"/>
        </w:rPr>
      </w:pPr>
      <w:r w:rsidRPr="00911035">
        <w:rPr>
          <w:rFonts w:ascii="Arial" w:hAnsi="Arial" w:cs="Arial"/>
          <w:sz w:val="20"/>
          <w:szCs w:val="20"/>
        </w:rPr>
        <w:lastRenderedPageBreak/>
        <w:t xml:space="preserve">De </w:t>
      </w:r>
      <w:proofErr w:type="spellStart"/>
      <w:r w:rsidRPr="00911035">
        <w:rPr>
          <w:rFonts w:ascii="Arial" w:hAnsi="Arial" w:cs="Arial"/>
          <w:sz w:val="20"/>
          <w:szCs w:val="20"/>
        </w:rPr>
        <w:t>NGO</w:t>
      </w:r>
      <w:r w:rsidRPr="00911035" w:rsidR="00D965ED">
        <w:rPr>
          <w:rFonts w:ascii="Arial" w:hAnsi="Arial" w:cs="Arial"/>
          <w:sz w:val="20"/>
          <w:szCs w:val="20"/>
        </w:rPr>
        <w:t>s</w:t>
      </w:r>
      <w:proofErr w:type="spellEnd"/>
      <w:r w:rsidRPr="00911035" w:rsidR="00D965ED">
        <w:rPr>
          <w:rFonts w:ascii="Arial" w:hAnsi="Arial" w:cs="Arial"/>
          <w:sz w:val="20"/>
          <w:szCs w:val="20"/>
        </w:rPr>
        <w:t xml:space="preserve"> waren </w:t>
      </w:r>
      <w:r w:rsidRPr="00911035">
        <w:rPr>
          <w:rFonts w:ascii="Arial" w:hAnsi="Arial" w:cs="Arial"/>
          <w:sz w:val="20"/>
          <w:szCs w:val="20"/>
        </w:rPr>
        <w:t xml:space="preserve">vanaf het begin </w:t>
      </w:r>
      <w:r w:rsidRPr="00911035" w:rsidR="00D965ED">
        <w:rPr>
          <w:rFonts w:ascii="Arial" w:hAnsi="Arial" w:cs="Arial"/>
          <w:sz w:val="20"/>
          <w:szCs w:val="20"/>
        </w:rPr>
        <w:t xml:space="preserve">zeer consistent </w:t>
      </w:r>
      <w:r w:rsidRPr="00911035">
        <w:rPr>
          <w:rFonts w:ascii="Arial" w:hAnsi="Arial" w:cs="Arial"/>
          <w:sz w:val="20"/>
          <w:szCs w:val="20"/>
        </w:rPr>
        <w:t>in</w:t>
      </w:r>
      <w:r w:rsidRPr="00911035" w:rsidR="00D965ED">
        <w:rPr>
          <w:rFonts w:ascii="Arial" w:hAnsi="Arial" w:cs="Arial"/>
          <w:sz w:val="20"/>
          <w:szCs w:val="20"/>
        </w:rPr>
        <w:t xml:space="preserve"> hun wens </w:t>
      </w:r>
      <w:r w:rsidRPr="00911035">
        <w:rPr>
          <w:rFonts w:ascii="Arial" w:hAnsi="Arial" w:cs="Arial"/>
          <w:sz w:val="20"/>
          <w:szCs w:val="20"/>
        </w:rPr>
        <w:t xml:space="preserve">voor </w:t>
      </w:r>
      <w:r w:rsidRPr="00911035" w:rsidR="00D965ED">
        <w:rPr>
          <w:rFonts w:ascii="Arial" w:hAnsi="Arial" w:cs="Arial"/>
          <w:sz w:val="20"/>
          <w:szCs w:val="20"/>
        </w:rPr>
        <w:t>een generieke CO</w:t>
      </w:r>
      <w:r w:rsidRPr="00911035" w:rsidR="00D965ED">
        <w:rPr>
          <w:rFonts w:ascii="Arial" w:hAnsi="Arial" w:cs="Arial"/>
          <w:sz w:val="20"/>
          <w:szCs w:val="20"/>
          <w:vertAlign w:val="subscript"/>
        </w:rPr>
        <w:t>2</w:t>
      </w:r>
      <w:r w:rsidRPr="00911035" w:rsidR="00D965ED">
        <w:rPr>
          <w:rFonts w:ascii="Arial" w:hAnsi="Arial" w:cs="Arial"/>
          <w:sz w:val="20"/>
          <w:szCs w:val="20"/>
        </w:rPr>
        <w:t xml:space="preserve">-heffing en </w:t>
      </w:r>
      <w:r w:rsidR="00E0394A">
        <w:rPr>
          <w:rFonts w:ascii="Arial" w:hAnsi="Arial" w:cs="Arial"/>
          <w:sz w:val="20"/>
          <w:szCs w:val="20"/>
        </w:rPr>
        <w:t>h</w:t>
      </w:r>
      <w:r w:rsidRPr="00911035">
        <w:rPr>
          <w:rFonts w:ascii="Arial" w:hAnsi="Arial" w:cs="Arial"/>
          <w:sz w:val="20"/>
          <w:szCs w:val="20"/>
        </w:rPr>
        <w:t>un principi</w:t>
      </w:r>
      <w:r w:rsidR="00E0394A">
        <w:rPr>
          <w:rFonts w:ascii="Arial" w:hAnsi="Arial" w:cs="Arial"/>
          <w:sz w:val="20"/>
          <w:szCs w:val="20"/>
        </w:rPr>
        <w:t>ë</w:t>
      </w:r>
      <w:r w:rsidRPr="00911035">
        <w:rPr>
          <w:rFonts w:ascii="Arial" w:hAnsi="Arial" w:cs="Arial"/>
          <w:sz w:val="20"/>
          <w:szCs w:val="20"/>
        </w:rPr>
        <w:t xml:space="preserve">le </w:t>
      </w:r>
      <w:r w:rsidRPr="00911035" w:rsidR="00D965ED">
        <w:rPr>
          <w:rFonts w:ascii="Arial" w:hAnsi="Arial" w:cs="Arial"/>
          <w:sz w:val="20"/>
          <w:szCs w:val="20"/>
        </w:rPr>
        <w:t>bezwaar tegen CCS</w:t>
      </w:r>
      <w:r w:rsidRPr="00911035">
        <w:rPr>
          <w:rFonts w:ascii="Arial" w:hAnsi="Arial" w:cs="Arial"/>
          <w:sz w:val="20"/>
          <w:szCs w:val="20"/>
        </w:rPr>
        <w:t>. Tegelijkertijd was</w:t>
      </w:r>
      <w:r w:rsidRPr="00911035" w:rsidR="00D965ED">
        <w:rPr>
          <w:rFonts w:ascii="Arial" w:hAnsi="Arial" w:cs="Arial"/>
          <w:sz w:val="20"/>
          <w:szCs w:val="20"/>
        </w:rPr>
        <w:t xml:space="preserve"> de industrie was van begin af aan helder</w:t>
      </w:r>
      <w:r w:rsidRPr="00911035">
        <w:rPr>
          <w:rFonts w:ascii="Arial" w:hAnsi="Arial" w:cs="Arial"/>
          <w:sz w:val="20"/>
          <w:szCs w:val="20"/>
        </w:rPr>
        <w:t xml:space="preserve"> in hun visie </w:t>
      </w:r>
      <w:r w:rsidRPr="00911035" w:rsidR="00D965ED">
        <w:rPr>
          <w:rFonts w:ascii="Arial" w:hAnsi="Arial" w:cs="Arial"/>
          <w:sz w:val="20"/>
          <w:szCs w:val="20"/>
        </w:rPr>
        <w:t>dat het zonder CCS niet lukt en dat een generieke heffing tot onaanvaar</w:t>
      </w:r>
      <w:r>
        <w:rPr>
          <w:rFonts w:ascii="Arial" w:hAnsi="Arial" w:cs="Arial"/>
          <w:sz w:val="20"/>
          <w:szCs w:val="20"/>
        </w:rPr>
        <w:t>dbare weglekeffecten zou leiden, en hoogstwaarschijnlijk niet tot de CO2 emissie reductie doelen</w:t>
      </w:r>
      <w:r w:rsidR="004111B5">
        <w:rPr>
          <w:rFonts w:ascii="Arial" w:hAnsi="Arial" w:cs="Arial"/>
          <w:sz w:val="20"/>
          <w:szCs w:val="20"/>
        </w:rPr>
        <w:t>.</w:t>
      </w:r>
    </w:p>
    <w:p w:rsidRPr="00911035" w:rsidR="004111B5" w:rsidP="00D965ED" w:rsidRDefault="004111B5" w14:paraId="14AD65FC" w14:textId="79D24937">
      <w:pPr>
        <w:rPr>
          <w:rFonts w:ascii="Arial" w:hAnsi="Arial" w:cs="Arial"/>
          <w:sz w:val="20"/>
          <w:szCs w:val="20"/>
        </w:rPr>
      </w:pPr>
      <w:r>
        <w:rPr>
          <w:rFonts w:ascii="Arial" w:hAnsi="Arial" w:cs="Arial"/>
          <w:sz w:val="20"/>
          <w:szCs w:val="20"/>
        </w:rPr>
        <w:t xml:space="preserve">De Industrietafel heeft haar plannen op 21 december, als onderdeel van het </w:t>
      </w:r>
      <w:r w:rsidR="003E57BE">
        <w:rPr>
          <w:rFonts w:ascii="Arial" w:hAnsi="Arial" w:cs="Arial"/>
          <w:sz w:val="20"/>
          <w:szCs w:val="20"/>
        </w:rPr>
        <w:t>O</w:t>
      </w:r>
      <w:r w:rsidR="0025727F">
        <w:rPr>
          <w:rFonts w:ascii="Arial" w:hAnsi="Arial" w:cs="Arial"/>
          <w:sz w:val="20"/>
          <w:szCs w:val="20"/>
        </w:rPr>
        <w:t>ntwerp Klimaat</w:t>
      </w:r>
      <w:r w:rsidR="003E57BE">
        <w:rPr>
          <w:rFonts w:ascii="Arial" w:hAnsi="Arial" w:cs="Arial"/>
          <w:sz w:val="20"/>
          <w:szCs w:val="20"/>
        </w:rPr>
        <w:t xml:space="preserve"> A</w:t>
      </w:r>
      <w:r w:rsidR="0025727F">
        <w:rPr>
          <w:rFonts w:ascii="Arial" w:hAnsi="Arial" w:cs="Arial"/>
          <w:sz w:val="20"/>
          <w:szCs w:val="20"/>
        </w:rPr>
        <w:t>kkoord</w:t>
      </w:r>
      <w:r>
        <w:rPr>
          <w:rFonts w:ascii="Arial" w:hAnsi="Arial" w:cs="Arial"/>
          <w:sz w:val="20"/>
          <w:szCs w:val="20"/>
        </w:rPr>
        <w:t>, voorgelegd, zonder de steun van de groene alliantie.</w:t>
      </w:r>
    </w:p>
    <w:p w:rsidR="004111B5" w:rsidP="004111B5" w:rsidRDefault="004111B5" w14:paraId="29AE393C" w14:textId="77D2E180">
      <w:pPr>
        <w:rPr>
          <w:rFonts w:ascii="Arial" w:hAnsi="Arial" w:cs="Arial"/>
          <w:sz w:val="20"/>
          <w:szCs w:val="18"/>
        </w:rPr>
      </w:pPr>
      <w:r w:rsidRPr="004111B5">
        <w:rPr>
          <w:rFonts w:ascii="Arial" w:hAnsi="Arial" w:cs="Arial"/>
          <w:sz w:val="20"/>
          <w:szCs w:val="18"/>
        </w:rPr>
        <w:t xml:space="preserve">. </w:t>
      </w:r>
    </w:p>
    <w:p w:rsidR="006E57BA" w:rsidP="006E57BA" w:rsidRDefault="004111B5" w14:paraId="22FE90C4" w14:textId="5E70A02D">
      <w:pPr>
        <w:rPr>
          <w:rFonts w:ascii="Arial" w:hAnsi="Arial" w:cs="Arial"/>
          <w:sz w:val="20"/>
          <w:szCs w:val="18"/>
        </w:rPr>
      </w:pPr>
      <w:r>
        <w:rPr>
          <w:rFonts w:ascii="Arial" w:hAnsi="Arial" w:cs="Arial"/>
          <w:sz w:val="20"/>
          <w:szCs w:val="18"/>
        </w:rPr>
        <w:t>Op 1</w:t>
      </w:r>
      <w:r w:rsidR="006E57BA">
        <w:rPr>
          <w:rFonts w:ascii="Arial" w:hAnsi="Arial" w:cs="Arial"/>
          <w:sz w:val="20"/>
          <w:szCs w:val="18"/>
        </w:rPr>
        <w:t xml:space="preserve">3 </w:t>
      </w:r>
      <w:r>
        <w:rPr>
          <w:rFonts w:ascii="Arial" w:hAnsi="Arial" w:cs="Arial"/>
          <w:sz w:val="20"/>
          <w:szCs w:val="18"/>
        </w:rPr>
        <w:t xml:space="preserve">maart jongstleden hebben PBL en het CPB hun analyse van de voorstellen van de tafels bekend gemaakt. Hun conclusie was dat de doelstellingen net niet gehaald werden door de grote mate van onzekerheid, dat de kosten meevielen en de burger uiteindelijk marginaal geraakt word; hun advies was dan ook vooral aan de slag te gaan. Die conclusie delen wij grotendeels, hoewel </w:t>
      </w:r>
      <w:r w:rsidR="006E57BA">
        <w:rPr>
          <w:rFonts w:ascii="Arial" w:hAnsi="Arial" w:cs="Arial"/>
          <w:sz w:val="20"/>
          <w:szCs w:val="18"/>
        </w:rPr>
        <w:t xml:space="preserve">het jammer is dat </w:t>
      </w:r>
      <w:r w:rsidRPr="004111B5" w:rsidR="006E57BA">
        <w:rPr>
          <w:rFonts w:ascii="Arial" w:hAnsi="Arial" w:cs="Arial"/>
          <w:sz w:val="20"/>
          <w:szCs w:val="18"/>
        </w:rPr>
        <w:t>PBL  de aanpak te veel onzekerheden vindt bevatten en bepaalde zaken niet heeft kunnen meewegen (zoals</w:t>
      </w:r>
      <w:r w:rsidR="006E57BA">
        <w:rPr>
          <w:rFonts w:ascii="Arial" w:hAnsi="Arial" w:cs="Arial"/>
          <w:sz w:val="20"/>
          <w:szCs w:val="18"/>
        </w:rPr>
        <w:t xml:space="preserve"> innovatie</w:t>
      </w:r>
      <w:r w:rsidR="003E57BE">
        <w:rPr>
          <w:rFonts w:ascii="Arial" w:hAnsi="Arial" w:cs="Arial"/>
          <w:sz w:val="20"/>
          <w:szCs w:val="18"/>
        </w:rPr>
        <w:t xml:space="preserve">, hybride </w:t>
      </w:r>
      <w:proofErr w:type="spellStart"/>
      <w:r w:rsidR="003E57BE">
        <w:rPr>
          <w:rFonts w:ascii="Arial" w:hAnsi="Arial" w:cs="Arial"/>
          <w:sz w:val="20"/>
          <w:szCs w:val="18"/>
        </w:rPr>
        <w:t>wamtepompen</w:t>
      </w:r>
      <w:proofErr w:type="spellEnd"/>
      <w:r w:rsidR="006E57BA">
        <w:rPr>
          <w:rFonts w:ascii="Arial" w:hAnsi="Arial" w:cs="Arial"/>
          <w:sz w:val="20"/>
          <w:szCs w:val="18"/>
        </w:rPr>
        <w:t xml:space="preserve"> en groene waterstof). Een v</w:t>
      </w:r>
      <w:r w:rsidRPr="004111B5" w:rsidR="006E57BA">
        <w:rPr>
          <w:rFonts w:ascii="Arial" w:hAnsi="Arial" w:cs="Arial"/>
          <w:sz w:val="20"/>
          <w:szCs w:val="18"/>
        </w:rPr>
        <w:t xml:space="preserve">erdere uitwerking daarvan </w:t>
      </w:r>
      <w:r w:rsidR="006E57BA">
        <w:rPr>
          <w:rFonts w:ascii="Arial" w:hAnsi="Arial" w:cs="Arial"/>
          <w:sz w:val="20"/>
          <w:szCs w:val="18"/>
        </w:rPr>
        <w:t>zou een deel van die onzekerheden k</w:t>
      </w:r>
      <w:r w:rsidRPr="004111B5" w:rsidR="006E57BA">
        <w:rPr>
          <w:rFonts w:ascii="Arial" w:hAnsi="Arial" w:cs="Arial"/>
          <w:sz w:val="20"/>
          <w:szCs w:val="18"/>
        </w:rPr>
        <w:t>unnen wegnemen.</w:t>
      </w:r>
    </w:p>
    <w:p w:rsidRPr="004111B5" w:rsidR="006E57BA" w:rsidP="006E57BA" w:rsidRDefault="006E57BA" w14:paraId="73B30723" w14:textId="25FB6E42">
      <w:pPr>
        <w:rPr>
          <w:rFonts w:ascii="Arial" w:hAnsi="Arial" w:cs="Arial"/>
          <w:sz w:val="20"/>
          <w:szCs w:val="18"/>
        </w:rPr>
      </w:pPr>
      <w:r>
        <w:rPr>
          <w:rFonts w:ascii="Arial" w:hAnsi="Arial" w:cs="Arial"/>
          <w:sz w:val="20"/>
          <w:szCs w:val="18"/>
        </w:rPr>
        <w:t xml:space="preserve">Tegelijkertijd </w:t>
      </w:r>
      <w:r w:rsidR="003624D2">
        <w:rPr>
          <w:rFonts w:ascii="Arial" w:hAnsi="Arial" w:cs="Arial"/>
          <w:sz w:val="20"/>
          <w:szCs w:val="18"/>
        </w:rPr>
        <w:t>mag het niemand verbazen</w:t>
      </w:r>
      <w:r>
        <w:rPr>
          <w:rFonts w:ascii="Arial" w:hAnsi="Arial" w:cs="Arial"/>
          <w:sz w:val="20"/>
          <w:szCs w:val="18"/>
        </w:rPr>
        <w:t xml:space="preserve"> dat er vele onzekerheden zijn in een transitie van deze omvang – wij verbouwen het hele land en haar industrie in een korte periode.</w:t>
      </w:r>
    </w:p>
    <w:p w:rsidR="004111B5" w:rsidP="004111B5" w:rsidRDefault="006E57BA" w14:paraId="10BE7C50" w14:textId="7A2F7357">
      <w:pPr>
        <w:rPr>
          <w:rFonts w:ascii="Arial" w:hAnsi="Arial" w:cs="Arial"/>
          <w:sz w:val="20"/>
          <w:szCs w:val="18"/>
        </w:rPr>
      </w:pPr>
      <w:r>
        <w:rPr>
          <w:rFonts w:ascii="Arial" w:hAnsi="Arial" w:cs="Arial"/>
          <w:sz w:val="20"/>
          <w:szCs w:val="18"/>
        </w:rPr>
        <w:t xml:space="preserve">In diezelfde week heeft het kabinet een aantal besluiten genomen gebaseerd op politieke afwegingen. </w:t>
      </w:r>
    </w:p>
    <w:p w:rsidR="004111B5" w:rsidP="004111B5" w:rsidRDefault="006E57BA" w14:paraId="5AB3B403" w14:textId="0860C351">
      <w:pPr>
        <w:rPr>
          <w:rFonts w:ascii="Arial" w:hAnsi="Arial" w:cs="Arial"/>
          <w:sz w:val="20"/>
          <w:szCs w:val="18"/>
        </w:rPr>
      </w:pPr>
      <w:r>
        <w:rPr>
          <w:rFonts w:ascii="Arial" w:hAnsi="Arial" w:cs="Arial"/>
          <w:sz w:val="20"/>
          <w:szCs w:val="18"/>
        </w:rPr>
        <w:t xml:space="preserve">Dit </w:t>
      </w:r>
      <w:r w:rsidR="00E0394A">
        <w:rPr>
          <w:rFonts w:ascii="Arial" w:hAnsi="Arial" w:cs="Arial"/>
          <w:sz w:val="20"/>
          <w:szCs w:val="18"/>
        </w:rPr>
        <w:t>is begrijpelijk</w:t>
      </w:r>
      <w:r>
        <w:rPr>
          <w:rFonts w:ascii="Arial" w:hAnsi="Arial" w:cs="Arial"/>
          <w:sz w:val="20"/>
          <w:szCs w:val="18"/>
        </w:rPr>
        <w:t xml:space="preserve">, hoewel ik </w:t>
      </w:r>
      <w:r w:rsidR="00E0394A">
        <w:rPr>
          <w:rFonts w:ascii="Arial" w:hAnsi="Arial" w:cs="Arial"/>
          <w:sz w:val="20"/>
          <w:szCs w:val="18"/>
        </w:rPr>
        <w:t xml:space="preserve">er </w:t>
      </w:r>
      <w:r>
        <w:rPr>
          <w:rFonts w:ascii="Arial" w:hAnsi="Arial" w:cs="Arial"/>
          <w:sz w:val="20"/>
          <w:szCs w:val="18"/>
        </w:rPr>
        <w:t>oprecht van overtuigd ben dat</w:t>
      </w:r>
      <w:r w:rsidRPr="004111B5" w:rsidR="004111B5">
        <w:rPr>
          <w:rFonts w:ascii="Arial" w:hAnsi="Arial" w:cs="Arial"/>
          <w:sz w:val="20"/>
          <w:szCs w:val="18"/>
        </w:rPr>
        <w:t xml:space="preserve"> de</w:t>
      </w:r>
      <w:r>
        <w:rPr>
          <w:rFonts w:ascii="Arial" w:hAnsi="Arial" w:cs="Arial"/>
          <w:sz w:val="20"/>
          <w:szCs w:val="18"/>
        </w:rPr>
        <w:t xml:space="preserve"> door de tafel voorgestelde</w:t>
      </w:r>
      <w:r w:rsidRPr="004111B5" w:rsidR="004111B5">
        <w:rPr>
          <w:rFonts w:ascii="Arial" w:hAnsi="Arial" w:cs="Arial"/>
          <w:sz w:val="20"/>
          <w:szCs w:val="18"/>
        </w:rPr>
        <w:t xml:space="preserve"> aanpak </w:t>
      </w:r>
      <w:r>
        <w:rPr>
          <w:rFonts w:ascii="Arial" w:hAnsi="Arial" w:cs="Arial"/>
          <w:sz w:val="20"/>
          <w:szCs w:val="18"/>
        </w:rPr>
        <w:t>via</w:t>
      </w:r>
      <w:r w:rsidRPr="004111B5" w:rsidR="004111B5">
        <w:rPr>
          <w:rFonts w:ascii="Arial" w:hAnsi="Arial" w:cs="Arial"/>
          <w:sz w:val="20"/>
          <w:szCs w:val="18"/>
        </w:rPr>
        <w:t xml:space="preserve"> CO</w:t>
      </w:r>
      <w:r w:rsidRPr="004111B5" w:rsidR="004111B5">
        <w:rPr>
          <w:rFonts w:ascii="Arial" w:hAnsi="Arial" w:cs="Arial"/>
          <w:sz w:val="20"/>
          <w:szCs w:val="18"/>
          <w:vertAlign w:val="subscript"/>
        </w:rPr>
        <w:t>2</w:t>
      </w:r>
      <w:r w:rsidRPr="004111B5" w:rsidR="004111B5">
        <w:rPr>
          <w:rFonts w:ascii="Arial" w:hAnsi="Arial" w:cs="Arial"/>
          <w:sz w:val="20"/>
          <w:szCs w:val="18"/>
        </w:rPr>
        <w:t xml:space="preserve">-reductieplannen met een </w:t>
      </w:r>
      <w:r>
        <w:rPr>
          <w:rFonts w:ascii="Arial" w:hAnsi="Arial" w:cs="Arial"/>
          <w:sz w:val="20"/>
          <w:szCs w:val="18"/>
        </w:rPr>
        <w:t xml:space="preserve">(zware) </w:t>
      </w:r>
      <w:r w:rsidRPr="004111B5" w:rsidR="004111B5">
        <w:rPr>
          <w:rFonts w:ascii="Arial" w:hAnsi="Arial" w:cs="Arial"/>
          <w:sz w:val="20"/>
          <w:szCs w:val="18"/>
        </w:rPr>
        <w:t xml:space="preserve">malus op niet nakomen van de verplichtingen </w:t>
      </w:r>
      <w:r>
        <w:rPr>
          <w:rFonts w:ascii="Arial" w:hAnsi="Arial" w:cs="Arial"/>
          <w:sz w:val="20"/>
          <w:szCs w:val="18"/>
        </w:rPr>
        <w:t xml:space="preserve">de doelstellingen effectiever bereikt dan een </w:t>
      </w:r>
      <w:r w:rsidRPr="004111B5" w:rsidR="004111B5">
        <w:rPr>
          <w:rFonts w:ascii="Arial" w:hAnsi="Arial" w:cs="Arial"/>
          <w:sz w:val="20"/>
          <w:szCs w:val="18"/>
        </w:rPr>
        <w:t>pl</w:t>
      </w:r>
      <w:r>
        <w:rPr>
          <w:rFonts w:ascii="Arial" w:hAnsi="Arial" w:cs="Arial"/>
          <w:sz w:val="20"/>
          <w:szCs w:val="18"/>
        </w:rPr>
        <w:t xml:space="preserve">atte heffing. </w:t>
      </w:r>
      <w:r w:rsidR="003624D2">
        <w:rPr>
          <w:rFonts w:ascii="Arial" w:hAnsi="Arial" w:cs="Arial"/>
          <w:sz w:val="20"/>
          <w:szCs w:val="18"/>
        </w:rPr>
        <w:t>Een verstandige heffing – met de klemtoon op verstandig – blijft cruciaal.</w:t>
      </w:r>
    </w:p>
    <w:p w:rsidR="003624D2" w:rsidP="004111B5" w:rsidRDefault="003624D2" w14:paraId="79D96CAD" w14:textId="2279E923">
      <w:pPr>
        <w:rPr>
          <w:rFonts w:ascii="Arial" w:hAnsi="Arial" w:cs="Arial"/>
          <w:sz w:val="20"/>
          <w:szCs w:val="18"/>
        </w:rPr>
      </w:pPr>
      <w:r>
        <w:rPr>
          <w:rFonts w:ascii="Arial" w:hAnsi="Arial" w:cs="Arial"/>
          <w:sz w:val="20"/>
          <w:szCs w:val="18"/>
        </w:rPr>
        <w:t>Tenslotte zou ik de volgende overwegingen willen meegeven:</w:t>
      </w:r>
    </w:p>
    <w:p w:rsidR="00D965ED" w:rsidP="00D965ED" w:rsidRDefault="003624D2" w14:paraId="2A91E7AF" w14:textId="4274830E">
      <w:pPr>
        <w:pStyle w:val="ListParagraph"/>
        <w:numPr>
          <w:ilvl w:val="0"/>
          <w:numId w:val="1"/>
        </w:numPr>
        <w:rPr>
          <w:rFonts w:ascii="Verdana" w:hAnsi="Verdana"/>
          <w:sz w:val="18"/>
          <w:szCs w:val="18"/>
        </w:rPr>
      </w:pPr>
      <w:r>
        <w:rPr>
          <w:rFonts w:ascii="Verdana" w:hAnsi="Verdana"/>
          <w:sz w:val="18"/>
          <w:szCs w:val="18"/>
        </w:rPr>
        <w:t>H</w:t>
      </w:r>
      <w:r w:rsidR="00D965ED">
        <w:rPr>
          <w:rFonts w:ascii="Verdana" w:hAnsi="Verdana"/>
          <w:sz w:val="18"/>
          <w:szCs w:val="18"/>
        </w:rPr>
        <w:t xml:space="preserve">et </w:t>
      </w:r>
      <w:r>
        <w:rPr>
          <w:rFonts w:ascii="Verdana" w:hAnsi="Verdana"/>
          <w:sz w:val="18"/>
          <w:szCs w:val="18"/>
        </w:rPr>
        <w:t xml:space="preserve">is </w:t>
      </w:r>
      <w:r w:rsidR="00D965ED">
        <w:rPr>
          <w:rFonts w:ascii="Verdana" w:hAnsi="Verdana"/>
          <w:sz w:val="18"/>
          <w:szCs w:val="18"/>
        </w:rPr>
        <w:t xml:space="preserve">van belang dat de industrie investeert in duurzaamheid in Nederland (en niet elders) en dat vergt </w:t>
      </w:r>
      <w:r>
        <w:rPr>
          <w:rFonts w:ascii="Verdana" w:hAnsi="Verdana"/>
          <w:sz w:val="18"/>
          <w:szCs w:val="18"/>
        </w:rPr>
        <w:t xml:space="preserve">zekerheid over het investeringsklimaat en </w:t>
      </w:r>
      <w:r w:rsidR="00D965ED">
        <w:rPr>
          <w:rFonts w:ascii="Verdana" w:hAnsi="Verdana"/>
          <w:sz w:val="18"/>
          <w:szCs w:val="18"/>
        </w:rPr>
        <w:t xml:space="preserve">de wijze waarop investeringsbeslissingen worden genomen. </w:t>
      </w:r>
      <w:r>
        <w:rPr>
          <w:rFonts w:ascii="Verdana" w:hAnsi="Verdana"/>
          <w:sz w:val="18"/>
          <w:szCs w:val="18"/>
        </w:rPr>
        <w:t xml:space="preserve">Als dit niet gebeurt, zal innovatie doodbloeden in Nederland. </w:t>
      </w:r>
      <w:r w:rsidR="00D965ED">
        <w:rPr>
          <w:rFonts w:ascii="Verdana" w:hAnsi="Verdana"/>
          <w:sz w:val="18"/>
          <w:szCs w:val="18"/>
        </w:rPr>
        <w:t>Weglekeffecten helpen het milieu niet en kunnen leiden tot verminde</w:t>
      </w:r>
      <w:r>
        <w:rPr>
          <w:rFonts w:ascii="Verdana" w:hAnsi="Verdana"/>
          <w:sz w:val="18"/>
          <w:szCs w:val="18"/>
        </w:rPr>
        <w:t>rde welvaart en werkgelegenheid</w:t>
      </w:r>
    </w:p>
    <w:p w:rsidR="00D965ED" w:rsidP="00D965ED" w:rsidRDefault="003624D2" w14:paraId="3A71FCFE" w14:textId="40492BD4">
      <w:pPr>
        <w:pStyle w:val="ListParagraph"/>
        <w:numPr>
          <w:ilvl w:val="0"/>
          <w:numId w:val="1"/>
        </w:numPr>
        <w:rPr>
          <w:rFonts w:ascii="Verdana" w:hAnsi="Verdana"/>
          <w:sz w:val="18"/>
          <w:szCs w:val="18"/>
        </w:rPr>
      </w:pPr>
      <w:r>
        <w:rPr>
          <w:rFonts w:ascii="Verdana" w:hAnsi="Verdana"/>
          <w:sz w:val="18"/>
          <w:szCs w:val="18"/>
        </w:rPr>
        <w:t>En deze i</w:t>
      </w:r>
      <w:r w:rsidR="00D965ED">
        <w:rPr>
          <w:rFonts w:ascii="Verdana" w:hAnsi="Verdana"/>
          <w:sz w:val="18"/>
          <w:szCs w:val="18"/>
        </w:rPr>
        <w:t xml:space="preserve">nnovatie is </w:t>
      </w:r>
      <w:r>
        <w:rPr>
          <w:rFonts w:ascii="Verdana" w:hAnsi="Verdana"/>
          <w:sz w:val="18"/>
          <w:szCs w:val="18"/>
        </w:rPr>
        <w:t>fundamenteel</w:t>
      </w:r>
      <w:r w:rsidR="00D965ED">
        <w:rPr>
          <w:rFonts w:ascii="Verdana" w:hAnsi="Verdana"/>
          <w:sz w:val="18"/>
          <w:szCs w:val="18"/>
        </w:rPr>
        <w:t xml:space="preserve">: </w:t>
      </w:r>
      <w:r w:rsidR="00FC35EE">
        <w:rPr>
          <w:rFonts w:ascii="Verdana" w:hAnsi="Verdana"/>
          <w:sz w:val="18"/>
          <w:szCs w:val="18"/>
        </w:rPr>
        <w:t>veel van de maatregelen die nodig zijn om richting 2050 klimaatneutraal en circulair te worden vergen technologie die nu nog niet bestaat, nog onbetrouwbaar is en/of nog te duur is. Groene waterstof is heel kansrijk en daar moeten we volop op inzetten, maar behoort tot die categorie van maatregelen die</w:t>
      </w:r>
      <w:r w:rsidR="00E0394A">
        <w:rPr>
          <w:rFonts w:ascii="Verdana" w:hAnsi="Verdana"/>
          <w:sz w:val="18"/>
          <w:szCs w:val="18"/>
        </w:rPr>
        <w:t xml:space="preserve"> nu</w:t>
      </w:r>
      <w:r w:rsidR="00FC35EE">
        <w:rPr>
          <w:rFonts w:ascii="Verdana" w:hAnsi="Verdana"/>
          <w:sz w:val="18"/>
          <w:szCs w:val="18"/>
        </w:rPr>
        <w:t xml:space="preserve"> nog te duur is </w:t>
      </w:r>
    </w:p>
    <w:p w:rsidR="00FC35EE" w:rsidP="00D965ED" w:rsidRDefault="00FC35EE" w14:paraId="42035CA3" w14:textId="5580327D">
      <w:pPr>
        <w:pStyle w:val="ListParagraph"/>
        <w:numPr>
          <w:ilvl w:val="0"/>
          <w:numId w:val="1"/>
        </w:numPr>
        <w:rPr>
          <w:rFonts w:ascii="Verdana" w:hAnsi="Verdana"/>
          <w:sz w:val="18"/>
          <w:szCs w:val="18"/>
        </w:rPr>
      </w:pPr>
      <w:r>
        <w:rPr>
          <w:rFonts w:ascii="Verdana" w:hAnsi="Verdana"/>
          <w:sz w:val="18"/>
          <w:szCs w:val="18"/>
        </w:rPr>
        <w:t xml:space="preserve">De klimaattransitie is een systeemtransitie, waarbij de samenhang tussen sectoren, beschikbaarheid van de juiste infrastructuur en het gedrag van de partijen gericht op een </w:t>
      </w:r>
      <w:proofErr w:type="spellStart"/>
      <w:r>
        <w:rPr>
          <w:rFonts w:ascii="Verdana" w:hAnsi="Verdana"/>
          <w:sz w:val="18"/>
          <w:szCs w:val="18"/>
        </w:rPr>
        <w:t>klimaatneutrale</w:t>
      </w:r>
      <w:proofErr w:type="spellEnd"/>
      <w:r>
        <w:rPr>
          <w:rFonts w:ascii="Verdana" w:hAnsi="Verdana"/>
          <w:sz w:val="18"/>
          <w:szCs w:val="18"/>
        </w:rPr>
        <w:t xml:space="preserve"> en circulaire economie misschien nog belangrijker zijn dan de prijs of de soort technologie</w:t>
      </w:r>
      <w:r w:rsidR="003624D2">
        <w:rPr>
          <w:rFonts w:ascii="Verdana" w:hAnsi="Verdana"/>
          <w:sz w:val="18"/>
          <w:szCs w:val="18"/>
        </w:rPr>
        <w:t>. Dit is dus deels ook</w:t>
      </w:r>
      <w:r>
        <w:rPr>
          <w:rFonts w:ascii="Verdana" w:hAnsi="Verdana"/>
          <w:sz w:val="18"/>
          <w:szCs w:val="18"/>
        </w:rPr>
        <w:t xml:space="preserve"> een zoektocht die een adaptief beleid vergt, terwijl tevens de investeringen die gevraagd worden noodzaken tot een consistent beleid.</w:t>
      </w:r>
    </w:p>
    <w:p w:rsidR="00E0394A" w:rsidP="00D965ED" w:rsidRDefault="002B5BFA" w14:paraId="321DD9A0" w14:textId="1CB73C25">
      <w:pPr>
        <w:pStyle w:val="ListParagraph"/>
        <w:numPr>
          <w:ilvl w:val="0"/>
          <w:numId w:val="1"/>
        </w:numPr>
        <w:rPr>
          <w:rFonts w:ascii="Verdana" w:hAnsi="Verdana"/>
          <w:sz w:val="18"/>
          <w:szCs w:val="18"/>
        </w:rPr>
      </w:pPr>
      <w:r>
        <w:rPr>
          <w:rFonts w:ascii="Verdana" w:hAnsi="Verdana"/>
          <w:sz w:val="18"/>
          <w:szCs w:val="18"/>
        </w:rPr>
        <w:t>De focus ligt terecht op</w:t>
      </w:r>
      <w:r w:rsidR="0025727F">
        <w:rPr>
          <w:rFonts w:ascii="Verdana" w:hAnsi="Verdana"/>
          <w:sz w:val="18"/>
          <w:szCs w:val="18"/>
        </w:rPr>
        <w:t xml:space="preserve"> CO</w:t>
      </w:r>
      <w:r w:rsidRPr="003E57BE" w:rsidR="0025727F">
        <w:rPr>
          <w:rFonts w:ascii="Verdana" w:hAnsi="Verdana"/>
          <w:sz w:val="18"/>
          <w:szCs w:val="18"/>
          <w:vertAlign w:val="subscript"/>
        </w:rPr>
        <w:t>2</w:t>
      </w:r>
      <w:r w:rsidR="0025727F">
        <w:rPr>
          <w:rFonts w:ascii="Verdana" w:hAnsi="Verdana"/>
          <w:sz w:val="18"/>
          <w:szCs w:val="18"/>
        </w:rPr>
        <w:t xml:space="preserve">-emissiereductie, maar het is goed te beseffen dat een transitie van de industrie naar een </w:t>
      </w:r>
      <w:proofErr w:type="spellStart"/>
      <w:r w:rsidR="0025727F">
        <w:rPr>
          <w:rFonts w:ascii="Verdana" w:hAnsi="Verdana"/>
          <w:sz w:val="18"/>
          <w:szCs w:val="18"/>
        </w:rPr>
        <w:t>klimaatneutrale</w:t>
      </w:r>
      <w:proofErr w:type="spellEnd"/>
      <w:r w:rsidR="0025727F">
        <w:rPr>
          <w:rFonts w:ascii="Verdana" w:hAnsi="Verdana"/>
          <w:sz w:val="18"/>
          <w:szCs w:val="18"/>
        </w:rPr>
        <w:t xml:space="preserve"> productie meer vergt: beleid dat alleen op CO</w:t>
      </w:r>
      <w:r w:rsidRPr="003E57BE" w:rsidR="0025727F">
        <w:rPr>
          <w:rFonts w:ascii="Verdana" w:hAnsi="Verdana"/>
          <w:sz w:val="18"/>
          <w:szCs w:val="18"/>
          <w:vertAlign w:val="subscript"/>
        </w:rPr>
        <w:t>2</w:t>
      </w:r>
      <w:r w:rsidR="0025727F">
        <w:rPr>
          <w:rFonts w:ascii="Verdana" w:hAnsi="Verdana"/>
          <w:sz w:val="18"/>
          <w:szCs w:val="18"/>
        </w:rPr>
        <w:t xml:space="preserve"> gericht is, stimuleert niet automatisch circulariteit.</w:t>
      </w:r>
    </w:p>
    <w:p w:rsidRPr="003624D2" w:rsidR="003624D2" w:rsidP="003624D2" w:rsidRDefault="003624D2" w14:paraId="6EDEA00F" w14:textId="77777777">
      <w:pPr>
        <w:ind w:left="360"/>
        <w:rPr>
          <w:rFonts w:ascii="Arial" w:hAnsi="Arial" w:cs="Arial"/>
          <w:sz w:val="20"/>
          <w:szCs w:val="20"/>
        </w:rPr>
      </w:pPr>
    </w:p>
    <w:p w:rsidR="00316B54" w:rsidP="003624D2" w:rsidRDefault="00316B54" w14:paraId="35FEF8BD" w14:textId="4C96C1CF">
      <w:pPr>
        <w:rPr>
          <w:rFonts w:ascii="Arial" w:hAnsi="Arial" w:cs="Arial"/>
          <w:sz w:val="20"/>
          <w:szCs w:val="20"/>
        </w:rPr>
      </w:pPr>
      <w:r>
        <w:rPr>
          <w:rFonts w:ascii="Arial" w:hAnsi="Arial" w:cs="Arial"/>
          <w:sz w:val="20"/>
          <w:szCs w:val="20"/>
        </w:rPr>
        <w:t xml:space="preserve">Ik heb verleden maand een </w:t>
      </w:r>
      <w:proofErr w:type="spellStart"/>
      <w:r>
        <w:rPr>
          <w:rFonts w:ascii="Arial" w:hAnsi="Arial" w:cs="Arial"/>
          <w:sz w:val="20"/>
          <w:szCs w:val="20"/>
        </w:rPr>
        <w:t>lectu</w:t>
      </w:r>
      <w:r w:rsidR="000729CE">
        <w:rPr>
          <w:rFonts w:ascii="Arial" w:hAnsi="Arial" w:cs="Arial"/>
          <w:sz w:val="20"/>
          <w:szCs w:val="20"/>
        </w:rPr>
        <w:t>re</w:t>
      </w:r>
      <w:proofErr w:type="spellEnd"/>
      <w:r w:rsidR="000729CE">
        <w:rPr>
          <w:rFonts w:ascii="Arial" w:hAnsi="Arial" w:cs="Arial"/>
          <w:sz w:val="20"/>
          <w:szCs w:val="20"/>
        </w:rPr>
        <w:t xml:space="preserve"> over het Nederlandse klimaat</w:t>
      </w:r>
      <w:r>
        <w:rPr>
          <w:rFonts w:ascii="Arial" w:hAnsi="Arial" w:cs="Arial"/>
          <w:sz w:val="20"/>
          <w:szCs w:val="20"/>
        </w:rPr>
        <w:t xml:space="preserve">akkoord gegeven aan de universiteit. van Brussel. Toen ik studenten vroeg welk advies zij graag mee zouden geven, zeiden zij het volgende: a) </w:t>
      </w:r>
      <w:proofErr w:type="spellStart"/>
      <w:r>
        <w:rPr>
          <w:rFonts w:ascii="Arial" w:hAnsi="Arial" w:cs="Arial"/>
          <w:sz w:val="20"/>
          <w:szCs w:val="20"/>
        </w:rPr>
        <w:t>don’t</w:t>
      </w:r>
      <w:proofErr w:type="spellEnd"/>
      <w:r>
        <w:rPr>
          <w:rFonts w:ascii="Arial" w:hAnsi="Arial" w:cs="Arial"/>
          <w:sz w:val="20"/>
          <w:szCs w:val="20"/>
        </w:rPr>
        <w:t xml:space="preserve"> make </w:t>
      </w:r>
      <w:proofErr w:type="spellStart"/>
      <w:r>
        <w:rPr>
          <w:rFonts w:ascii="Arial" w:hAnsi="Arial" w:cs="Arial"/>
          <w:sz w:val="20"/>
          <w:szCs w:val="20"/>
        </w:rPr>
        <w:t>stupid</w:t>
      </w:r>
      <w:proofErr w:type="spellEnd"/>
      <w:r>
        <w:rPr>
          <w:rFonts w:ascii="Arial" w:hAnsi="Arial" w:cs="Arial"/>
          <w:sz w:val="20"/>
          <w:szCs w:val="20"/>
        </w:rPr>
        <w:t xml:space="preserve"> </w:t>
      </w:r>
      <w:proofErr w:type="spellStart"/>
      <w:r>
        <w:rPr>
          <w:rFonts w:ascii="Arial" w:hAnsi="Arial" w:cs="Arial"/>
          <w:sz w:val="20"/>
          <w:szCs w:val="20"/>
        </w:rPr>
        <w:t>laws</w:t>
      </w:r>
      <w:proofErr w:type="spellEnd"/>
      <w:r>
        <w:rPr>
          <w:rFonts w:ascii="Arial" w:hAnsi="Arial" w:cs="Arial"/>
          <w:sz w:val="20"/>
          <w:szCs w:val="20"/>
        </w:rPr>
        <w:t xml:space="preserve">, en b) </w:t>
      </w:r>
      <w:proofErr w:type="spellStart"/>
      <w:r>
        <w:rPr>
          <w:rFonts w:ascii="Arial" w:hAnsi="Arial" w:cs="Arial"/>
          <w:sz w:val="20"/>
          <w:szCs w:val="20"/>
        </w:rPr>
        <w:t>don’t</w:t>
      </w:r>
      <w:proofErr w:type="spellEnd"/>
      <w:r>
        <w:rPr>
          <w:rFonts w:ascii="Arial" w:hAnsi="Arial" w:cs="Arial"/>
          <w:sz w:val="20"/>
          <w:szCs w:val="20"/>
        </w:rPr>
        <w:t xml:space="preserve"> </w:t>
      </w:r>
      <w:proofErr w:type="spellStart"/>
      <w:r>
        <w:rPr>
          <w:rFonts w:ascii="Arial" w:hAnsi="Arial" w:cs="Arial"/>
          <w:sz w:val="20"/>
          <w:szCs w:val="20"/>
        </w:rPr>
        <w:t>give</w:t>
      </w:r>
      <w:proofErr w:type="spellEnd"/>
      <w:r>
        <w:rPr>
          <w:rFonts w:ascii="Arial" w:hAnsi="Arial" w:cs="Arial"/>
          <w:sz w:val="20"/>
          <w:szCs w:val="20"/>
        </w:rPr>
        <w:t xml:space="preserve"> up – </w:t>
      </w:r>
      <w:proofErr w:type="spellStart"/>
      <w:r>
        <w:rPr>
          <w:rFonts w:ascii="Arial" w:hAnsi="Arial" w:cs="Arial"/>
          <w:sz w:val="20"/>
          <w:szCs w:val="20"/>
        </w:rPr>
        <w:t>you</w:t>
      </w:r>
      <w:proofErr w:type="spellEnd"/>
      <w:r>
        <w:rPr>
          <w:rFonts w:ascii="Arial" w:hAnsi="Arial" w:cs="Arial"/>
          <w:sz w:val="20"/>
          <w:szCs w:val="20"/>
        </w:rPr>
        <w:t xml:space="preserve"> are </w:t>
      </w:r>
      <w:proofErr w:type="spellStart"/>
      <w:r>
        <w:rPr>
          <w:rFonts w:ascii="Arial" w:hAnsi="Arial" w:cs="Arial"/>
          <w:sz w:val="20"/>
          <w:szCs w:val="20"/>
        </w:rPr>
        <w:t>doing</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us</w:t>
      </w:r>
      <w:proofErr w:type="spellEnd"/>
      <w:r>
        <w:rPr>
          <w:rFonts w:ascii="Arial" w:hAnsi="Arial" w:cs="Arial"/>
          <w:sz w:val="20"/>
          <w:szCs w:val="20"/>
        </w:rPr>
        <w:t xml:space="preserve">, </w:t>
      </w:r>
      <w:proofErr w:type="spellStart"/>
      <w:r>
        <w:rPr>
          <w:rFonts w:ascii="Arial" w:hAnsi="Arial" w:cs="Arial"/>
          <w:sz w:val="20"/>
          <w:szCs w:val="20"/>
        </w:rPr>
        <w:t>not</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you</w:t>
      </w:r>
      <w:proofErr w:type="spellEnd"/>
      <w:r>
        <w:rPr>
          <w:rFonts w:ascii="Arial" w:hAnsi="Arial" w:cs="Arial"/>
          <w:sz w:val="20"/>
          <w:szCs w:val="20"/>
        </w:rPr>
        <w:t>.</w:t>
      </w:r>
    </w:p>
    <w:p w:rsidR="003624D2" w:rsidP="003624D2" w:rsidRDefault="003624D2" w14:paraId="6DAF59BB" w14:textId="696A3498">
      <w:pPr>
        <w:rPr>
          <w:rFonts w:ascii="Arial" w:hAnsi="Arial" w:cs="Arial"/>
          <w:sz w:val="20"/>
          <w:szCs w:val="20"/>
        </w:rPr>
      </w:pPr>
      <w:r w:rsidRPr="003624D2">
        <w:rPr>
          <w:rFonts w:ascii="Arial" w:hAnsi="Arial" w:cs="Arial"/>
          <w:sz w:val="20"/>
          <w:szCs w:val="20"/>
        </w:rPr>
        <w:t xml:space="preserve">Ik wens </w:t>
      </w:r>
      <w:r w:rsidR="00E0394A">
        <w:rPr>
          <w:rFonts w:ascii="Arial" w:hAnsi="Arial" w:cs="Arial"/>
          <w:sz w:val="20"/>
          <w:szCs w:val="20"/>
        </w:rPr>
        <w:t xml:space="preserve">u en </w:t>
      </w:r>
      <w:r w:rsidRPr="003624D2">
        <w:rPr>
          <w:rFonts w:ascii="Arial" w:hAnsi="Arial" w:cs="Arial"/>
          <w:sz w:val="20"/>
          <w:szCs w:val="20"/>
        </w:rPr>
        <w:t xml:space="preserve">het kabinet veel wijsheid toe in </w:t>
      </w:r>
      <w:r w:rsidR="00E0394A">
        <w:rPr>
          <w:rFonts w:ascii="Arial" w:hAnsi="Arial" w:cs="Arial"/>
          <w:sz w:val="20"/>
          <w:szCs w:val="20"/>
        </w:rPr>
        <w:t>uw</w:t>
      </w:r>
      <w:r w:rsidRPr="003624D2" w:rsidR="00E0394A">
        <w:rPr>
          <w:rFonts w:ascii="Arial" w:hAnsi="Arial" w:cs="Arial"/>
          <w:sz w:val="20"/>
          <w:szCs w:val="20"/>
        </w:rPr>
        <w:t xml:space="preserve"> </w:t>
      </w:r>
      <w:r w:rsidRPr="003624D2">
        <w:rPr>
          <w:rFonts w:ascii="Arial" w:hAnsi="Arial" w:cs="Arial"/>
          <w:sz w:val="20"/>
          <w:szCs w:val="20"/>
        </w:rPr>
        <w:t>besluitvorming.</w:t>
      </w:r>
    </w:p>
    <w:p w:rsidR="003E57BE" w:rsidP="003E57BE" w:rsidRDefault="003E57BE" w14:paraId="2A70A940" w14:textId="3F19C3A8">
      <w:pPr>
        <w:jc w:val="right"/>
        <w:rPr>
          <w:rFonts w:ascii="Arial" w:hAnsi="Arial" w:cs="Arial"/>
          <w:sz w:val="20"/>
          <w:szCs w:val="20"/>
        </w:rPr>
      </w:pPr>
    </w:p>
    <w:p w:rsidR="003E57BE" w:rsidP="003E57BE" w:rsidRDefault="003E57BE" w14:paraId="5B7F8625" w14:textId="23429DC9">
      <w:pPr>
        <w:jc w:val="right"/>
        <w:rPr>
          <w:rFonts w:ascii="Arial" w:hAnsi="Arial" w:cs="Arial"/>
          <w:sz w:val="20"/>
          <w:szCs w:val="20"/>
        </w:rPr>
      </w:pPr>
      <w:r>
        <w:rPr>
          <w:rFonts w:ascii="Arial" w:hAnsi="Arial" w:cs="Arial"/>
          <w:sz w:val="20"/>
          <w:szCs w:val="20"/>
        </w:rPr>
        <w:t>Manon Janssen</w:t>
      </w:r>
      <w:bookmarkStart w:name="_GoBack" w:id="0"/>
      <w:bookmarkEnd w:id="0"/>
      <w:r>
        <w:rPr>
          <w:rFonts w:ascii="Arial" w:hAnsi="Arial" w:cs="Arial"/>
          <w:sz w:val="20"/>
          <w:szCs w:val="20"/>
        </w:rPr>
        <w:t xml:space="preserve"> </w:t>
      </w:r>
    </w:p>
    <w:p w:rsidRPr="003624D2" w:rsidR="003E57BE" w:rsidP="003E57BE" w:rsidRDefault="003E57BE" w14:paraId="5A73E1D7" w14:textId="3B4B86CF">
      <w:pPr>
        <w:jc w:val="right"/>
        <w:rPr>
          <w:rFonts w:ascii="Arial" w:hAnsi="Arial" w:cs="Arial"/>
          <w:sz w:val="20"/>
          <w:szCs w:val="20"/>
        </w:rPr>
      </w:pPr>
      <w:r>
        <w:rPr>
          <w:rFonts w:ascii="Arial" w:hAnsi="Arial" w:cs="Arial"/>
          <w:sz w:val="20"/>
          <w:szCs w:val="20"/>
        </w:rPr>
        <w:t xml:space="preserve">CEO </w:t>
      </w:r>
      <w:proofErr w:type="spellStart"/>
      <w:r>
        <w:rPr>
          <w:rFonts w:ascii="Arial" w:hAnsi="Arial" w:cs="Arial"/>
          <w:sz w:val="20"/>
          <w:szCs w:val="20"/>
        </w:rPr>
        <w:t>Ecorys</w:t>
      </w:r>
      <w:proofErr w:type="spellEnd"/>
      <w:r>
        <w:rPr>
          <w:rFonts w:ascii="Arial" w:hAnsi="Arial" w:cs="Arial"/>
          <w:sz w:val="20"/>
          <w:szCs w:val="20"/>
        </w:rPr>
        <w:t xml:space="preserve"> en voorzitter van de Industrietafel</w:t>
      </w:r>
    </w:p>
    <w:sectPr w:rsidRPr="003624D2" w:rsidR="003E57BE" w:rsidSect="00F0362A">
      <w:pgSz w:w="11906" w:h="16838"/>
      <w:pgMar w:top="1135"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5B1"/>
    <w:multiLevelType w:val="hybridMultilevel"/>
    <w:tmpl w:val="E06C50D8"/>
    <w:lvl w:ilvl="0" w:tplc="4030DA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A"/>
    <w:rsid w:val="000729CE"/>
    <w:rsid w:val="001254B0"/>
    <w:rsid w:val="0025727F"/>
    <w:rsid w:val="002B5BFA"/>
    <w:rsid w:val="002C2272"/>
    <w:rsid w:val="00316B54"/>
    <w:rsid w:val="003624D2"/>
    <w:rsid w:val="003E57BE"/>
    <w:rsid w:val="004111B5"/>
    <w:rsid w:val="004213FB"/>
    <w:rsid w:val="006E57BA"/>
    <w:rsid w:val="00802914"/>
    <w:rsid w:val="00845310"/>
    <w:rsid w:val="00911035"/>
    <w:rsid w:val="00A74954"/>
    <w:rsid w:val="00A944FA"/>
    <w:rsid w:val="00D965ED"/>
    <w:rsid w:val="00DF18D7"/>
    <w:rsid w:val="00DF60E6"/>
    <w:rsid w:val="00E0394A"/>
    <w:rsid w:val="00EB3818"/>
    <w:rsid w:val="00F00417"/>
    <w:rsid w:val="00F0362A"/>
    <w:rsid w:val="00F51DCD"/>
    <w:rsid w:val="00FC35E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FBD5"/>
  <w15:chartTrackingRefBased/>
  <w15:docId w15:val="{834D9A80-F4EB-4D75-9CF8-6F9CF3C3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FA"/>
    <w:pPr>
      <w:ind w:left="720"/>
      <w:contextualSpacing/>
    </w:pPr>
  </w:style>
  <w:style w:type="paragraph" w:styleId="BalloonText">
    <w:name w:val="Balloon Text"/>
    <w:basedOn w:val="Normal"/>
    <w:link w:val="BalloonTextChar"/>
    <w:uiPriority w:val="99"/>
    <w:semiHidden/>
    <w:unhideWhenUsed/>
    <w:rsid w:val="00072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1030</ap:Words>
  <ap:Characters>5666</ap:Characters>
  <ap:DocSecurity>4</ap:DocSecurity>
  <ap:Lines>47</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2019-03-29T09:51:00.0000000Z</lastPrinted>
  <dcterms:created xsi:type="dcterms:W3CDTF">2019-03-29T13:15:00.0000000Z</dcterms:created>
  <dcterms:modified xsi:type="dcterms:W3CDTF">2019-03-29T13:15:00.0000000Z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0x010100771C222252290D42AAAA4736BF5D4A26</vt:lpwstr>
  </property>
</Properties>
</file>