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5BCF" w:rsidP="00C55BCF" w:rsidRDefault="00C55BCF">
      <w:pPr>
        <w:rPr>
          <w:rFonts w:asciiTheme="minorHAnsi" w:hAnsiTheme="minorHAnsi" w:cstheme="minorBidi"/>
          <w:color w:val="1F497D" w:themeColor="dark2"/>
        </w:rPr>
      </w:pPr>
    </w:p>
    <w:p w:rsidR="00C55BCF" w:rsidP="00C55BCF" w:rsidRDefault="00C55BCF">
      <w:bookmarkStart w:name="_MailEndCompose" w:id="0"/>
    </w:p>
    <w:bookmarkEnd w:id="0"/>
    <w:p w:rsidR="00C55BCF" w:rsidP="00C55BCF" w:rsidRDefault="00C55BCF">
      <w:pPr>
        <w:rPr>
          <w:rFonts w:ascii="Tahoma" w:hAnsi="Tahoma" w:eastAsia="Times New Roman" w:cs="Tahoma"/>
          <w:sz w:val="20"/>
          <w:szCs w:val="20"/>
          <w:lang w:eastAsia="nl-NL"/>
        </w:rPr>
      </w:pPr>
      <w:r>
        <w:rPr>
          <w:rFonts w:ascii="Tahoma" w:hAnsi="Tahoma" w:eastAsia="Times New Roman" w:cs="Tahoma"/>
          <w:b/>
          <w:bCs/>
          <w:sz w:val="20"/>
          <w:szCs w:val="20"/>
          <w:lang w:eastAsia="nl-NL"/>
        </w:rPr>
        <w:t>Van:</w:t>
      </w:r>
      <w:r>
        <w:rPr>
          <w:rFonts w:ascii="Tahoma" w:hAnsi="Tahoma" w:eastAsia="Times New Roman" w:cs="Tahoma"/>
          <w:sz w:val="20"/>
          <w:szCs w:val="20"/>
          <w:lang w:eastAsia="nl-NL"/>
        </w:rPr>
        <w:t xml:space="preserve"> Meijers, E. </w:t>
      </w:r>
      <w:r>
        <w:rPr>
          <w:rFonts w:ascii="Tahoma" w:hAnsi="Tahoma" w:eastAsia="Times New Roman" w:cs="Tahoma"/>
          <w:sz w:val="20"/>
          <w:szCs w:val="20"/>
          <w:lang w:eastAsia="nl-NL"/>
        </w:rPr>
        <w:br/>
      </w:r>
      <w:r>
        <w:rPr>
          <w:rFonts w:ascii="Tahoma" w:hAnsi="Tahoma" w:eastAsia="Times New Roman" w:cs="Tahoma"/>
          <w:b/>
          <w:bCs/>
          <w:sz w:val="20"/>
          <w:szCs w:val="20"/>
          <w:lang w:eastAsia="nl-NL"/>
        </w:rPr>
        <w:t>Verzonden:</w:t>
      </w:r>
      <w:r>
        <w:rPr>
          <w:rFonts w:ascii="Tahoma" w:hAnsi="Tahoma" w:eastAsia="Times New Roman" w:cs="Tahoma"/>
          <w:sz w:val="20"/>
          <w:szCs w:val="20"/>
          <w:lang w:eastAsia="nl-NL"/>
        </w:rPr>
        <w:t xml:space="preserve"> donderdag 28 februari 2019 11:48</w:t>
      </w:r>
      <w:r>
        <w:rPr>
          <w:rFonts w:ascii="Tahoma" w:hAnsi="Tahoma" w:eastAsia="Times New Roman" w:cs="Tahoma"/>
          <w:sz w:val="20"/>
          <w:szCs w:val="20"/>
          <w:lang w:eastAsia="nl-NL"/>
        </w:rPr>
        <w:br/>
      </w:r>
      <w:r>
        <w:rPr>
          <w:rFonts w:ascii="Tahoma" w:hAnsi="Tahoma" w:eastAsia="Times New Roman" w:cs="Tahoma"/>
          <w:b/>
          <w:bCs/>
          <w:sz w:val="20"/>
          <w:szCs w:val="20"/>
          <w:lang w:eastAsia="nl-NL"/>
        </w:rPr>
        <w:t>Aan:</w:t>
      </w:r>
      <w:r>
        <w:rPr>
          <w:rFonts w:ascii="Tahoma" w:hAnsi="Tahoma" w:eastAsia="Times New Roman" w:cs="Tahoma"/>
          <w:sz w:val="20"/>
          <w:szCs w:val="20"/>
          <w:lang w:eastAsia="nl-NL"/>
        </w:rPr>
        <w:t xml:space="preserve"> GC-Commissie-BuHa-OS</w:t>
      </w:r>
      <w:r>
        <w:rPr>
          <w:rFonts w:ascii="Tahoma" w:hAnsi="Tahoma" w:eastAsia="Times New Roman" w:cs="Tahoma"/>
          <w:sz w:val="20"/>
          <w:szCs w:val="20"/>
          <w:lang w:eastAsia="nl-NL"/>
        </w:rPr>
        <w:br/>
      </w:r>
      <w:r>
        <w:rPr>
          <w:rFonts w:ascii="Tahoma" w:hAnsi="Tahoma" w:eastAsia="Times New Roman" w:cs="Tahoma"/>
          <w:b/>
          <w:bCs/>
          <w:sz w:val="20"/>
          <w:szCs w:val="20"/>
          <w:lang w:eastAsia="nl-NL"/>
        </w:rPr>
        <w:t>Onderwerp:</w:t>
      </w:r>
      <w:r>
        <w:rPr>
          <w:rFonts w:ascii="Tahoma" w:hAnsi="Tahoma" w:eastAsia="Times New Roman" w:cs="Tahoma"/>
          <w:sz w:val="20"/>
          <w:szCs w:val="20"/>
          <w:lang w:eastAsia="nl-NL"/>
        </w:rPr>
        <w:t xml:space="preserve"> EMAILPROCEDURE Verzoek uitstellen en samenvoegen AO DFCD</w:t>
      </w:r>
    </w:p>
    <w:p w:rsidR="00C55BCF" w:rsidP="00C55BCF" w:rsidRDefault="00C55BCF"/>
    <w:p w:rsidR="00C55BCF" w:rsidP="00C55BCF" w:rsidRDefault="00C55BCF">
      <w:pPr>
        <w:rPr>
          <w:color w:val="1F497D"/>
        </w:rPr>
      </w:pPr>
      <w:r>
        <w:rPr>
          <w:color w:val="1F497D"/>
        </w:rPr>
        <w:t xml:space="preserve">Aan de leden van de algemene commissie voor Buitenlandse Handel en Ontwikkelingssamenwerking </w:t>
      </w:r>
    </w:p>
    <w:p w:rsidR="00C55BCF" w:rsidP="00C55BCF" w:rsidRDefault="00C55BCF">
      <w:pPr>
        <w:rPr>
          <w:color w:val="1F497D"/>
        </w:rPr>
      </w:pPr>
    </w:p>
    <w:p w:rsidR="00C55BCF" w:rsidP="00C55BCF" w:rsidRDefault="00C55BCF">
      <w:pPr>
        <w:rPr>
          <w:color w:val="1F497D"/>
        </w:rPr>
      </w:pPr>
      <w:r>
        <w:rPr>
          <w:color w:val="1F497D"/>
        </w:rPr>
        <w:t xml:space="preserve">Geachte leden, </w:t>
      </w:r>
    </w:p>
    <w:p w:rsidR="00C55BCF" w:rsidP="00C55BCF" w:rsidRDefault="00C55BCF">
      <w:pPr>
        <w:rPr>
          <w:color w:val="1F497D"/>
        </w:rPr>
      </w:pPr>
    </w:p>
    <w:p w:rsidR="00C55BCF" w:rsidP="00C55BCF" w:rsidRDefault="00C55BCF">
      <w:pPr>
        <w:rPr>
          <w:color w:val="1F497D"/>
        </w:rPr>
      </w:pPr>
      <w:r>
        <w:rPr>
          <w:color w:val="1F497D"/>
        </w:rPr>
        <w:t xml:space="preserve">Hierbij leg ik u het verzoek voor van het lid Diks om het algemeen overleg Dutch Fund </w:t>
      </w:r>
      <w:proofErr w:type="spellStart"/>
      <w:r>
        <w:rPr>
          <w:color w:val="1F497D"/>
        </w:rPr>
        <w:t>for</w:t>
      </w:r>
      <w:proofErr w:type="spellEnd"/>
      <w:r>
        <w:rPr>
          <w:color w:val="1F497D"/>
        </w:rPr>
        <w:t xml:space="preserve"> </w:t>
      </w:r>
      <w:proofErr w:type="spellStart"/>
      <w:r>
        <w:rPr>
          <w:color w:val="1F497D"/>
        </w:rPr>
        <w:t>Climate</w:t>
      </w:r>
      <w:proofErr w:type="spellEnd"/>
      <w:r>
        <w:rPr>
          <w:color w:val="1F497D"/>
        </w:rPr>
        <w:t xml:space="preserve"> </w:t>
      </w:r>
      <w:proofErr w:type="spellStart"/>
      <w:r>
        <w:rPr>
          <w:color w:val="1F497D"/>
        </w:rPr>
        <w:t>and</w:t>
      </w:r>
      <w:proofErr w:type="spellEnd"/>
      <w:r>
        <w:rPr>
          <w:color w:val="1F497D"/>
        </w:rPr>
        <w:t xml:space="preserve"> Development d.d. 7 maart 2019 samen te voegen met het algemeen overleg Handelsbevordering op 24 april. Het AO van aanstaande donderdag zal dan geen doorgang vinden en de brief van de minister over het DFCD zal toegevoegd worden aan de agenda van het AO Handelsbevordering. </w:t>
      </w:r>
    </w:p>
    <w:p w:rsidR="00C55BCF" w:rsidP="00C55BCF" w:rsidRDefault="00C55BCF">
      <w:pPr>
        <w:rPr>
          <w:color w:val="1F497D"/>
        </w:rPr>
      </w:pPr>
      <w:r>
        <w:rPr>
          <w:color w:val="1F497D"/>
        </w:rPr>
        <w:t xml:space="preserve">Graag verneem ik </w:t>
      </w:r>
      <w:r>
        <w:rPr>
          <w:color w:val="1F497D"/>
          <w:u w:val="single"/>
        </w:rPr>
        <w:t>uiterlijk dinsdag 5 maart 10.00 uur</w:t>
      </w:r>
      <w:r>
        <w:rPr>
          <w:color w:val="1F497D"/>
        </w:rPr>
        <w:t xml:space="preserve"> middels een reply </w:t>
      </w:r>
      <w:proofErr w:type="spellStart"/>
      <w:r>
        <w:rPr>
          <w:color w:val="1F497D"/>
        </w:rPr>
        <w:t>all</w:t>
      </w:r>
      <w:proofErr w:type="spellEnd"/>
      <w:r>
        <w:rPr>
          <w:color w:val="1F497D"/>
        </w:rPr>
        <w:t xml:space="preserve"> op deze e-mail of u, namens uw fractie, instemt met dit verzoek.</w:t>
      </w:r>
    </w:p>
    <w:p w:rsidR="00C55BCF" w:rsidP="00C55BCF" w:rsidRDefault="00C55BCF">
      <w:pPr>
        <w:rPr>
          <w:color w:val="1F497D"/>
        </w:rPr>
      </w:pPr>
    </w:p>
    <w:p w:rsidR="00C55BCF" w:rsidP="00C55BCF" w:rsidRDefault="00C55BCF">
      <w:pPr>
        <w:rPr>
          <w:color w:val="1F497D"/>
        </w:rPr>
      </w:pPr>
      <w:r>
        <w:rPr>
          <w:color w:val="1F497D"/>
        </w:rPr>
        <w:t xml:space="preserve">Met vriendelijke groet, </w:t>
      </w:r>
    </w:p>
    <w:p w:rsidR="00C55BCF" w:rsidP="00C55BCF" w:rsidRDefault="00C55BCF">
      <w:pPr>
        <w:rPr>
          <w:color w:val="1F497D"/>
        </w:rPr>
      </w:pPr>
    </w:p>
    <w:p w:rsidR="00C55BCF" w:rsidP="00C55BCF" w:rsidRDefault="00C55BCF">
      <w:pPr>
        <w:spacing w:after="240"/>
        <w:rPr>
          <w:rFonts w:ascii="Verdana" w:hAnsi="Verdana"/>
          <w:color w:val="1F497D"/>
          <w:sz w:val="18"/>
          <w:szCs w:val="18"/>
          <w:lang w:eastAsia="nl-NL"/>
        </w:rPr>
      </w:pPr>
      <w:r>
        <w:rPr>
          <w:rFonts w:ascii="Verdana" w:hAnsi="Verdana"/>
          <w:color w:val="1F497D"/>
          <w:sz w:val="18"/>
          <w:szCs w:val="18"/>
          <w:lang w:eastAsia="nl-NL"/>
        </w:rPr>
        <w:t>Eva Meijers</w:t>
      </w:r>
    </w:p>
    <w:p w:rsidR="00C55BCF" w:rsidP="00C55BCF" w:rsidRDefault="00C55BCF">
      <w:pPr>
        <w:rPr>
          <w:rFonts w:ascii="Verdana" w:hAnsi="Verdana"/>
          <w:color w:val="969696"/>
          <w:sz w:val="18"/>
          <w:szCs w:val="18"/>
          <w:lang w:eastAsia="nl-NL"/>
        </w:rPr>
      </w:pPr>
      <w:r>
        <w:rPr>
          <w:rFonts w:ascii="Verdana" w:hAnsi="Verdana"/>
          <w:color w:val="969696"/>
          <w:sz w:val="18"/>
          <w:szCs w:val="18"/>
          <w:lang w:eastAsia="nl-NL"/>
        </w:rPr>
        <w:t>Adjunct-griffier</w:t>
      </w:r>
      <w:r>
        <w:rPr>
          <w:rFonts w:ascii="Verdana" w:hAnsi="Verdana"/>
          <w:color w:val="969696"/>
          <w:sz w:val="18"/>
          <w:szCs w:val="18"/>
          <w:lang w:eastAsia="nl-NL"/>
        </w:rPr>
        <w:br/>
        <w:t>Vaste commissie voor Buitenlandse Zaken</w:t>
      </w:r>
    </w:p>
    <w:p w:rsidRPr="00C55BCF" w:rsidR="00C55BCF" w:rsidP="00C55BCF" w:rsidRDefault="00C55BCF">
      <w:pPr>
        <w:spacing w:after="160"/>
        <w:rPr>
          <w:rFonts w:ascii="Verdana" w:hAnsi="Verdana"/>
          <w:color w:val="969696"/>
          <w:sz w:val="18"/>
          <w:szCs w:val="18"/>
          <w:lang w:eastAsia="nl-NL"/>
        </w:rPr>
      </w:pPr>
      <w:r>
        <w:rPr>
          <w:rFonts w:ascii="Verdana" w:hAnsi="Verdana"/>
          <w:color w:val="969696"/>
          <w:sz w:val="18"/>
          <w:szCs w:val="18"/>
          <w:lang w:eastAsia="nl-NL"/>
        </w:rPr>
        <w:t>Algemene commissie voor Buitenlandse Handel en Ontwikkelingssamenwerking</w:t>
      </w:r>
      <w:r>
        <w:rPr>
          <w:rFonts w:ascii="Verdana" w:hAnsi="Verdana"/>
          <w:color w:val="969696"/>
          <w:sz w:val="18"/>
          <w:szCs w:val="18"/>
          <w:lang w:eastAsia="nl-NL"/>
        </w:rPr>
        <w:br/>
        <w:t>Tweede Kamer der Staten-Generaal</w:t>
      </w:r>
      <w:bookmarkStart w:name="_GoBack" w:id="1"/>
      <w:bookmarkEnd w:id="1"/>
    </w:p>
    <w:p w:rsidR="00C55BCF" w:rsidP="00C55BCF" w:rsidRDefault="00C55BCF">
      <w:pPr>
        <w:rPr>
          <w:color w:val="1F497D"/>
        </w:rPr>
      </w:pPr>
    </w:p>
    <w:p w:rsidR="00C55BCF" w:rsidP="00C55BCF" w:rsidRDefault="00C55BCF"/>
    <w:p w:rsidR="00C55BCF" w:rsidP="00C55BCF" w:rsidRDefault="00C55BCF">
      <w:pPr>
        <w:rPr>
          <w:rFonts w:ascii="Tahoma" w:hAnsi="Tahoma" w:cs="Tahoma"/>
          <w:sz w:val="20"/>
          <w:szCs w:val="20"/>
          <w:lang w:eastAsia="nl-NL"/>
        </w:rPr>
      </w:pPr>
      <w:r>
        <w:rPr>
          <w:rFonts w:ascii="Tahoma" w:hAnsi="Tahoma" w:cs="Tahoma"/>
          <w:b/>
          <w:bCs/>
          <w:sz w:val="20"/>
          <w:szCs w:val="20"/>
          <w:lang w:eastAsia="nl-NL"/>
        </w:rPr>
        <w:t>Van:</w:t>
      </w:r>
      <w:r>
        <w:rPr>
          <w:rFonts w:ascii="Tahoma" w:hAnsi="Tahoma" w:cs="Tahoma"/>
          <w:sz w:val="20"/>
          <w:szCs w:val="20"/>
          <w:lang w:eastAsia="nl-NL"/>
        </w:rPr>
        <w:t xml:space="preserve"> Steenhoven van der G. </w:t>
      </w:r>
      <w:r>
        <w:rPr>
          <w:rFonts w:ascii="Tahoma" w:hAnsi="Tahoma" w:cs="Tahoma"/>
          <w:sz w:val="20"/>
          <w:szCs w:val="20"/>
          <w:lang w:eastAsia="nl-NL"/>
        </w:rPr>
        <w:br/>
      </w:r>
      <w:r>
        <w:rPr>
          <w:rFonts w:ascii="Tahoma" w:hAnsi="Tahoma" w:cs="Tahoma"/>
          <w:b/>
          <w:bCs/>
          <w:sz w:val="20"/>
          <w:szCs w:val="20"/>
          <w:lang w:eastAsia="nl-NL"/>
        </w:rPr>
        <w:t>Verzonden:</w:t>
      </w:r>
      <w:r>
        <w:rPr>
          <w:rFonts w:ascii="Tahoma" w:hAnsi="Tahoma" w:cs="Tahoma"/>
          <w:sz w:val="20"/>
          <w:szCs w:val="20"/>
          <w:lang w:eastAsia="nl-NL"/>
        </w:rPr>
        <w:t xml:space="preserve"> donderdag 28 februari 2019 11:37</w:t>
      </w:r>
      <w:r>
        <w:rPr>
          <w:rFonts w:ascii="Tahoma" w:hAnsi="Tahoma" w:cs="Tahoma"/>
          <w:sz w:val="20"/>
          <w:szCs w:val="20"/>
          <w:lang w:eastAsia="nl-NL"/>
        </w:rPr>
        <w:br/>
      </w:r>
      <w:r>
        <w:rPr>
          <w:rFonts w:ascii="Tahoma" w:hAnsi="Tahoma" w:cs="Tahoma"/>
          <w:b/>
          <w:bCs/>
          <w:sz w:val="20"/>
          <w:szCs w:val="20"/>
          <w:lang w:eastAsia="nl-NL"/>
        </w:rPr>
        <w:t>Aan:</w:t>
      </w:r>
      <w:r>
        <w:rPr>
          <w:rFonts w:ascii="Tahoma" w:hAnsi="Tahoma" w:cs="Tahoma"/>
          <w:sz w:val="20"/>
          <w:szCs w:val="20"/>
          <w:lang w:eastAsia="nl-NL"/>
        </w:rPr>
        <w:t xml:space="preserve"> Meijers, E.</w:t>
      </w:r>
      <w:r>
        <w:rPr>
          <w:rFonts w:ascii="Tahoma" w:hAnsi="Tahoma" w:cs="Tahoma"/>
          <w:sz w:val="20"/>
          <w:szCs w:val="20"/>
          <w:lang w:eastAsia="nl-NL"/>
        </w:rPr>
        <w:br/>
      </w:r>
      <w:r>
        <w:rPr>
          <w:rFonts w:ascii="Tahoma" w:hAnsi="Tahoma" w:cs="Tahoma"/>
          <w:b/>
          <w:bCs/>
          <w:sz w:val="20"/>
          <w:szCs w:val="20"/>
          <w:lang w:eastAsia="nl-NL"/>
        </w:rPr>
        <w:t>CC:</w:t>
      </w:r>
      <w:r>
        <w:rPr>
          <w:rFonts w:ascii="Tahoma" w:hAnsi="Tahoma" w:cs="Tahoma"/>
          <w:sz w:val="20"/>
          <w:szCs w:val="20"/>
          <w:lang w:eastAsia="nl-NL"/>
        </w:rPr>
        <w:t xml:space="preserve"> Commissie BuHa-OS; Diks, I.</w:t>
      </w:r>
      <w:r>
        <w:rPr>
          <w:rFonts w:ascii="Tahoma" w:hAnsi="Tahoma" w:cs="Tahoma"/>
          <w:sz w:val="20"/>
          <w:szCs w:val="20"/>
          <w:lang w:eastAsia="nl-NL"/>
        </w:rPr>
        <w:br/>
      </w:r>
      <w:r>
        <w:rPr>
          <w:rFonts w:ascii="Tahoma" w:hAnsi="Tahoma" w:cs="Tahoma"/>
          <w:b/>
          <w:bCs/>
          <w:sz w:val="20"/>
          <w:szCs w:val="20"/>
          <w:lang w:eastAsia="nl-NL"/>
        </w:rPr>
        <w:t>Onderwerp:</w:t>
      </w:r>
      <w:r>
        <w:rPr>
          <w:rFonts w:ascii="Tahoma" w:hAnsi="Tahoma" w:cs="Tahoma"/>
          <w:sz w:val="20"/>
          <w:szCs w:val="20"/>
          <w:lang w:eastAsia="nl-NL"/>
        </w:rPr>
        <w:t xml:space="preserve"> Verzoek uitstellen en samenvoegen AO DFCD</w:t>
      </w:r>
    </w:p>
    <w:p w:rsidR="00C55BCF" w:rsidP="00C55BCF" w:rsidRDefault="00C55BCF"/>
    <w:p w:rsidR="00C55BCF" w:rsidP="00C55BCF" w:rsidRDefault="00C55BCF">
      <w:r>
        <w:t>Geachte griffier, beste Eva,</w:t>
      </w:r>
    </w:p>
    <w:p w:rsidR="00C55BCF" w:rsidP="00C55BCF" w:rsidRDefault="00C55BCF"/>
    <w:p w:rsidR="00C55BCF" w:rsidP="00C55BCF" w:rsidRDefault="00C55BCF">
      <w:r>
        <w:t>Isabelle Diks zou graag via e-mailprocedure de collega’s om steun vragen om het (op haar initiatief) geagendeerde AO DFCD, uit te stellen en samen te voegen met het AO Handelsbevordering op 24 april. Kunt u dit verzoek voorleggen aan de leden?</w:t>
      </w:r>
    </w:p>
    <w:p w:rsidR="00C55BCF" w:rsidP="00C55BCF" w:rsidRDefault="00C55BCF"/>
    <w:p w:rsidR="00C55BCF" w:rsidP="00C55BCF" w:rsidRDefault="00C55BCF">
      <w:r>
        <w:t>Vriendelijke groet,</w:t>
      </w:r>
    </w:p>
    <w:p w:rsidR="00C55BCF" w:rsidP="00C55BCF" w:rsidRDefault="00C55BCF"/>
    <w:p w:rsidR="00C55BCF" w:rsidP="00C55BCF" w:rsidRDefault="00C55BCF">
      <w:pPr>
        <w:rPr>
          <w:color w:val="1F497D"/>
          <w:sz w:val="24"/>
          <w:szCs w:val="24"/>
          <w:lang w:eastAsia="nl-NL"/>
        </w:rPr>
      </w:pPr>
      <w:r>
        <w:rPr>
          <w:color w:val="1F497D"/>
          <w:sz w:val="24"/>
          <w:szCs w:val="24"/>
          <w:lang w:eastAsia="nl-NL"/>
        </w:rPr>
        <w:t>Giel van der Steenhoven</w:t>
      </w:r>
      <w:r>
        <w:rPr>
          <w:color w:val="1F497D"/>
          <w:sz w:val="24"/>
          <w:szCs w:val="24"/>
          <w:lang w:eastAsia="nl-NL"/>
        </w:rPr>
        <w:br/>
        <w:t>Beleidsmedewerker</w:t>
      </w:r>
    </w:p>
    <w:p w:rsidR="00C55BCF" w:rsidP="00C55BCF" w:rsidRDefault="00C55BCF">
      <w:pPr>
        <w:rPr>
          <w:color w:val="1F497D"/>
          <w:sz w:val="24"/>
          <w:szCs w:val="24"/>
          <w:lang w:eastAsia="nl-NL"/>
        </w:rPr>
      </w:pPr>
      <w:r>
        <w:rPr>
          <w:color w:val="1F497D"/>
          <w:sz w:val="24"/>
          <w:szCs w:val="24"/>
          <w:lang w:eastAsia="nl-NL"/>
        </w:rPr>
        <w:t>Asiel en Immigratie | Ontwikkelingssamenwerking | Buitenlandse Handel | Defensie</w:t>
      </w:r>
      <w:r>
        <w:rPr>
          <w:color w:val="1F497D"/>
          <w:sz w:val="24"/>
          <w:szCs w:val="24"/>
          <w:lang w:eastAsia="nl-NL"/>
        </w:rPr>
        <w:br/>
      </w:r>
      <w:r>
        <w:rPr>
          <w:b/>
          <w:bCs/>
          <w:color w:val="FF0000"/>
          <w:sz w:val="24"/>
          <w:szCs w:val="24"/>
          <w:lang w:eastAsia="nl-NL"/>
        </w:rPr>
        <w:t>GROEN</w:t>
      </w:r>
      <w:r>
        <w:rPr>
          <w:b/>
          <w:bCs/>
          <w:color w:val="008000"/>
          <w:sz w:val="24"/>
          <w:szCs w:val="24"/>
          <w:lang w:eastAsia="nl-NL"/>
        </w:rPr>
        <w:t>LINKS</w:t>
      </w:r>
      <w:r>
        <w:rPr>
          <w:b/>
          <w:bCs/>
          <w:color w:val="1F497D"/>
          <w:sz w:val="24"/>
          <w:szCs w:val="24"/>
          <w:lang w:eastAsia="nl-NL"/>
        </w:rPr>
        <w:t xml:space="preserve"> </w:t>
      </w:r>
      <w:r>
        <w:rPr>
          <w:b/>
          <w:bCs/>
          <w:color w:val="000000"/>
          <w:sz w:val="24"/>
          <w:szCs w:val="24"/>
          <w:lang w:eastAsia="nl-NL"/>
        </w:rPr>
        <w:t>Tweede Kamerfractie</w:t>
      </w:r>
      <w:r>
        <w:rPr>
          <w:color w:val="1F497D"/>
          <w:sz w:val="24"/>
          <w:szCs w:val="24"/>
          <w:lang w:eastAsia="nl-NL"/>
        </w:rPr>
        <w:t xml:space="preserve"> </w:t>
      </w:r>
    </w:p>
    <w:p w:rsidR="00C74A63" w:rsidRDefault="00C74A63"/>
    <w:sectPr w:rsidR="00C74A63">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5BCF"/>
    <w:rsid w:val="00097DFD"/>
    <w:rsid w:val="00433D6E"/>
    <w:rsid w:val="00C55BCF"/>
    <w:rsid w:val="00C74A6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C55BCF"/>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C55BC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C55BCF"/>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C55BC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4553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248</ap:Words>
  <ap:Characters>1370</ap:Characters>
  <ap:DocSecurity>0</ap:DocSecurity>
  <ap:Lines>11</ap:Lines>
  <ap:Paragraphs>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1615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2019-02-28T10:49:00.0000000Z</dcterms:created>
  <dcterms:modified xsi:type="dcterms:W3CDTF">2019-02-28T10:49:00.0000000Z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0x010100D3CFBCBB2E2F304B918BFD7C9374843B</vt:lpwstr>
  </property>
</Properties>
</file>