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2593D" w:rsidP="00EE5E5D" w:rsidRDefault="0032593D" w14:paraId="76D1591B" w14:textId="77777777"/>
    <w:p w:rsidR="003B6109" w:rsidP="00EE5E5D" w:rsidRDefault="003B6109" w14:paraId="37E45D86" w14:textId="2E1F0361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6A08EF" w:rsidP="006A08EF" w:rsidRDefault="006A08EF" w14:paraId="0E0B9BF9" w14:textId="77777777">
      <w:r>
        <w:t>Hierbij bied ik u het verslag aan van de Raad Buitenlandse Zaken van</w:t>
      </w:r>
    </w:p>
    <w:p w:rsidR="006A08EF" w:rsidP="006A08EF" w:rsidRDefault="006A08EF" w14:paraId="6E6B5F71" w14:textId="77777777">
      <w:r>
        <w:t>18 februari 2019.</w:t>
      </w:r>
    </w:p>
    <w:p w:rsidR="006A08EF" w:rsidP="003B6109" w:rsidRDefault="006A08EF" w14:paraId="6FD610E8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A08EF" w14:paraId="58373F55" w14:textId="6CBE8B65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EAE4" w14:textId="77777777" w:rsidR="006262EC" w:rsidRDefault="00626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D2AA9" w14:textId="77777777" w:rsidR="006262EC" w:rsidRDefault="00626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BA3E9" w14:textId="77777777" w:rsidR="006262EC" w:rsidRDefault="00626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5BAF" w14:textId="77777777" w:rsidR="006262EC" w:rsidRDefault="00626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87213CA" w:rsidR="001B5575" w:rsidRPr="006B0BAF" w:rsidRDefault="0032593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BZDOC-1264931294-59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87213CA" w:rsidR="001B5575" w:rsidRPr="006B0BAF" w:rsidRDefault="0032593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BZDOC-1264931294-59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2B5D13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262EC">
                            <w:t xml:space="preserve">22 </w:t>
                          </w:r>
                          <w:bookmarkStart w:id="0" w:name="_GoBack"/>
                          <w:bookmarkEnd w:id="0"/>
                          <w:r w:rsidR="006A08EF">
                            <w:t>februari 2019</w:t>
                          </w:r>
                        </w:p>
                        <w:p w14:paraId="06BD080E" w14:textId="70F97C3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A08EF">
                            <w:t>Verslag Raad Buitenlandse Zaken van 18 februari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2B5D13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262EC">
                      <w:t xml:space="preserve">22 </w:t>
                    </w:r>
                    <w:bookmarkStart w:id="1" w:name="_GoBack"/>
                    <w:bookmarkEnd w:id="1"/>
                    <w:r w:rsidR="006A08EF">
                      <w:t>februari 2019</w:t>
                    </w:r>
                  </w:p>
                  <w:p w14:paraId="06BD080E" w14:textId="70F97C3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A08EF">
                      <w:t>Verslag Raad Buitenlandse Zaken van 18 februari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1DF6702" w:rsidR="003573B1" w:rsidRDefault="006A08E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245F47F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2593D">
                                <w:rPr>
                                  <w:sz w:val="13"/>
                                  <w:szCs w:val="13"/>
                                </w:rPr>
                                <w:t>BZDOC-1264931294-59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7EF51C9" w:rsidR="001B5575" w:rsidRPr="0058359E" w:rsidRDefault="0032593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1DF6702" w:rsidR="003573B1" w:rsidRDefault="006A08E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245F47F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2593D">
                          <w:rPr>
                            <w:sz w:val="13"/>
                            <w:szCs w:val="13"/>
                          </w:rPr>
                          <w:t>BZDOC-1264931294-59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06e975d-fece-4e58-8629-e7d1d38b026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7EF51C9" w:rsidR="001B5575" w:rsidRPr="0058359E" w:rsidRDefault="0032593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2593D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62EC"/>
    <w:rsid w:val="0065127E"/>
    <w:rsid w:val="00657D4A"/>
    <w:rsid w:val="00662AC7"/>
    <w:rsid w:val="00684C0D"/>
    <w:rsid w:val="006A08EF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5B290D2B31883F4D9FF9C12BE67F1B8F" ma:contentTypeVersion="24" ma:contentTypeDescription="Document sjabloon bedoeld voor antwoord Reguliere Kamerbrief." ma:contentTypeScope="" ma:versionID="7174b8e94e238c574bec220c0629fbb5">
  <xsd:schema xmlns:xsd="http://www.w3.org/2001/XMLSchema" xmlns:xs="http://www.w3.org/2001/XMLSchema" xmlns:p="http://schemas.microsoft.com/office/2006/metadata/properties" xmlns:ns2="406e975d-fece-4e58-8629-e7d1d38b0266" xmlns:ns3="a968f643-972d-4667-9c7d-fd76f2567ee3" targetNamespace="http://schemas.microsoft.com/office/2006/metadata/properties" ma:root="true" ma:fieldsID="87dda1510987be97ac09de97238a7b92" ns2:_="" ns3:_="">
    <xsd:import namespace="406e975d-fece-4e58-8629-e7d1d38b0266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975d-fece-4e58-8629-e7d1d38b02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75f765ef-e560-4bc8-adee-865401a57321}" ma:SearchPeopleOnly="false" ma:SharePointGroup="0" ma:internalName="BehandelendeDienstpostbus" ma:readOnly="false" ma:showField="ImnName" ma:web="406e975d-fece-4e58-8629-e7d1d38b0266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1569f3d-886f-4d92-83b5-4620e1c4f257}" ma:internalName="TaxCatchAll" ma:showField="CatchAllData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1569f3d-886f-4d92-83b5-4620e1c4f257}" ma:internalName="TaxCatchAllLabel" ma:readOnly="true" ma:showField="CatchAllDataLabel" ma:web="406e975d-fece-4e58-8629-e7d1d38b0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03193-2104-46D5-B80E-56E6C859B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e975d-fece-4e58-8629-e7d1d38b0266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Min-BuZa-2019-435 - Reguliere kamerbrief.docx</vt:lpstr>
      <vt:lpstr>Min-BuZa-2019-435 - Reguliere kamerbrief.docx</vt:lpstr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2019-02-22T15:38:00.0000000Z</dcterms:created>
  <dcterms:modified xsi:type="dcterms:W3CDTF">2019-02-22T15:38:00.0000000Z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0x010100B0DCB48B19A70B4FABE5DE2014797327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56c2896a-6fc7-4ee3-83a8-eb5c7e02c201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