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FD79FD" w:rsidTr="00512E48">
        <w:tc>
          <w:tcPr>
            <w:tcW w:w="5828" w:type="dxa"/>
            <w:gridSpan w:val="2"/>
          </w:tcPr>
          <w:p w:rsidRPr="00B148EA" w:rsidR="00FD79FD" w:rsidP="00512E48" w:rsidRDefault="00FD79FD">
            <w:r w:rsidRPr="00B148EA">
              <w:rPr>
                <w:noProof/>
              </w:rPr>
              <w:drawing>
                <wp:inline distT="0" distB="0" distL="0" distR="0" wp14:anchorId="789BE0BC" wp14:editId="0F097786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FD79FD" w:rsidP="00512E48" w:rsidRDefault="00FD79FD"/>
          <w:p w:rsidRPr="009B3A0F" w:rsidR="00FD79FD" w:rsidP="00512E48" w:rsidRDefault="00FD79FD"/>
          <w:p w:rsidRPr="009B3A0F" w:rsidR="00FD79FD" w:rsidP="00512E48" w:rsidRDefault="00FD79FD"/>
          <w:p w:rsidRPr="009B3A0F" w:rsidR="00FD79FD" w:rsidP="00512E48" w:rsidRDefault="00FD79FD"/>
          <w:p w:rsidRPr="00B148EA" w:rsidR="00FD79FD" w:rsidP="00512E48" w:rsidRDefault="00FD79FD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>
              <w:rPr>
                <w:b/>
              </w:rPr>
              <w:t>Financiën</w:t>
            </w:r>
          </w:p>
        </w:tc>
      </w:tr>
      <w:tr w:rsidRPr="00B148EA" w:rsidR="00FD79FD" w:rsidTr="00512E48">
        <w:tc>
          <w:tcPr>
            <w:tcW w:w="5828" w:type="dxa"/>
            <w:gridSpan w:val="2"/>
          </w:tcPr>
          <w:p w:rsidRPr="00B148EA" w:rsidR="00FD79FD" w:rsidP="00512E48" w:rsidRDefault="00FD79FD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5828" w:type="dxa"/>
            <w:gridSpan w:val="2"/>
          </w:tcPr>
          <w:p w:rsidRPr="00B148EA" w:rsidR="00FD79FD" w:rsidP="00512E48" w:rsidRDefault="00FD79FD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5828" w:type="dxa"/>
            <w:gridSpan w:val="2"/>
          </w:tcPr>
          <w:p w:rsidRPr="00B148EA" w:rsidR="00FD79FD" w:rsidP="00512E48" w:rsidRDefault="00FD79FD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5828" w:type="dxa"/>
            <w:gridSpan w:val="2"/>
          </w:tcPr>
          <w:p w:rsidRPr="00B148EA" w:rsidR="00FD79FD" w:rsidP="00512E48" w:rsidRDefault="00FD79FD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5828" w:type="dxa"/>
            <w:gridSpan w:val="2"/>
          </w:tcPr>
          <w:p w:rsidRPr="00B148EA" w:rsidR="00FD79FD" w:rsidP="004533CE" w:rsidRDefault="00FD79FD">
            <w:r w:rsidRPr="00B148EA">
              <w:t xml:space="preserve">Aan de </w:t>
            </w:r>
            <w:r w:rsidR="004533CE">
              <w:t>minister</w:t>
            </w:r>
            <w:r>
              <w:t xml:space="preserve"> van Financiën</w:t>
            </w:r>
          </w:p>
        </w:tc>
        <w:tc>
          <w:tcPr>
            <w:tcW w:w="3820" w:type="dxa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9648" w:type="dxa"/>
            <w:gridSpan w:val="3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9648" w:type="dxa"/>
            <w:gridSpan w:val="3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9648" w:type="dxa"/>
            <w:gridSpan w:val="3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9648" w:type="dxa"/>
            <w:gridSpan w:val="3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9648" w:type="dxa"/>
            <w:gridSpan w:val="3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9648" w:type="dxa"/>
            <w:gridSpan w:val="3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1809" w:type="dxa"/>
          </w:tcPr>
          <w:p w:rsidRPr="00B148EA" w:rsidR="00FD79FD" w:rsidP="00512E48" w:rsidRDefault="00FD79FD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FD79FD" w:rsidP="004533CE" w:rsidRDefault="00FD79FD">
            <w:r w:rsidRPr="00B148EA">
              <w:t xml:space="preserve">Den Haag, </w:t>
            </w:r>
            <w:r w:rsidR="004533CE">
              <w:t xml:space="preserve">22 februari </w:t>
            </w:r>
            <w:r>
              <w:t>201</w:t>
            </w:r>
            <w:r w:rsidR="004533CE">
              <w:t>9</w:t>
            </w:r>
          </w:p>
        </w:tc>
      </w:tr>
      <w:tr w:rsidRPr="00B148EA" w:rsidR="00FD79FD" w:rsidTr="00512E48">
        <w:tc>
          <w:tcPr>
            <w:tcW w:w="1809" w:type="dxa"/>
          </w:tcPr>
          <w:p w:rsidRPr="00B148EA" w:rsidR="00FD79FD" w:rsidP="00512E48" w:rsidRDefault="00FD79FD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FD79FD" w:rsidP="00512E48" w:rsidRDefault="004533CE">
            <w:r>
              <w:t>Reactie op het onderzoek van het CPB naar monetair beleid ECB</w:t>
            </w:r>
          </w:p>
        </w:tc>
      </w:tr>
      <w:tr w:rsidRPr="00B148EA" w:rsidR="00FD79FD" w:rsidTr="00512E48">
        <w:tc>
          <w:tcPr>
            <w:tcW w:w="1809" w:type="dxa"/>
          </w:tcPr>
          <w:p w:rsidRPr="00B148EA" w:rsidR="00FD79FD" w:rsidP="00512E48" w:rsidRDefault="00FD79FD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FD79FD" w:rsidP="00512E48" w:rsidRDefault="004533CE">
            <w:r>
              <w:t>2019D07797</w:t>
            </w:r>
            <w:bookmarkStart w:name="_GoBack" w:id="0"/>
            <w:bookmarkEnd w:id="0"/>
          </w:p>
        </w:tc>
      </w:tr>
      <w:tr w:rsidRPr="00B148EA" w:rsidR="00FD79FD" w:rsidTr="00512E48">
        <w:tc>
          <w:tcPr>
            <w:tcW w:w="1809" w:type="dxa"/>
          </w:tcPr>
          <w:p w:rsidRPr="00B148EA" w:rsidR="00FD79FD" w:rsidP="00512E48" w:rsidRDefault="00FD79FD">
            <w:pPr>
              <w:rPr>
                <w:sz w:val="16"/>
              </w:rPr>
            </w:pPr>
            <w:r w:rsidRPr="00B148EA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B148EA" w:rsidR="00FD79FD" w:rsidP="00512E48" w:rsidRDefault="004533CE">
            <w:r>
              <w:t>-</w:t>
            </w:r>
          </w:p>
        </w:tc>
      </w:tr>
      <w:tr w:rsidRPr="00B148EA" w:rsidR="00FD79FD" w:rsidTr="00512E48">
        <w:tc>
          <w:tcPr>
            <w:tcW w:w="1809" w:type="dxa"/>
          </w:tcPr>
          <w:p w:rsidRPr="00B148EA" w:rsidR="00FD79FD" w:rsidP="00512E48" w:rsidRDefault="00FD79FD">
            <w:pPr>
              <w:rPr>
                <w:sz w:val="16"/>
              </w:rPr>
            </w:pPr>
            <w:r w:rsidRPr="00B148EA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B148EA" w:rsidR="00FD79FD" w:rsidP="00512E48" w:rsidRDefault="004533CE">
            <w:r>
              <w:t>-</w:t>
            </w:r>
          </w:p>
        </w:tc>
      </w:tr>
      <w:tr w:rsidRPr="00B148EA" w:rsidR="00FD79FD" w:rsidTr="00512E48">
        <w:tc>
          <w:tcPr>
            <w:tcW w:w="9648" w:type="dxa"/>
            <w:gridSpan w:val="3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9648" w:type="dxa"/>
            <w:gridSpan w:val="3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9648" w:type="dxa"/>
            <w:gridSpan w:val="3"/>
          </w:tcPr>
          <w:p w:rsidRPr="00B148EA" w:rsidR="00FD79FD" w:rsidP="00512E48" w:rsidRDefault="00FD79FD"/>
        </w:tc>
      </w:tr>
      <w:tr w:rsidRPr="00B148EA" w:rsidR="00FD79FD" w:rsidTr="00512E48">
        <w:tc>
          <w:tcPr>
            <w:tcW w:w="9648" w:type="dxa"/>
            <w:gridSpan w:val="3"/>
          </w:tcPr>
          <w:p w:rsidRPr="00B148EA" w:rsidR="00FD79FD" w:rsidP="00512E48" w:rsidRDefault="00FD79FD">
            <w:r w:rsidRPr="00B148EA">
              <w:t xml:space="preserve">In de procedurevergadering van de vaste commissie voor </w:t>
            </w:r>
            <w:r>
              <w:t>Financiën</w:t>
            </w:r>
            <w:r w:rsidRPr="00B148EA">
              <w:t xml:space="preserve"> van </w:t>
            </w:r>
            <w:r w:rsidR="004533CE">
              <w:t>20 februari 2019</w:t>
            </w:r>
            <w:r w:rsidRPr="00B148EA">
              <w:t xml:space="preserve"> is gesproken over</w:t>
            </w:r>
            <w:r>
              <w:t xml:space="preserve"> </w:t>
            </w:r>
            <w:r w:rsidR="004533CE">
              <w:t>het onderzoek van het Centraal Planbureau getiteld ‘Effecten van onconventioneel monetair beleid zijn niet aangetoond’</w:t>
            </w:r>
            <w:r w:rsidRPr="00B148EA">
              <w:t>.</w:t>
            </w:r>
          </w:p>
          <w:p w:rsidRPr="00B148EA" w:rsidR="00FD79FD" w:rsidP="00512E48" w:rsidRDefault="00FD79FD"/>
          <w:p w:rsidR="00FD79FD" w:rsidP="00512E48" w:rsidRDefault="00FD79FD">
            <w:r w:rsidRPr="00B148EA">
              <w:t xml:space="preserve">De commissie heeft besloten </w:t>
            </w:r>
            <w:r>
              <w:t>u</w:t>
            </w:r>
            <w:r w:rsidRPr="00B148EA">
              <w:t xml:space="preserve"> te verzoeken de Kamer </w:t>
            </w:r>
            <w:r w:rsidR="004533CE">
              <w:t>te informeren over uw reactie op het rapport. De commissie ontvangt uw reactie graag uiterlijk op vrijdag 8 maart 2019</w:t>
            </w:r>
            <w:r w:rsidRPr="00B148EA">
              <w:t>.</w:t>
            </w:r>
          </w:p>
          <w:p w:rsidRPr="00B148EA" w:rsidR="00FD79FD" w:rsidP="00512E48" w:rsidRDefault="00FD79FD"/>
          <w:p w:rsidRPr="00B148EA" w:rsidR="00FD79FD" w:rsidP="00512E48" w:rsidRDefault="00FD79FD">
            <w:r w:rsidRPr="00B148EA">
              <w:t>Bij deze breng ik u het verzoek van de commissie over.</w:t>
            </w:r>
          </w:p>
        </w:tc>
      </w:tr>
    </w:tbl>
    <w:p w:rsidRPr="00B148EA" w:rsidR="00FD79FD" w:rsidP="00FD79FD" w:rsidRDefault="00FD79FD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FD79FD" w:rsidTr="00512E48">
        <w:trPr>
          <w:trHeight w:val="1315"/>
        </w:trPr>
        <w:tc>
          <w:tcPr>
            <w:tcW w:w="9648" w:type="dxa"/>
          </w:tcPr>
          <w:p w:rsidRPr="00B148EA" w:rsidR="00FD79FD" w:rsidP="00512E48" w:rsidRDefault="00FD79FD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FD79FD" w:rsidP="00512E48" w:rsidRDefault="00FD79FD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FD79FD" w:rsidP="00512E48" w:rsidRDefault="00FD79FD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vaste commissie voor</w:t>
            </w:r>
            <w:r>
              <w:rPr>
                <w:rStyle w:val="Verwijzingopmerking"/>
                <w:sz w:val="18"/>
                <w:szCs w:val="18"/>
              </w:rPr>
              <w:t xml:space="preserve"> Financiën</w:t>
            </w:r>
            <w:r w:rsidRPr="00B148EA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FD79FD" w:rsidP="00512E48" w:rsidRDefault="00FD79FD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FD79FD" w:rsidP="00512E48" w:rsidRDefault="00FD79FD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FD79FD" w:rsidP="00512E48" w:rsidRDefault="00FD79FD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FD79FD" w:rsidP="00512E48" w:rsidRDefault="00FD79FD">
            <w:pPr>
              <w:rPr>
                <w:rStyle w:val="Verwijzingopmerking"/>
                <w:sz w:val="18"/>
                <w:szCs w:val="24"/>
              </w:rPr>
            </w:pPr>
            <w:r>
              <w:t>A.H.M. Weeber</w:t>
            </w:r>
          </w:p>
        </w:tc>
      </w:tr>
    </w:tbl>
    <w:p w:rsidRPr="002D587E" w:rsidR="00FD79FD" w:rsidP="00FD79FD" w:rsidRDefault="00FD79FD">
      <w:pPr>
        <w:rPr>
          <w:rStyle w:val="Verwijzingopmerking"/>
          <w:sz w:val="18"/>
          <w:szCs w:val="22"/>
        </w:rPr>
      </w:pPr>
    </w:p>
    <w:p w:rsidR="00A344FF" w:rsidRDefault="00A344FF"/>
    <w:sectPr w:rsidR="00A344FF" w:rsidSect="00CF62F1">
      <w:footerReference w:type="default" r:id="rId6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>
      <w:tc>
        <w:tcPr>
          <w:tcW w:w="0" w:type="auto"/>
        </w:tcPr>
        <w:p w:rsidR="00805686" w:rsidRPr="00316180" w:rsidRDefault="004533C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:rsidR="00805686" w:rsidRPr="00316180" w:rsidRDefault="004533C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:rsidR="00805686" w:rsidRPr="00316180" w:rsidRDefault="004533C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:rsidR="00805686" w:rsidRPr="00316180" w:rsidRDefault="004533CE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>
      <w:tc>
        <w:tcPr>
          <w:tcW w:w="0" w:type="auto"/>
        </w:tcPr>
        <w:p w:rsidR="00805686" w:rsidRPr="00316180" w:rsidRDefault="004533C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>
      <w:tc>
        <w:tcPr>
          <w:tcW w:w="0" w:type="auto"/>
        </w:tcPr>
        <w:p w:rsidR="00805686" w:rsidRPr="00316180" w:rsidRDefault="004533CE" w:rsidP="00762128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/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</w:t>
              </w:r>
              <w:r>
                <w:rPr>
                  <w:b/>
                  <w:color w:val="666699"/>
                  <w:sz w:val="14"/>
                  <w:szCs w:val="14"/>
                </w:rPr>
                <w:t>fin</w:t>
              </w:r>
              <w:r w:rsidRPr="00326369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:rsidR="00805686" w:rsidRDefault="004533CE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FD"/>
    <w:rsid w:val="00433D6E"/>
    <w:rsid w:val="004533CE"/>
    <w:rsid w:val="00A344FF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D79FD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FD79FD"/>
    <w:rPr>
      <w:sz w:val="16"/>
      <w:szCs w:val="16"/>
    </w:rPr>
  </w:style>
  <w:style w:type="table" w:styleId="Tabelraster">
    <w:name w:val="Table Grid"/>
    <w:basedOn w:val="Standaardtabel"/>
    <w:rsid w:val="00FD7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FD79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D79FD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FD79F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D7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D79FD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FD79FD"/>
    <w:rPr>
      <w:sz w:val="16"/>
      <w:szCs w:val="16"/>
    </w:rPr>
  </w:style>
  <w:style w:type="table" w:styleId="Tabelraster">
    <w:name w:val="Table Grid"/>
    <w:basedOn w:val="Standaardtabel"/>
    <w:rsid w:val="00FD7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FD79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D79FD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FD79F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D7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2019-02-22T12:51:00.0000000Z</dcterms:created>
  <dcterms:modified xsi:type="dcterms:W3CDTF">2019-02-22T12:57:00.0000000Z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0x010100B0DCB48B19A70B4FABE5DE2014797327</vt:lpwstr>
  </property>
</Properties>
</file>