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FC" w:rsidP="00405BFC" w:rsidRDefault="00405BFC">
      <w:r>
        <w:t>Geachte griffier,</w:t>
      </w:r>
    </w:p>
    <w:p w:rsidR="00405BFC" w:rsidP="00405BFC" w:rsidRDefault="00405BFC"/>
    <w:p w:rsidR="00405BFC" w:rsidP="00405BFC" w:rsidRDefault="00405BFC">
      <w:r>
        <w:t>Isabelle Diks zou graag via e-mailprocedure verzoeken om een brief van de staatssecretaris van defensie over het bericht “Drentse Defensiefotograaf legt misdragingen van Nederlandse mariniers in Tsjaad vast op video” (</w:t>
      </w:r>
      <w:hyperlink w:history="1" r:id="rId5">
        <w:r>
          <w:rPr>
            <w:rStyle w:val="Hyperlink"/>
          </w:rPr>
          <w:t>https://www.dvhn.nl/drenthe/Drentse-Defensiefotograaf-legt-misdragingen-van-Nederlandse-mariniers-in-Tsjaad-vast-op-video-23942344.html</w:t>
        </w:r>
      </w:hyperlink>
      <w:r>
        <w:t>). Zij zou de staatssecretaris willen verzoeken (1) om een reactie op dit verhaal, (2) of zij bereid is onderzoek in te stellen naar hoe de melding van deze fotograaf bij de IGK, CDS en SG uiteindelijk bij de eenheid terecht is gekomen, (3) of zij bereid is alsnog te organiseren dat het bewijsmateriaal wordt onderzocht en (4) wat haar vervolgstappen zijn ten aanzien van de fotograaf in kwestie. Graag verzoekt zij deze brief nog voor het AO Integrale aanpak veiligheid en integriteit van aanstaande woensdag te ontvangen.</w:t>
      </w:r>
    </w:p>
    <w:p w:rsidR="00393EF6" w:rsidRDefault="00393EF6">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FC"/>
    <w:rsid w:val="00393EF6"/>
    <w:rsid w:val="00405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5BF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05B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5BF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05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dvhn.nl/drenthe/Drentse-Defensiefotograaf-legt-misdragingen-van-Nederlandse-mariniers-in-Tsjaad-vast-op-video-23942344.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2018-12-17T12:21:00.0000000Z</dcterms:created>
  <dcterms:modified xsi:type="dcterms:W3CDTF">2018-12-17T12:23:00.0000000Z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0x010100EC2C8E3B769EAF42BCA6DE3EE6C5FE83</vt:lpwstr>
  </property>
</Properties>
</file>