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3644C6F2" w14:textId="77777777">
      <w:bookmarkStart w:name="_GoBack" w:id="0"/>
      <w:bookmarkEnd w:id="0"/>
    </w:p>
    <w:p w:rsidR="003B6109" w:rsidP="00EE5E5D" w:rsidRDefault="003B6109" w14:paraId="0790FD25" w14:textId="77777777">
      <w:r>
        <w:t>Geachte voorzitter,</w:t>
      </w:r>
    </w:p>
    <w:p w:rsidR="003B6109" w:rsidP="00EE5E5D" w:rsidRDefault="003B6109" w14:paraId="604C3601" w14:textId="77777777"/>
    <w:p w:rsidR="007E5AB4" w:rsidP="007E5AB4" w:rsidRDefault="007E5AB4" w14:paraId="66C09BBA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7E5AB4" w:rsidP="007E5AB4" w:rsidRDefault="007E5AB4" w14:paraId="062326D6" w14:textId="77777777">
      <w:pPr>
        <w:spacing w:line="276" w:lineRule="auto"/>
        <w:ind w:left="227"/>
      </w:pPr>
    </w:p>
    <w:p w:rsidRPr="001D1994" w:rsidR="007E5AB4" w:rsidP="007E5AB4" w:rsidRDefault="007E5AB4" w14:paraId="0D958150" w14:textId="77777777">
      <w:r w:rsidRPr="009D7C98">
        <w:t xml:space="preserve">Fiche 1: </w:t>
      </w:r>
      <w:r>
        <w:t>M</w:t>
      </w:r>
      <w:r w:rsidRPr="009D7C98">
        <w:t xml:space="preserve">ededeling EU-kader </w:t>
      </w:r>
      <w:proofErr w:type="spellStart"/>
      <w:r w:rsidRPr="009D7C98">
        <w:t>hormoonverstorende</w:t>
      </w:r>
      <w:proofErr w:type="spellEnd"/>
      <w:r w:rsidRPr="009D7C98">
        <w:t xml:space="preserve"> stoffen</w:t>
      </w:r>
    </w:p>
    <w:p w:rsidR="007E5AB4" w:rsidP="007E5AB4" w:rsidRDefault="007E5AB4" w14:paraId="3B8E9BED" w14:textId="77777777">
      <w:pPr>
        <w:spacing w:line="276" w:lineRule="auto"/>
        <w:ind w:left="227"/>
      </w:pPr>
      <w:r>
        <w:t xml:space="preserve"> </w:t>
      </w:r>
    </w:p>
    <w:p w:rsidR="007E5AB4" w:rsidP="007E5AB4" w:rsidRDefault="007E5AB4" w14:paraId="69009FF9" w14:textId="77777777">
      <w:pPr>
        <w:spacing w:line="276" w:lineRule="auto"/>
      </w:pPr>
    </w:p>
    <w:p w:rsidR="007E5AB4" w:rsidP="007E5AB4" w:rsidRDefault="007E5AB4" w14:paraId="5805FB3B" w14:textId="77777777">
      <w:pPr>
        <w:spacing w:line="276" w:lineRule="auto"/>
        <w:ind w:left="227"/>
      </w:pPr>
    </w:p>
    <w:p w:rsidR="007E5AB4" w:rsidP="007E5AB4" w:rsidRDefault="007E5AB4" w14:paraId="7883F639" w14:textId="77777777">
      <w:pPr>
        <w:spacing w:line="276" w:lineRule="auto"/>
      </w:pPr>
      <w:r>
        <w:t>De Minister van Buitenlandse Zaken,</w:t>
      </w:r>
    </w:p>
    <w:p w:rsidR="007E5AB4" w:rsidP="007E5AB4" w:rsidRDefault="007E5AB4" w14:paraId="7989E935" w14:textId="77777777">
      <w:pPr>
        <w:spacing w:line="276" w:lineRule="auto"/>
        <w:ind w:left="227"/>
      </w:pPr>
    </w:p>
    <w:p w:rsidR="007E5AB4" w:rsidP="007E5AB4" w:rsidRDefault="007E5AB4" w14:paraId="3AC483E0" w14:textId="77777777">
      <w:pPr>
        <w:spacing w:line="276" w:lineRule="auto"/>
        <w:ind w:left="227"/>
      </w:pPr>
    </w:p>
    <w:p w:rsidR="007E5AB4" w:rsidP="007E5AB4" w:rsidRDefault="007E5AB4" w14:paraId="2003F853" w14:textId="77777777">
      <w:pPr>
        <w:spacing w:line="276" w:lineRule="auto"/>
        <w:ind w:left="227"/>
      </w:pPr>
    </w:p>
    <w:p w:rsidRPr="00997410" w:rsidR="007E5AB4" w:rsidP="007E5AB4" w:rsidRDefault="007E5AB4" w14:paraId="535A5AB9" w14:textId="77777777">
      <w:pPr>
        <w:spacing w:line="276" w:lineRule="auto"/>
      </w:pPr>
      <w:r>
        <w:t>Stef Blok</w:t>
      </w:r>
    </w:p>
    <w:p w:rsidR="0052042F" w:rsidP="003B6109" w:rsidRDefault="0052042F" w14:paraId="4C574B7D" w14:textId="77777777">
      <w:pPr>
        <w:rPr>
          <w:b/>
        </w:rPr>
      </w:pPr>
    </w:p>
    <w:p w:rsidR="00410007" w:rsidP="003B6109" w:rsidRDefault="00410007" w14:paraId="4BF7E3E9" w14:textId="77777777">
      <w:pPr>
        <w:rPr>
          <w:b/>
        </w:rPr>
      </w:pPr>
    </w:p>
    <w:p w:rsidRPr="00D057D9" w:rsidR="0052042F" w:rsidP="003B6109" w:rsidRDefault="0052042F" w14:paraId="7FEF31E4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D63EACF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1659E646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11E3DB62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2D33E77C" w14:textId="77777777"/>
    <w:p w:rsidR="003A2FD6" w:rsidP="00EE5E5D" w:rsidRDefault="003A2FD6" w14:paraId="3B444342" w14:textId="77777777"/>
    <w:p w:rsidR="003A2FD6" w:rsidP="00EE5E5D" w:rsidRDefault="003A2FD6" w14:paraId="44D51231" w14:textId="77777777"/>
    <w:p w:rsidR="003A2FD6" w:rsidP="00EE5E5D" w:rsidRDefault="003A2FD6" w14:paraId="3D27CC20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04CF26A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4628F" w14:paraId="3ACEB7CD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276DF496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62FC90C4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D2102" w14:textId="77777777" w:rsidR="000D6940" w:rsidRDefault="000D6940" w:rsidP="004F2CD5">
      <w:pPr>
        <w:spacing w:line="240" w:lineRule="auto"/>
      </w:pPr>
      <w:r>
        <w:separator/>
      </w:r>
    </w:p>
  </w:endnote>
  <w:endnote w:type="continuationSeparator" w:id="0">
    <w:p w14:paraId="023825E4" w14:textId="77777777" w:rsidR="000D6940" w:rsidRDefault="000D6940" w:rsidP="004F2CD5">
      <w:pPr>
        <w:spacing w:line="240" w:lineRule="auto"/>
      </w:pPr>
      <w:r>
        <w:continuationSeparator/>
      </w:r>
    </w:p>
  </w:endnote>
  <w:endnote w:type="continuationNotice" w:id="1">
    <w:p w14:paraId="3FD002B9" w14:textId="77777777" w:rsidR="000D6940" w:rsidRDefault="000D69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065A1" w14:textId="77777777" w:rsidR="000D6940" w:rsidRDefault="000D6940" w:rsidP="004F2CD5">
      <w:pPr>
        <w:spacing w:line="240" w:lineRule="auto"/>
      </w:pPr>
      <w:r>
        <w:separator/>
      </w:r>
    </w:p>
  </w:footnote>
  <w:footnote w:type="continuationSeparator" w:id="0">
    <w:p w14:paraId="5ED7857D" w14:textId="77777777" w:rsidR="000D6940" w:rsidRDefault="000D6940" w:rsidP="004F2CD5">
      <w:pPr>
        <w:spacing w:line="240" w:lineRule="auto"/>
      </w:pPr>
      <w:r>
        <w:continuationSeparator/>
      </w:r>
    </w:p>
  </w:footnote>
  <w:footnote w:type="continuationNotice" w:id="1">
    <w:p w14:paraId="52EEFDD8" w14:textId="77777777" w:rsidR="000D6940" w:rsidRDefault="000D69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2BD3D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E8C6A9A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6BE27F9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B45C88D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6F2BBD6F" w14:textId="1788AAE5" w:rsidR="001B5575" w:rsidRPr="006B0BAF" w:rsidRDefault="00D4628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BZDOC-2089746700-58</w:t>
                              </w:r>
                            </w:p>
                          </w:sdtContent>
                        </w:sdt>
                        <w:p w14:paraId="7C0F4109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E8C6A9A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6BE27F9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B45C88D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6F2BBD6F" w14:textId="1788AAE5" w:rsidR="001B5575" w:rsidRPr="006B0BAF" w:rsidRDefault="00D4628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BZDOC-2089746700-58</w:t>
                        </w:r>
                      </w:p>
                    </w:sdtContent>
                  </w:sdt>
                  <w:p w14:paraId="7C0F4109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03EDDE5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D9AAF" w14:textId="77777777" w:rsidR="001B5575" w:rsidRDefault="001B5575">
    <w:pPr>
      <w:pStyle w:val="Header"/>
    </w:pPr>
  </w:p>
  <w:p w14:paraId="3E341B38" w14:textId="77777777" w:rsidR="001B5575" w:rsidRDefault="001B5575">
    <w:pPr>
      <w:pStyle w:val="Header"/>
    </w:pPr>
  </w:p>
  <w:p w14:paraId="7004FF8B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20F309E" w14:textId="77777777" w:rsidR="00596AD0" w:rsidRDefault="002E2E67" w:rsidP="00596AD0">
                              <w:pPr>
                                <w:pStyle w:val="Head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0BC8DDEA" w14:textId="77777777" w:rsidR="007E5AB4" w:rsidRDefault="007E5AB4" w:rsidP="007E5AB4">
                          <w:pPr>
                            <w:pStyle w:val="Huisstijl-NAW"/>
                          </w:pPr>
                          <w:r>
                            <w:t>Aan de Voorzitter van de</w:t>
                          </w:r>
                        </w:p>
                        <w:p w14:paraId="33F61C8C" w14:textId="77777777" w:rsidR="007E5AB4" w:rsidRDefault="007E5AB4" w:rsidP="007E5AB4">
                          <w:pPr>
                            <w:pStyle w:val="Huisstijl-NAW"/>
                          </w:pPr>
                          <w:r>
                            <w:t>Tweede Kamer der Staten-Generaal</w:t>
                          </w:r>
                        </w:p>
                        <w:p w14:paraId="03B1E5BA" w14:textId="77777777" w:rsidR="007E5AB4" w:rsidRDefault="007E5AB4" w:rsidP="007E5AB4">
                          <w:pPr>
                            <w:pStyle w:val="Huisstijl-NAW"/>
                          </w:pPr>
                          <w:r>
                            <w:t>Binnenhof 4</w:t>
                          </w:r>
                        </w:p>
                        <w:p w14:paraId="5AC6D341" w14:textId="77777777" w:rsidR="007E5AB4" w:rsidRPr="003B4CA4" w:rsidRDefault="007E5AB4" w:rsidP="007E5AB4">
                          <w:pPr>
                            <w:pStyle w:val="Huisstijl-NAW"/>
                          </w:pPr>
                          <w:r>
                            <w:t>Den Haag</w:t>
                          </w:r>
                        </w:p>
                        <w:p w14:paraId="18A357C8" w14:textId="77777777" w:rsidR="001B5575" w:rsidRPr="00CF7C5C" w:rsidRDefault="001B5575" w:rsidP="007E5AB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20F309E" w14:textId="77777777" w:rsidR="00596AD0" w:rsidRDefault="002E2E67" w:rsidP="00596AD0">
                        <w:pPr>
                          <w:pStyle w:val="Header"/>
                        </w:pPr>
                        <w:r>
                          <w:t xml:space="preserve">     </w:t>
                        </w:r>
                      </w:p>
                    </w:sdtContent>
                  </w:sdt>
                  <w:p w14:paraId="0BC8DDEA" w14:textId="77777777" w:rsidR="007E5AB4" w:rsidRDefault="007E5AB4" w:rsidP="007E5AB4">
                    <w:pPr>
                      <w:pStyle w:val="Huisstijl-NAW"/>
                    </w:pPr>
                    <w:r>
                      <w:t>Aan de Voorzitter van de</w:t>
                    </w:r>
                  </w:p>
                  <w:p w14:paraId="33F61C8C" w14:textId="77777777" w:rsidR="007E5AB4" w:rsidRDefault="007E5AB4" w:rsidP="007E5AB4">
                    <w:pPr>
                      <w:pStyle w:val="Huisstijl-NAW"/>
                    </w:pPr>
                    <w:r>
                      <w:t>Tweede Kamer der Staten-Generaal</w:t>
                    </w:r>
                  </w:p>
                  <w:p w14:paraId="03B1E5BA" w14:textId="77777777" w:rsidR="007E5AB4" w:rsidRDefault="007E5AB4" w:rsidP="007E5AB4">
                    <w:pPr>
                      <w:pStyle w:val="Huisstijl-NAW"/>
                    </w:pPr>
                    <w:r>
                      <w:t>Binnenhof 4</w:t>
                    </w:r>
                  </w:p>
                  <w:p w14:paraId="5AC6D341" w14:textId="77777777" w:rsidR="007E5AB4" w:rsidRPr="003B4CA4" w:rsidRDefault="007E5AB4" w:rsidP="007E5AB4">
                    <w:pPr>
                      <w:pStyle w:val="Huisstijl-NAW"/>
                    </w:pPr>
                    <w:r>
                      <w:t>Den Haag</w:t>
                    </w:r>
                  </w:p>
                  <w:p w14:paraId="18A357C8" w14:textId="77777777" w:rsidR="001B5575" w:rsidRPr="00CF7C5C" w:rsidRDefault="001B5575" w:rsidP="007E5AB4"/>
                </w:txbxContent>
              </v:textbox>
              <w10:wrap anchorx="margin" anchory="page"/>
            </v:shape>
          </w:pict>
        </mc:Fallback>
      </mc:AlternateContent>
    </w:r>
  </w:p>
  <w:p w14:paraId="4D6B4E1A" w14:textId="77777777" w:rsidR="001B5575" w:rsidRDefault="001B5575">
    <w:pPr>
      <w:pStyle w:val="Header"/>
    </w:pPr>
  </w:p>
  <w:p w14:paraId="28A008FF" w14:textId="77777777" w:rsidR="001B5575" w:rsidRDefault="001B5575">
    <w:pPr>
      <w:pStyle w:val="Header"/>
    </w:pPr>
  </w:p>
  <w:p w14:paraId="1E85F867" w14:textId="77777777" w:rsidR="001B5575" w:rsidRDefault="001B5575">
    <w:pPr>
      <w:pStyle w:val="Header"/>
    </w:pPr>
  </w:p>
  <w:p w14:paraId="14975220" w14:textId="77777777" w:rsidR="001B5575" w:rsidRDefault="001B5575">
    <w:pPr>
      <w:pStyle w:val="Header"/>
    </w:pPr>
  </w:p>
  <w:p w14:paraId="0C364CC7" w14:textId="77777777" w:rsidR="001B5575" w:rsidRDefault="001B5575">
    <w:pPr>
      <w:pStyle w:val="Header"/>
    </w:pPr>
  </w:p>
  <w:p w14:paraId="1A2C15C8" w14:textId="77777777" w:rsidR="001B5575" w:rsidRDefault="001B5575">
    <w:pPr>
      <w:pStyle w:val="Header"/>
    </w:pPr>
  </w:p>
  <w:p w14:paraId="284C68EF" w14:textId="77777777" w:rsidR="001B5575" w:rsidRDefault="001B5575">
    <w:pPr>
      <w:pStyle w:val="Header"/>
    </w:pPr>
  </w:p>
  <w:p w14:paraId="1662530C" w14:textId="77777777" w:rsidR="001B5575" w:rsidRDefault="001B5575">
    <w:pPr>
      <w:pStyle w:val="Header"/>
    </w:pPr>
  </w:p>
  <w:p w14:paraId="5518AC01" w14:textId="77777777" w:rsidR="001B5575" w:rsidRDefault="001B5575">
    <w:pPr>
      <w:pStyle w:val="Header"/>
    </w:pPr>
  </w:p>
  <w:p w14:paraId="2E8B887E" w14:textId="77777777" w:rsidR="001B5575" w:rsidRDefault="001B5575">
    <w:pPr>
      <w:pStyle w:val="Header"/>
    </w:pPr>
  </w:p>
  <w:p w14:paraId="3A00135B" w14:textId="77777777" w:rsidR="001B5575" w:rsidRDefault="001B5575">
    <w:pPr>
      <w:pStyle w:val="Header"/>
    </w:pPr>
  </w:p>
  <w:p w14:paraId="2FF34BC6" w14:textId="77777777" w:rsidR="001B5575" w:rsidRDefault="001B5575">
    <w:pPr>
      <w:pStyle w:val="Header"/>
    </w:pPr>
  </w:p>
  <w:p w14:paraId="23AEA9DF" w14:textId="77777777" w:rsidR="001B5575" w:rsidRDefault="001B5575">
    <w:pPr>
      <w:pStyle w:val="Header"/>
    </w:pPr>
  </w:p>
  <w:p w14:paraId="7EB799AA" w14:textId="77777777" w:rsidR="001B5575" w:rsidRDefault="001B5575">
    <w:pPr>
      <w:pStyle w:val="Header"/>
    </w:pPr>
  </w:p>
  <w:p w14:paraId="648EFDCD" w14:textId="77777777" w:rsidR="001B5575" w:rsidRDefault="001B5575">
    <w:pPr>
      <w:pStyle w:val="Header"/>
    </w:pPr>
  </w:p>
  <w:p w14:paraId="5CAB82CE" w14:textId="77777777" w:rsidR="001B5575" w:rsidRDefault="001B5575">
    <w:pPr>
      <w:pStyle w:val="Header"/>
    </w:pPr>
  </w:p>
  <w:p w14:paraId="3AC5F0CD" w14:textId="77777777" w:rsidR="001B5575" w:rsidRDefault="001B5575">
    <w:pPr>
      <w:pStyle w:val="Header"/>
    </w:pPr>
  </w:p>
  <w:p w14:paraId="56B3CBC0" w14:textId="77777777" w:rsidR="001B5575" w:rsidRDefault="001B5575">
    <w:pPr>
      <w:pStyle w:val="Header"/>
    </w:pPr>
  </w:p>
  <w:p w14:paraId="4A9C7870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E22A7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Opgesteld_x0020_op[1]" w:storeItemID="{81961AFE-0FF6-4063-9DD3-1D50F4EAA675}"/>
                              <w:date w:fullDate="2018-12-1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E5AB4">
                                <w:t>14 december 2018</w:t>
                              </w:r>
                            </w:sdtContent>
                          </w:sdt>
                        </w:p>
                        <w:p w14:paraId="29344719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E5AB4" w:rsidRPr="005A5443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716E22A7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Opgesteld_x0020_op[1]" w:storeItemID="{81961AFE-0FF6-4063-9DD3-1D50F4EAA675}"/>
                        <w:date w:fullDate="2018-12-1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E5AB4">
                          <w:t>14 december 2018</w:t>
                        </w:r>
                      </w:sdtContent>
                    </w:sdt>
                  </w:p>
                  <w:p w14:paraId="29344719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E5AB4" w:rsidRPr="005A5443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2DC6570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B68FC18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59C0706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D04BBCC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2DC6570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B68FC18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59C0706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D04BBCC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70D2BD2" w14:textId="77777777" w:rsidR="003573B1" w:rsidRDefault="007E5AB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F56E5A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3B58473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5A6F38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70D8CA3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47D2BA2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A3D700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1FF4C9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A299ECF" w14:textId="2E17E37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4628F">
                                <w:rPr>
                                  <w:sz w:val="13"/>
                                  <w:szCs w:val="13"/>
                                </w:rPr>
                                <w:t>BZDOC-2089746700-58</w:t>
                              </w:r>
                            </w:sdtContent>
                          </w:sdt>
                        </w:p>
                        <w:p w14:paraId="09BE4B43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459F792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A7B78A6" w14:textId="77777777" w:rsidR="001B5575" w:rsidRPr="0058359E" w:rsidRDefault="007E5AB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470D2BD2" w14:textId="77777777" w:rsidR="003573B1" w:rsidRDefault="007E5AB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F56E5A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3B58473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5A6F38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70D8CA3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47D2BA2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A3D700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1FF4C9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A299ECF" w14:textId="2E17E37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4628F">
                          <w:rPr>
                            <w:sz w:val="13"/>
                            <w:szCs w:val="13"/>
                          </w:rPr>
                          <w:t>BZDOC-2089746700-58</w:t>
                        </w:r>
                      </w:sdtContent>
                    </w:sdt>
                  </w:p>
                  <w:p w14:paraId="09BE4B43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459F792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b039b85-45f5-46eb-a9c3-0371b4e33e9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A7B78A6" w14:textId="77777777" w:rsidR="001B5575" w:rsidRPr="0058359E" w:rsidRDefault="007E5AB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940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E2E67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7E5AB4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4628F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D2DC1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4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2018-12-14T12:44:00.0000000Z</dcterms:created>
  <dcterms:modified xsi:type="dcterms:W3CDTF">2018-12-14T12:44:00.0000000Z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0x010100927AAD37B45C0048B7303CD2A7CD77D7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3dec39d3-b711-4bf1-a475-a482113a428e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