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7C8" w:rsidRDefault="00771B53">
      <w:r>
        <w:rPr>
          <w:rStyle w:val="Zwaar"/>
          <w:rFonts w:ascii="Segoe UI" w:hAnsi="Segoe UI" w:cs="Segoe UI"/>
          <w:color w:val="000080"/>
          <w:sz w:val="18"/>
          <w:szCs w:val="18"/>
        </w:rPr>
        <w:t>Onderwerp:</w:t>
      </w:r>
      <w:r>
        <w:rPr>
          <w:rFonts w:ascii="Segoe UI" w:hAnsi="Segoe UI" w:cs="Segoe UI"/>
          <w:color w:val="000080"/>
          <w:sz w:val="18"/>
          <w:szCs w:val="18"/>
        </w:rPr>
        <w:t xml:space="preserve"> verzoek AO nog voor het kerstreces </w:t>
      </w:r>
      <w:proofErr w:type="spellStart"/>
      <w:r>
        <w:rPr>
          <w:rFonts w:ascii="Segoe UI" w:hAnsi="Segoe UI" w:cs="Segoe UI"/>
          <w:color w:val="000080"/>
          <w:sz w:val="18"/>
          <w:szCs w:val="18"/>
        </w:rPr>
        <w:t>ivm</w:t>
      </w:r>
      <w:proofErr w:type="spellEnd"/>
      <w:r>
        <w:rPr>
          <w:rFonts w:ascii="Segoe UI" w:hAnsi="Segoe UI" w:cs="Segoe UI"/>
          <w:color w:val="000080"/>
          <w:sz w:val="18"/>
          <w:szCs w:val="18"/>
        </w:rPr>
        <w:t xml:space="preserve"> resultaten onderzoek </w:t>
      </w:r>
      <w:proofErr w:type="spellStart"/>
      <w:r>
        <w:rPr>
          <w:rFonts w:ascii="Segoe UI" w:hAnsi="Segoe UI" w:cs="Segoe UI"/>
          <w:color w:val="000080"/>
          <w:sz w:val="18"/>
          <w:szCs w:val="18"/>
        </w:rPr>
        <w:t>mbt</w:t>
      </w:r>
      <w:proofErr w:type="spellEnd"/>
      <w:r>
        <w:rPr>
          <w:rFonts w:ascii="Segoe UI" w:hAnsi="Segoe UI" w:cs="Segoe UI"/>
          <w:color w:val="000080"/>
          <w:sz w:val="18"/>
          <w:szCs w:val="18"/>
        </w:rPr>
        <w:t xml:space="preserve"> LVO Maastricht</w:t>
      </w:r>
      <w:r>
        <w:rPr>
          <w:rFonts w:ascii="Segoe UI" w:hAnsi="Segoe UI" w:cs="Segoe UI"/>
          <w:color w:val="000080"/>
          <w:sz w:val="18"/>
          <w:szCs w:val="18"/>
        </w:rPr>
        <w:br/>
        <w:t> </w:t>
      </w:r>
      <w:r>
        <w:rPr>
          <w:rFonts w:ascii="Segoe UI" w:hAnsi="Segoe UI" w:cs="Segoe UI"/>
          <w:color w:val="000080"/>
          <w:sz w:val="18"/>
          <w:szCs w:val="18"/>
        </w:rPr>
        <w:br/>
        <w:t>Beste Eveline,</w:t>
      </w:r>
      <w:r>
        <w:rPr>
          <w:rFonts w:ascii="Segoe UI" w:hAnsi="Segoe UI" w:cs="Segoe UI"/>
          <w:color w:val="000080"/>
          <w:sz w:val="18"/>
          <w:szCs w:val="18"/>
        </w:rPr>
        <w:br/>
        <w:t> </w:t>
      </w:r>
      <w:r>
        <w:rPr>
          <w:rFonts w:ascii="Segoe UI" w:hAnsi="Segoe UI" w:cs="Segoe UI"/>
          <w:color w:val="000080"/>
          <w:sz w:val="18"/>
          <w:szCs w:val="18"/>
        </w:rPr>
        <w:br/>
        <w:t>In de vorige PV is al even aan de orde gekomen dat de resultaten van het onderzoek naar het debacle bij VMBO Maastricht half december verwacht worden. In de PV hebben we daar nog geen actie op ondernomen, maar bij nader inzien lijkt het me verstandig om zodra dit rapport bekend is nog vóór het kerstreces een AO te voeren. Dat verdient dit onderwerp en we moeten het niet onnodig laten hangen.</w:t>
      </w:r>
      <w:r>
        <w:rPr>
          <w:rFonts w:ascii="Segoe UI" w:hAnsi="Segoe UI" w:cs="Segoe UI"/>
          <w:color w:val="000080"/>
          <w:sz w:val="18"/>
          <w:szCs w:val="18"/>
        </w:rPr>
        <w:br/>
        <w:t>Ik denk dat een emailprocedure om hier steun voor te vragen de meest verstandige keuze is, dan kunnen we zo snel mogelijk ruimte in de agenda van de minister proberen te zoeken.</w:t>
      </w:r>
      <w:r>
        <w:rPr>
          <w:rFonts w:ascii="Segoe UI" w:hAnsi="Segoe UI" w:cs="Segoe UI"/>
          <w:color w:val="000080"/>
          <w:sz w:val="18"/>
          <w:szCs w:val="18"/>
        </w:rPr>
        <w:br/>
        <w:t> </w:t>
      </w:r>
      <w:r>
        <w:rPr>
          <w:rFonts w:ascii="Segoe UI" w:hAnsi="Segoe UI" w:cs="Segoe UI"/>
          <w:color w:val="000080"/>
          <w:sz w:val="18"/>
          <w:szCs w:val="18"/>
        </w:rPr>
        <w:br/>
        <w:t>Als dit op de PV van volgende week komt te staan, dan graag alvast een optie zoeken bij de minister en dan breng ik bij deze dit rondvraagpunt aan.</w:t>
      </w:r>
      <w:r>
        <w:rPr>
          <w:rFonts w:ascii="Segoe UI" w:hAnsi="Segoe UI" w:cs="Segoe UI"/>
          <w:color w:val="000080"/>
          <w:sz w:val="18"/>
          <w:szCs w:val="18"/>
        </w:rPr>
        <w:br/>
        <w:t> </w:t>
      </w:r>
      <w:r>
        <w:rPr>
          <w:rFonts w:ascii="Segoe UI" w:hAnsi="Segoe UI" w:cs="Segoe UI"/>
          <w:color w:val="000080"/>
          <w:sz w:val="18"/>
          <w:szCs w:val="18"/>
        </w:rPr>
        <w:br/>
        <w:t>Met vriendelijke groet,</w:t>
      </w:r>
      <w:r>
        <w:rPr>
          <w:rFonts w:ascii="Segoe UI" w:hAnsi="Segoe UI" w:cs="Segoe UI"/>
          <w:color w:val="000080"/>
          <w:sz w:val="18"/>
          <w:szCs w:val="18"/>
        </w:rPr>
        <w:br/>
        <w:t> </w:t>
      </w:r>
      <w:r>
        <w:rPr>
          <w:rFonts w:ascii="Segoe UI" w:hAnsi="Segoe UI" w:cs="Segoe UI"/>
          <w:color w:val="000080"/>
          <w:sz w:val="18"/>
          <w:szCs w:val="18"/>
        </w:rPr>
        <w:br/>
        <w:t>Rudmer Heerema</w:t>
      </w:r>
      <w:r>
        <w:rPr>
          <w:rFonts w:ascii="Segoe UI" w:hAnsi="Segoe UI" w:cs="Segoe UI"/>
          <w:color w:val="000080"/>
          <w:sz w:val="18"/>
          <w:szCs w:val="18"/>
        </w:rPr>
        <w:br/>
        <w:t>Kamerlid VVD-fractie</w:t>
      </w:r>
      <w:r>
        <w:rPr>
          <w:rFonts w:ascii="Segoe UI" w:hAnsi="Segoe UI" w:cs="Segoe UI"/>
          <w:color w:val="000080"/>
          <w:sz w:val="18"/>
          <w:szCs w:val="18"/>
        </w:rPr>
        <w:br/>
      </w:r>
      <w:r>
        <w:rPr>
          <w:rFonts w:ascii="Segoe UI" w:hAnsi="Segoe UI" w:cs="Segoe UI"/>
          <w:color w:val="000080"/>
          <w:sz w:val="18"/>
          <w:szCs w:val="18"/>
        </w:rPr>
        <w:br/>
        <w:t>Tweede Kamer der Staten-Generaal</w:t>
      </w:r>
      <w:r>
        <w:rPr>
          <w:rFonts w:ascii="Segoe UI" w:hAnsi="Segoe UI" w:cs="Segoe UI"/>
          <w:color w:val="000080"/>
          <w:sz w:val="18"/>
          <w:szCs w:val="18"/>
        </w:rPr>
        <w:br/>
        <w:t>Postbus 20018</w:t>
      </w:r>
      <w:r>
        <w:rPr>
          <w:rFonts w:ascii="Segoe UI" w:hAnsi="Segoe UI" w:cs="Segoe UI"/>
          <w:color w:val="000080"/>
          <w:sz w:val="18"/>
          <w:szCs w:val="18"/>
        </w:rPr>
        <w:br/>
        <w:t>2500 EA Den Haag</w:t>
      </w:r>
      <w:bookmarkStart w:name="_GoBack" w:id="0"/>
      <w:bookmarkEnd w:id="0"/>
    </w:p>
    <w:sectPr w:rsidR="000647C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B53"/>
    <w:rsid w:val="000647C8"/>
    <w:rsid w:val="00771B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771B5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771B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147</ap:Words>
  <ap:Characters>814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2018-12-06T14:57:00.0000000Z</dcterms:created>
  <dcterms:modified xsi:type="dcterms:W3CDTF">2018-12-06T14:58:00.0000000Z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0x010100F8D3C829F07E6B4D83CFDC5624AC55C1</vt:lpwstr>
  </property>
</Properties>
</file>