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669" w:rsidP="00EE7669" w:rsidRDefault="00EE7669">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Elzerman, K.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20 november 2018 17:34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Raan van L.</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PV OCW</w:t>
      </w:r>
    </w:p>
    <w:p w:rsidR="00EE7669" w:rsidP="00EE7669" w:rsidRDefault="00EE7669"/>
    <w:p w:rsidR="00EE7669" w:rsidP="00EE7669" w:rsidRDefault="00EE7669">
      <w:r>
        <w:t>Beste Eveline,</w:t>
      </w:r>
    </w:p>
    <w:p w:rsidR="00EE7669" w:rsidP="00EE7669" w:rsidRDefault="00EE7669"/>
    <w:p w:rsidR="00EE7669" w:rsidP="00EE7669" w:rsidRDefault="00EE7669">
      <w:r>
        <w:t>Tijdens de OCW-procedurevergadering van aanstaande donderdag wil Lammert bij agendapunt 22 graag een VSO aanvragen.</w:t>
      </w:r>
    </w:p>
    <w:p w:rsidR="00EE7669" w:rsidP="00EE7669" w:rsidRDefault="00EE7669">
      <w:r>
        <w:t xml:space="preserve">Daarnaast wil hij bij dit punt aan de Commissie OCW voorstellen om, in aanloop naar de evaluatie van het convenant ‘Scholen voor primair en voortgezet onderwijs en sponsoring’ (voorjaar 2019), een </w:t>
      </w:r>
      <w:bookmarkStart w:name="_GoBack" w:id="0"/>
      <w:r>
        <w:t>rondetafelgesprek te organiseren over de bewustwording op scholen omtrent reclame en lesmaterialen door derden</w:t>
      </w:r>
      <w:bookmarkEnd w:id="0"/>
      <w:r>
        <w:t xml:space="preserve">, inclusief de invulling van dit convenant. </w:t>
      </w:r>
    </w:p>
    <w:p w:rsidR="00EE7669" w:rsidP="00EE7669" w:rsidRDefault="00EE7669">
      <w:r>
        <w:t>Lammert is graag bereid om hierin het voortouw te nemen en om dit voorstel tijdens de procedurevergadering nog even toe te lichten.</w:t>
      </w:r>
    </w:p>
    <w:p w:rsidR="00EE7669" w:rsidP="00EE7669" w:rsidRDefault="00EE7669"/>
    <w:p w:rsidR="00EE7669" w:rsidP="00EE7669" w:rsidRDefault="00EE7669">
      <w:r>
        <w:t>Dank &amp; met vriendelijke groet,</w:t>
      </w:r>
    </w:p>
    <w:p w:rsidR="00EE7669" w:rsidP="00EE7669" w:rsidRDefault="00EE7669"/>
    <w:p w:rsidR="00EE7669" w:rsidP="00EE7669" w:rsidRDefault="00EE7669"/>
    <w:p w:rsidR="00EE7669" w:rsidP="00EE7669" w:rsidRDefault="00EE7669">
      <w:pPr>
        <w:rPr>
          <w:rFonts w:ascii="Verdana" w:hAnsi="Verdana"/>
          <w:color w:val="323296"/>
          <w:sz w:val="20"/>
          <w:szCs w:val="20"/>
          <w:lang w:eastAsia="nl-NL"/>
        </w:rPr>
      </w:pPr>
      <w:r>
        <w:rPr>
          <w:rFonts w:ascii="Verdana" w:hAnsi="Verdana"/>
          <w:color w:val="323296"/>
          <w:sz w:val="20"/>
          <w:szCs w:val="20"/>
          <w:lang w:eastAsia="nl-NL"/>
        </w:rPr>
        <w:t>Koen Elzerman</w:t>
      </w:r>
    </w:p>
    <w:p w:rsidR="00EE7669" w:rsidP="00EE7669" w:rsidRDefault="00EE7669">
      <w:pPr>
        <w:rPr>
          <w:rFonts w:ascii="Verdana" w:hAnsi="Verdana"/>
          <w:color w:val="323296"/>
          <w:sz w:val="20"/>
          <w:szCs w:val="20"/>
          <w:lang w:eastAsia="nl-NL"/>
        </w:rPr>
      </w:pPr>
    </w:p>
    <w:p w:rsidR="000647C8" w:rsidP="00EE7669" w:rsidRDefault="00EE7669">
      <w:r>
        <w:rPr>
          <w:rFonts w:ascii="Verdana" w:hAnsi="Verdana"/>
          <w:sz w:val="20"/>
          <w:szCs w:val="20"/>
          <w:lang w:eastAsia="nl-NL"/>
        </w:rPr>
        <w:t>Beleidsmedewerker</w:t>
      </w:r>
      <w:r>
        <w:rPr>
          <w:rFonts w:ascii="Verdana" w:hAnsi="Verdana"/>
          <w:color w:val="969696"/>
          <w:sz w:val="20"/>
          <w:szCs w:val="20"/>
          <w:lang w:eastAsia="nl-NL"/>
        </w:rPr>
        <w:br/>
      </w:r>
      <w:r>
        <w:rPr>
          <w:rFonts w:ascii="Verdana" w:hAnsi="Verdana"/>
          <w:b/>
          <w:bCs/>
          <w:color w:val="008000"/>
          <w:sz w:val="20"/>
          <w:szCs w:val="20"/>
          <w:lang w:eastAsia="nl-NL"/>
        </w:rPr>
        <w:t>Tweede Kamerfractie Partij voor de Dieren</w:t>
      </w:r>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69"/>
    <w:rsid w:val="000647C8"/>
    <w:rsid w:val="00EE76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7669"/>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E7669"/>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2018-11-21T11:22:00.0000000Z</dcterms:created>
  <dcterms:modified xsi:type="dcterms:W3CDTF">2018-11-21T11:23:00.0000000Z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0x0101007926C68FB300294799E14AA30411674E</vt:lpwstr>
  </property>
</Properties>
</file>