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25D4" w:rsidR="00CB3578" w:rsidTr="00F13442">
        <w:trPr>
          <w:cantSplit/>
        </w:trPr>
        <w:tc>
          <w:tcPr>
            <w:tcW w:w="9142" w:type="dxa"/>
            <w:gridSpan w:val="2"/>
            <w:tcBorders>
              <w:top w:val="nil"/>
              <w:left w:val="nil"/>
              <w:bottom w:val="nil"/>
              <w:right w:val="nil"/>
            </w:tcBorders>
          </w:tcPr>
          <w:p w:rsidRPr="00D47DFB" w:rsidR="0075760A" w:rsidP="00921A20" w:rsidRDefault="0075760A">
            <w:pPr>
              <w:tabs>
                <w:tab w:val="left" w:pos="-1440"/>
                <w:tab w:val="left" w:pos="-720"/>
              </w:tabs>
              <w:suppressAutoHyphens/>
              <w:rPr>
                <w:rFonts w:ascii="Times New Roman" w:hAnsi="Times New Roman"/>
                <w:szCs w:val="20"/>
              </w:rPr>
            </w:pPr>
            <w:bookmarkStart w:name="_GoBack" w:id="0"/>
            <w:bookmarkEnd w:id="0"/>
            <w:r w:rsidRPr="00D47DFB">
              <w:rPr>
                <w:rFonts w:ascii="Times New Roman" w:hAnsi="Times New Roman"/>
                <w:szCs w:val="20"/>
              </w:rPr>
              <w:t>De Tweede Kamer der Staten-</w:t>
            </w:r>
            <w:r w:rsidRPr="00D47DFB">
              <w:rPr>
                <w:rFonts w:ascii="Times New Roman" w:hAnsi="Times New Roman"/>
                <w:szCs w:val="20"/>
              </w:rPr>
              <w:fldChar w:fldCharType="begin"/>
            </w:r>
            <w:r w:rsidRPr="00D47DFB">
              <w:rPr>
                <w:rFonts w:ascii="Times New Roman" w:hAnsi="Times New Roman"/>
                <w:szCs w:val="20"/>
              </w:rPr>
              <w:instrText xml:space="preserve">PRIVATE </w:instrText>
            </w:r>
            <w:r w:rsidRPr="00D47DFB">
              <w:rPr>
                <w:rFonts w:ascii="Times New Roman" w:hAnsi="Times New Roman"/>
                <w:szCs w:val="20"/>
              </w:rPr>
              <w:fldChar w:fldCharType="end"/>
            </w:r>
          </w:p>
          <w:p w:rsidRPr="00D47DFB" w:rsidR="0075760A" w:rsidP="00921A20" w:rsidRDefault="0075760A">
            <w:pPr>
              <w:tabs>
                <w:tab w:val="left" w:pos="-1440"/>
                <w:tab w:val="left" w:pos="-720"/>
              </w:tabs>
              <w:suppressAutoHyphens/>
              <w:rPr>
                <w:rFonts w:ascii="Times New Roman" w:hAnsi="Times New Roman"/>
                <w:szCs w:val="20"/>
              </w:rPr>
            </w:pPr>
            <w:r w:rsidRPr="00D47DFB">
              <w:rPr>
                <w:rFonts w:ascii="Times New Roman" w:hAnsi="Times New Roman"/>
                <w:szCs w:val="20"/>
              </w:rPr>
              <w:t>Generaal zendt bijgaand door</w:t>
            </w:r>
          </w:p>
          <w:p w:rsidRPr="00D47DFB" w:rsidR="0075760A" w:rsidP="00921A20" w:rsidRDefault="0075760A">
            <w:pPr>
              <w:tabs>
                <w:tab w:val="left" w:pos="-1440"/>
                <w:tab w:val="left" w:pos="-720"/>
              </w:tabs>
              <w:suppressAutoHyphens/>
              <w:rPr>
                <w:rFonts w:ascii="Times New Roman" w:hAnsi="Times New Roman"/>
                <w:szCs w:val="20"/>
              </w:rPr>
            </w:pPr>
            <w:r w:rsidRPr="00D47DFB">
              <w:rPr>
                <w:rFonts w:ascii="Times New Roman" w:hAnsi="Times New Roman"/>
                <w:szCs w:val="20"/>
              </w:rPr>
              <w:t>haar aangenomen wetsvoorstel</w:t>
            </w:r>
          </w:p>
          <w:p w:rsidRPr="00D47DFB" w:rsidR="0075760A" w:rsidP="00921A20" w:rsidRDefault="0075760A">
            <w:pPr>
              <w:tabs>
                <w:tab w:val="left" w:pos="-1440"/>
                <w:tab w:val="left" w:pos="-720"/>
              </w:tabs>
              <w:suppressAutoHyphens/>
              <w:rPr>
                <w:rFonts w:ascii="Times New Roman" w:hAnsi="Times New Roman"/>
                <w:szCs w:val="20"/>
              </w:rPr>
            </w:pPr>
            <w:r w:rsidRPr="00D47DFB">
              <w:rPr>
                <w:rFonts w:ascii="Times New Roman" w:hAnsi="Times New Roman"/>
                <w:szCs w:val="20"/>
              </w:rPr>
              <w:t>aan de Eerste Kamer.</w:t>
            </w:r>
          </w:p>
          <w:p w:rsidRPr="00D47DFB" w:rsidR="0075760A" w:rsidP="00D47DFB" w:rsidRDefault="00D47DFB">
            <w:pPr>
              <w:tabs>
                <w:tab w:val="left" w:pos="-1440"/>
                <w:tab w:val="left" w:pos="-720"/>
                <w:tab w:val="left" w:pos="589"/>
              </w:tabs>
              <w:suppressAutoHyphens/>
              <w:rPr>
                <w:rFonts w:ascii="Times New Roman" w:hAnsi="Times New Roman"/>
                <w:szCs w:val="20"/>
              </w:rPr>
            </w:pPr>
            <w:r w:rsidRPr="00D47DFB">
              <w:rPr>
                <w:rFonts w:ascii="Times New Roman" w:hAnsi="Times New Roman"/>
                <w:szCs w:val="20"/>
              </w:rPr>
              <w:tab/>
            </w:r>
          </w:p>
          <w:p w:rsidRPr="00D47DFB" w:rsidR="0075760A" w:rsidP="00921A20" w:rsidRDefault="0075760A">
            <w:pPr>
              <w:tabs>
                <w:tab w:val="left" w:pos="-1440"/>
                <w:tab w:val="left" w:pos="-720"/>
              </w:tabs>
              <w:suppressAutoHyphens/>
              <w:rPr>
                <w:rFonts w:ascii="Times New Roman" w:hAnsi="Times New Roman"/>
                <w:szCs w:val="20"/>
              </w:rPr>
            </w:pPr>
            <w:r w:rsidRPr="00D47DFB">
              <w:rPr>
                <w:rFonts w:ascii="Times New Roman" w:hAnsi="Times New Roman"/>
                <w:szCs w:val="20"/>
              </w:rPr>
              <w:t>De Voorzitter,</w:t>
            </w: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tabs>
                <w:tab w:val="left" w:pos="-1440"/>
                <w:tab w:val="left" w:pos="-720"/>
              </w:tabs>
              <w:suppressAutoHyphens/>
              <w:rPr>
                <w:rFonts w:ascii="Times New Roman" w:hAnsi="Times New Roman"/>
                <w:szCs w:val="20"/>
              </w:rPr>
            </w:pPr>
          </w:p>
          <w:p w:rsidRPr="00D47DFB" w:rsidR="0075760A" w:rsidP="00921A20" w:rsidRDefault="0075760A">
            <w:pPr>
              <w:rPr>
                <w:rFonts w:ascii="Times New Roman" w:hAnsi="Times New Roman"/>
                <w:szCs w:val="20"/>
              </w:rPr>
            </w:pPr>
          </w:p>
          <w:p w:rsidRPr="0075760A" w:rsidR="00CB3578" w:rsidP="00320F6A" w:rsidRDefault="0075760A">
            <w:pPr>
              <w:pStyle w:val="Amendement"/>
              <w:rPr>
                <w:rFonts w:ascii="Times New Roman" w:hAnsi="Times New Roman" w:cs="Times New Roman"/>
                <w:b w:val="0"/>
              </w:rPr>
            </w:pPr>
            <w:r w:rsidRPr="00D47DFB">
              <w:rPr>
                <w:rFonts w:ascii="Times New Roman" w:hAnsi="Times New Roman" w:cs="Times New Roman"/>
                <w:b w:val="0"/>
                <w:sz w:val="20"/>
                <w:szCs w:val="20"/>
              </w:rPr>
              <w:t>15 november 2018</w:t>
            </w: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tabs>
                <w:tab w:val="left" w:pos="-1440"/>
                <w:tab w:val="left" w:pos="-720"/>
              </w:tabs>
              <w:suppressAutoHyphens/>
              <w:rPr>
                <w:rFonts w:ascii="Times New Roman" w:hAnsi="Times New Roman"/>
                <w:b/>
                <w:bCs/>
                <w:sz w:val="24"/>
              </w:rPr>
            </w:pPr>
          </w:p>
        </w:tc>
      </w:tr>
      <w:tr w:rsidRPr="008225D4" w:rsidR="0075760A" w:rsidTr="0092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25D4" w:rsidR="0075760A" w:rsidP="008225D4" w:rsidRDefault="0075760A">
            <w:pPr>
              <w:rPr>
                <w:rFonts w:ascii="Times New Roman" w:hAnsi="Times New Roman"/>
                <w:b/>
                <w:sz w:val="24"/>
              </w:rPr>
            </w:pPr>
            <w:r w:rsidRPr="008225D4">
              <w:rPr>
                <w:rFonts w:ascii="Times New Roman" w:hAnsi="Times New Roman"/>
                <w:b/>
                <w:sz w:val="24"/>
              </w:rPr>
              <w:t>Wijziging van enkele belastingwetten en enige andere wetten (Belastingplan 2019)</w:t>
            </w: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r>
      <w:tr w:rsidRPr="008225D4" w:rsidR="0075760A" w:rsidTr="0092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25D4" w:rsidR="0075760A" w:rsidP="008225D4" w:rsidRDefault="0075760A">
            <w:pPr>
              <w:pStyle w:val="Amendement"/>
              <w:rPr>
                <w:rFonts w:ascii="Times New Roman" w:hAnsi="Times New Roman" w:cs="Times New Roman"/>
              </w:rPr>
            </w:pPr>
            <w:r>
              <w:rPr>
                <w:rFonts w:ascii="Times New Roman" w:hAnsi="Times New Roman" w:cs="Times New Roman"/>
              </w:rPr>
              <w:t xml:space="preserve">GEWIJZIGD </w:t>
            </w:r>
            <w:r w:rsidRPr="008225D4">
              <w:rPr>
                <w:rFonts w:ascii="Times New Roman" w:hAnsi="Times New Roman" w:cs="Times New Roman"/>
              </w:rPr>
              <w:t>VOORSTEL VAN WET</w:t>
            </w: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r>
    </w:tbl>
    <w:p w:rsidRPr="008225D4" w:rsidR="00CB3578" w:rsidP="008225D4" w:rsidRDefault="008225D4">
      <w:pPr>
        <w:tabs>
          <w:tab w:val="left" w:pos="284"/>
          <w:tab w:val="left" w:pos="567"/>
          <w:tab w:val="left" w:pos="851"/>
        </w:tabs>
        <w:ind w:right="-2"/>
        <w:rPr>
          <w:rFonts w:ascii="Times New Roman" w:hAnsi="Times New Roman"/>
          <w:sz w:val="24"/>
        </w:rPr>
      </w:pPr>
      <w:r>
        <w:rPr>
          <w:rFonts w:ascii="Times New Roman" w:hAnsi="Times New Roman"/>
          <w:sz w:val="24"/>
        </w:rPr>
        <w:tab/>
      </w:r>
      <w:r w:rsidRPr="008225D4">
        <w:rPr>
          <w:rFonts w:ascii="Times New Roman" w:hAnsi="Times New Roman"/>
          <w:sz w:val="24"/>
        </w:rPr>
        <w:t>Wij Willem-Alexander, bij de gratie Gods, Koning der Nederlanden, Prins van Oranje-Nassau, enz. enz. enz.</w:t>
      </w:r>
    </w:p>
    <w:p w:rsidRPr="008225D4" w:rsidR="008225D4" w:rsidP="008225D4" w:rsidRDefault="008225D4">
      <w:pPr>
        <w:tabs>
          <w:tab w:val="left" w:pos="284"/>
          <w:tab w:val="left" w:pos="567"/>
          <w:tab w:val="left" w:pos="851"/>
        </w:tabs>
        <w:ind w:right="1848"/>
        <w:rPr>
          <w:rFonts w:ascii="Times New Roman" w:hAnsi="Times New Roman"/>
          <w:sz w:val="24"/>
        </w:rPr>
      </w:pPr>
    </w:p>
    <w:p w:rsidRPr="008225D4" w:rsidR="008225D4" w:rsidP="008225D4" w:rsidRDefault="008225D4">
      <w:pPr>
        <w:pStyle w:val="Artikel0"/>
        <w:spacing w:line="240" w:lineRule="auto"/>
        <w:ind w:firstLine="284"/>
        <w:rPr>
          <w:rFonts w:ascii="Times New Roman" w:hAnsi="Times New Roman"/>
          <w:b w:val="0"/>
          <w:sz w:val="24"/>
          <w:szCs w:val="24"/>
          <w:lang w:val="nl"/>
        </w:rPr>
      </w:pPr>
      <w:r w:rsidRPr="008225D4">
        <w:rPr>
          <w:rFonts w:ascii="Times New Roman" w:hAnsi="Times New Roman"/>
          <w:b w:val="0"/>
          <w:sz w:val="24"/>
          <w:szCs w:val="24"/>
          <w:lang w:val="nl"/>
        </w:rPr>
        <w:t>Allen, die deze zullen zien of horen lezen, saluut! doen te weten:</w:t>
      </w:r>
    </w:p>
    <w:p w:rsidRPr="008225D4" w:rsidR="008225D4" w:rsidP="008225D4" w:rsidRDefault="008225D4">
      <w:pPr>
        <w:pStyle w:val="Artikel0"/>
        <w:spacing w:line="240" w:lineRule="auto"/>
        <w:ind w:firstLine="284"/>
        <w:rPr>
          <w:rFonts w:ascii="Times New Roman" w:hAnsi="Times New Roman"/>
          <w:b w:val="0"/>
          <w:sz w:val="24"/>
          <w:szCs w:val="24"/>
        </w:rPr>
      </w:pPr>
      <w:r w:rsidRPr="008225D4">
        <w:rPr>
          <w:rFonts w:ascii="Times New Roman" w:hAnsi="Times New Roman"/>
          <w:b w:val="0"/>
          <w:sz w:val="24"/>
          <w:szCs w:val="24"/>
        </w:rPr>
        <w:t xml:space="preserve">Alzo Wij in overweging genomen hebben, dat het wenselijk is fiscale maatregelen te treffen die werken aantrekkelijker maken door de lasten op arbeid te verlagen, die de belasting op consumptie verhogen of die voortvloeien uit de koopkrachtbesluitvorming voor het jaar 2019 en dat het voorts in het kader van het fiscale beleid voor het jaar 2019 en volgende jaren wenselijk is in een aantal belastingwetten en enige andere wetten enkele wijzigingen aan te brengen; </w:t>
      </w:r>
    </w:p>
    <w:p w:rsidRPr="008225D4" w:rsidR="008225D4" w:rsidP="008225D4" w:rsidRDefault="008225D4">
      <w:pPr>
        <w:pStyle w:val="Artikel0"/>
        <w:spacing w:line="240" w:lineRule="auto"/>
        <w:ind w:firstLine="284"/>
        <w:rPr>
          <w:rFonts w:ascii="Times New Roman" w:hAnsi="Times New Roman"/>
          <w:b w:val="0"/>
          <w:sz w:val="24"/>
          <w:szCs w:val="24"/>
          <w:lang w:val="nl"/>
        </w:rPr>
      </w:pPr>
      <w:r w:rsidRPr="008225D4">
        <w:rPr>
          <w:rFonts w:ascii="Times New Roman" w:hAnsi="Times New Roman"/>
          <w:b w:val="0"/>
          <w:sz w:val="24"/>
          <w:szCs w:val="24"/>
          <w:lang w:val="nl"/>
        </w:rPr>
        <w:t xml:space="preserve">Zo is het, dat Wij, de </w:t>
      </w:r>
      <w:r w:rsidRPr="008225D4">
        <w:rPr>
          <w:rFonts w:ascii="Times New Roman" w:hAnsi="Times New Roman"/>
          <w:b w:val="0"/>
          <w:sz w:val="24"/>
          <w:szCs w:val="24"/>
        </w:rPr>
        <w:t xml:space="preserve">Afdeling advisering van de </w:t>
      </w:r>
      <w:r w:rsidRPr="008225D4">
        <w:rPr>
          <w:rFonts w:ascii="Times New Roman" w:hAnsi="Times New Roman"/>
          <w:b w:val="0"/>
          <w:sz w:val="24"/>
          <w:szCs w:val="24"/>
          <w:lang w:val="nl"/>
        </w:rPr>
        <w:t>Raad van State gehoord, en met gemeen overleg der Staten-Generaal, hebben goedgevonden en verstaan, gelijk Wij goedvinden en verstaan bij deze:</w:t>
      </w:r>
    </w:p>
    <w:p w:rsidRPr="008225D4" w:rsidR="008225D4" w:rsidP="008225D4" w:rsidRDefault="008225D4">
      <w:pPr>
        <w:pStyle w:val="Artikel0"/>
        <w:spacing w:line="240" w:lineRule="auto"/>
        <w:ind w:firstLine="0"/>
        <w:rPr>
          <w:rFonts w:ascii="Times New Roman" w:hAnsi="Times New Roman"/>
          <w:sz w:val="24"/>
          <w:szCs w:val="24"/>
        </w:rPr>
      </w:pPr>
    </w:p>
    <w:p w:rsidRPr="008225D4" w:rsidR="008225D4" w:rsidP="008225D4" w:rsidRDefault="008225D4">
      <w:pPr>
        <w:pStyle w:val="Artikel0"/>
        <w:spacing w:line="240" w:lineRule="auto"/>
        <w:ind w:firstLine="0"/>
        <w:rPr>
          <w:rFonts w:ascii="Times New Roman" w:hAnsi="Times New Roman"/>
          <w:sz w:val="24"/>
          <w:szCs w:val="24"/>
        </w:rPr>
      </w:pPr>
    </w:p>
    <w:p w:rsidRPr="008225D4" w:rsidR="008225D4" w:rsidP="008225D4" w:rsidRDefault="008225D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Pr>
          <w:rFonts w:ascii="Times New Roman" w:hAnsi="Times New Roman"/>
          <w:sz w:val="24"/>
          <w:szCs w:val="24"/>
        </w:rPr>
        <w:fldChar w:fldCharType="begin"/>
      </w:r>
      <w:bookmarkStart w:name="_Ref511049985" w:id="1"/>
      <w:bookmarkEnd w:id="1"/>
      <w:r w:rsidRPr="008225D4">
        <w:rPr>
          <w:rFonts w:ascii="Times New Roman" w:hAnsi="Times New Roman"/>
          <w:sz w:val="24"/>
          <w:szCs w:val="24"/>
        </w:rPr>
        <w:instrText xml:space="preserve"> LISTNUM  Artikelnummer \l 1  </w:instrText>
      </w:r>
      <w:r w:rsidRP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De Wet inkomstenbelasting 2001 wordt als volgt gewijzigd:</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A</w:t>
      </w:r>
    </w:p>
    <w:p w:rsidR="008225D4" w:rsidP="008225D4" w:rsidRDefault="008225D4">
      <w:pPr>
        <w:rPr>
          <w:rFonts w:ascii="Times New Roman" w:hAnsi="Times New Roman"/>
          <w:sz w:val="24"/>
        </w:rPr>
      </w:pPr>
    </w:p>
    <w:p w:rsidR="008225D4" w:rsidP="008225D4" w:rsidRDefault="008225D4">
      <w:pPr>
        <w:ind w:firstLine="284"/>
        <w:rPr>
          <w:rFonts w:ascii="Times New Roman" w:hAnsi="Times New Roman"/>
          <w:sz w:val="24"/>
        </w:rPr>
      </w:pPr>
      <w:r w:rsidRPr="008225D4">
        <w:rPr>
          <w:rFonts w:ascii="Times New Roman" w:hAnsi="Times New Roman"/>
          <w:sz w:val="24"/>
        </w:rPr>
        <w:t>In artikel 2.6 wordt “tweede lid, onderdeel e” vervangen door “zevende lid”.</w:t>
      </w:r>
    </w:p>
    <w:p w:rsidRPr="008225D4" w:rsidR="008225D4" w:rsidP="008225D4" w:rsidRDefault="008225D4">
      <w:pPr>
        <w:ind w:firstLine="284"/>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B</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2.7 wordt als volgt gewijzigd: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In het eerste lid, tweede zin, wordt “volzin” vervangen door “zin”.</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lastRenderedPageBreak/>
        <w:t xml:space="preserve">2. Aan het eerste lid wordt een zin toegevoegd, luidende: Voor andere buitenlandse belastingplichtigen die inwoner zijn van een andere lidstaat van de Europese Unie, een staat die partij is bij de Overeenkomst betreffende de Europese Economische Ruimte, Zwitserland of de BES eilanden en voor andere buitenlandse belastingplichtigen met belastbare winst uit een Nederlandse onderneming als bedoeld in artikel 7.2, tweede lid, onderdeel a, die aanspraak kunnen maken op toepassing van een bepaling in een regeling ter voorkoming van dubbele belasting </w:t>
      </w:r>
      <w:r w:rsidRPr="008225D4">
        <w:rPr>
          <w:rFonts w:ascii="Times New Roman" w:hAnsi="Times New Roman"/>
          <w:iCs/>
          <w:sz w:val="24"/>
        </w:rPr>
        <w:t>die discriminatie van vaste inrichtingen verbiedt</w:t>
      </w:r>
      <w:r w:rsidRPr="008225D4">
        <w:rPr>
          <w:rFonts w:ascii="Times New Roman" w:hAnsi="Times New Roman"/>
          <w:sz w:val="24"/>
        </w:rPr>
        <w:t>, wordt het op grond van de eerste zin berekende gezamenlijke bedrag, na toepassing van regelingen ter voorkoming van dubbele belasting, verminderd met het bedrag van de heffingskorting voor de inkomstenbelasting, voor zover dat betrekking heeft op de arbeidskorting of op de inkomensafhankelijke combinatiekorting.</w:t>
      </w:r>
    </w:p>
    <w:p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r>
        <w:rPr>
          <w:rFonts w:ascii="Times New Roman" w:hAnsi="Times New Roman"/>
          <w:sz w:val="24"/>
        </w:rPr>
        <w:tab/>
      </w:r>
      <w:r w:rsidRPr="008225D4">
        <w:rPr>
          <w:rFonts w:ascii="Times New Roman" w:hAnsi="Times New Roman"/>
          <w:sz w:val="24"/>
        </w:rPr>
        <w:t>3. In het tweede lid wordt “bedrag van de heffingskorting voor de inkomstenbelasting wordt” vervangen door “bedrag van de heffingskorting voor de inkomstenbelasting, met uitzondering van het deel dat betrekking heeft op de arbeidskorting of inkomensafhankelijke combinatiekorting, wordt”.</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C</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w:t>
      </w:r>
      <w:r w:rsidRPr="008225D4">
        <w:rPr>
          <w:rFonts w:ascii="Times New Roman" w:hAnsi="Times New Roman"/>
          <w:b/>
          <w:sz w:val="24"/>
        </w:rPr>
        <w:t xml:space="preserve"> </w:t>
      </w:r>
      <w:r w:rsidRPr="008225D4">
        <w:rPr>
          <w:rFonts w:ascii="Times New Roman" w:hAnsi="Times New Roman"/>
          <w:sz w:val="24"/>
        </w:rPr>
        <w:t>artikel 2.10,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€ 34.300</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€ 34.300</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€ 3.288</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€ 16.320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 artikel 2.10a,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€ 34.817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€ 34.817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€ 3.342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lastRenderedPageBreak/>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€ 16.177</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E</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 artikel 4.49, eerste lid, wordt “negen” vervangen door “zes”.</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F</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Aan artikel 7.2 wordt een lid toegevoegd, luidende:</w:t>
      </w:r>
    </w:p>
    <w:p w:rsidRPr="008225D4" w:rsidR="008225D4" w:rsidP="008225D4" w:rsidRDefault="008225D4">
      <w:pPr>
        <w:ind w:firstLine="284"/>
        <w:rPr>
          <w:rFonts w:ascii="Times New Roman" w:hAnsi="Times New Roman"/>
          <w:sz w:val="24"/>
        </w:rPr>
      </w:pPr>
      <w:r w:rsidRPr="008225D4">
        <w:rPr>
          <w:rFonts w:ascii="Times New Roman" w:hAnsi="Times New Roman"/>
          <w:sz w:val="24"/>
        </w:rPr>
        <w:t>18. Indien bij een buitenlandse belastingplichtige als bedoeld in artikel 2.7, eerste lid, derde zin, een heffingskorting afhankelijk is van zijn arbeidsinkomen of van dat van zijn partner, wordt voor de bepaling hiervan uitgegaan van het volgens de regels voor binnenlandse belastingplichtigen berekende arbeidsinkomen.</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G</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Het in artikel 8.10, tweede lid, vermelde bedrag wordt verhoogd met € 184.</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H</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8.11, tweede lid, wordt als volgt gewijzigd: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Het in onderdeel b als tweede vermelde bedrag wordt verhoogd met € 111.</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2. In onderdeel c wordt “3,6 %” vervangen door “6%”.</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I</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 artikel 8.14a, tweede lid, wordt “€ 1.052, vermeerderd met 6,159%” vervangen door “11,45%”.</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J</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10.3a vervalt.</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K</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Na artikel 10a.18 wordt een artikel ingevoegd, luidende:</w:t>
      </w:r>
    </w:p>
    <w:p w:rsidR="008225D4" w:rsidP="008225D4" w:rsidRDefault="008225D4">
      <w:pPr>
        <w:rPr>
          <w:rFonts w:ascii="Times New Roman" w:hAnsi="Times New Roman"/>
          <w:b/>
          <w:sz w:val="24"/>
        </w:rPr>
      </w:pPr>
    </w:p>
    <w:p w:rsidRPr="008225D4" w:rsidR="008225D4" w:rsidP="008225D4" w:rsidRDefault="008225D4">
      <w:pPr>
        <w:rPr>
          <w:rFonts w:ascii="Times New Roman" w:hAnsi="Times New Roman"/>
          <w:sz w:val="24"/>
        </w:rPr>
      </w:pPr>
      <w:r w:rsidRPr="008225D4">
        <w:rPr>
          <w:rFonts w:ascii="Times New Roman" w:hAnsi="Times New Roman"/>
          <w:b/>
          <w:sz w:val="24"/>
        </w:rPr>
        <w:t>Artikel 10a.19 Overgangsbepaling conserverende aanslagen lijfrente en pensioen</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Voor de toepassing van artikel 3.136, tweede lid, blijven de aldaar bedoelde premies buiten beschouwing voor zover deze betrekking hebben op de periode tot en met 31 december 1991 of op de periode van 1 januari 2001 tot en met 15 juli 2009.</w:t>
      </w:r>
    </w:p>
    <w:p w:rsidRPr="008225D4" w:rsidR="008225D4" w:rsidP="008225D4" w:rsidRDefault="008225D4">
      <w:pPr>
        <w:ind w:firstLine="284"/>
        <w:rPr>
          <w:rFonts w:ascii="Times New Roman" w:hAnsi="Times New Roman"/>
          <w:sz w:val="24"/>
        </w:rPr>
      </w:pPr>
      <w:r w:rsidRPr="008225D4">
        <w:rPr>
          <w:rFonts w:ascii="Times New Roman" w:hAnsi="Times New Roman"/>
          <w:sz w:val="24"/>
        </w:rPr>
        <w:t>2. Voor de toepassing van artikel 3.136, derde lid, blijven de aldaar bedoelde aanspraken en bijdragen buiten beschouwing voor zover deze betrekking hebben op de periode tot en met 15 juli 2009.</w:t>
      </w:r>
    </w:p>
    <w:p w:rsidRPr="008225D4" w:rsidR="008225D4" w:rsidP="008225D4" w:rsidRDefault="008225D4">
      <w:pPr>
        <w:rPr>
          <w:rFonts w:ascii="Times New Roman" w:hAnsi="Times New Roman"/>
          <w:sz w:val="24"/>
        </w:rPr>
      </w:pPr>
    </w:p>
    <w:p w:rsidR="008225D4" w:rsidP="008225D4" w:rsidRDefault="008225D4">
      <w:pPr>
        <w:pStyle w:val="Artikel0"/>
        <w:spacing w:line="240" w:lineRule="auto"/>
        <w:ind w:firstLine="0"/>
        <w:rPr>
          <w:rFonts w:ascii="Times New Roman" w:hAnsi="Times New Roman"/>
          <w:sz w:val="24"/>
          <w:szCs w:val="24"/>
        </w:rPr>
      </w:pPr>
    </w:p>
    <w:p w:rsidRPr="008225D4" w:rsidR="008225D4" w:rsidP="008225D4" w:rsidRDefault="008225D4">
      <w:pPr>
        <w:pStyle w:val="Artikel0"/>
        <w:spacing w:line="240" w:lineRule="auto"/>
        <w:ind w:firstLine="0"/>
        <w:rPr>
          <w:rFonts w:ascii="Times New Roman" w:hAnsi="Times New Roman"/>
          <w:sz w:val="24"/>
          <w:szCs w:val="24"/>
        </w:rPr>
      </w:pPr>
      <w:r w:rsidRPr="008225D4">
        <w:rPr>
          <w:rFonts w:ascii="Times New Roman" w:hAnsi="Times New Roman"/>
          <w:sz w:val="24"/>
          <w:szCs w:val="24"/>
        </w:rPr>
        <w:lastRenderedPageBreak/>
        <w:t xml:space="preserve">ARTIKEL </w:t>
      </w:r>
      <w:r w:rsidRPr="008225D4">
        <w:rPr>
          <w:rFonts w:ascii="Times New Roman" w:hAnsi="Times New Roman"/>
          <w:sz w:val="24"/>
          <w:szCs w:val="24"/>
        </w:rPr>
        <w:fldChar w:fldCharType="begin"/>
      </w:r>
      <w:bookmarkStart w:name="_Ref511228635" w:id="2"/>
      <w:bookmarkEnd w:id="2"/>
      <w:r w:rsidRPr="008225D4">
        <w:rPr>
          <w:rFonts w:ascii="Times New Roman" w:hAnsi="Times New Roman"/>
          <w:sz w:val="24"/>
          <w:szCs w:val="24"/>
        </w:rPr>
        <w:instrText xml:space="preserve"> LISTNUM  Artikelnummer \l 1  </w:instrText>
      </w:r>
      <w:r w:rsidRP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De Wet inkomstenbelasting 2001 wordt met ingang van 1 januari 2020 als volgt gewijzigd:</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A</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Artikel 2.10 wordt als volgt gewijzigd: </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In het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4F0FA0">
            <w:pPr>
              <w:jc w:val="right"/>
              <w:rPr>
                <w:rFonts w:ascii="Times New Roman" w:hAnsi="Times New Roman"/>
                <w:sz w:val="24"/>
              </w:rPr>
            </w:pPr>
            <w:r>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€ 34.764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€ 34.764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€ 3.372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€ 16.126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2. Het tweede lid wordt vervangen door:</w:t>
      </w: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2. Indien bij het bepalen van het belastbare inkomen uit werk en woning een of meer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 als bedoeld in het derde lid in aftrek zijn gebracht, bedraagt de belasting op het belastbare inkomen uit werk en woning het op basis van het eerste lid bepaalde bedrag vermeerderd met 4,5% van het bedrag waarmee de som van het belastbare inkomen uit werk en woning en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 als bedoeld in het derde lid, het in de eerste kolom van de in het eerste lid opgenomen tabel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te boven gaat, doch ten hoogste met 4,5% van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 als bedoeld in het derde lid.</w:t>
      </w:r>
    </w:p>
    <w:p w:rsidRPr="008225D4" w:rsidR="008225D4" w:rsidP="008225D4" w:rsidRDefault="008225D4">
      <w:pPr>
        <w:ind w:firstLine="284"/>
        <w:rPr>
          <w:rFonts w:ascii="Times New Roman" w:hAnsi="Times New Roman"/>
          <w:iCs/>
          <w:sz w:val="24"/>
        </w:rPr>
      </w:pPr>
      <w:r w:rsidRPr="008225D4">
        <w:rPr>
          <w:rFonts w:ascii="Times New Roman" w:hAnsi="Times New Roman"/>
          <w:sz w:val="24"/>
        </w:rPr>
        <w:t xml:space="preserve">3. </w:t>
      </w:r>
      <w:r w:rsidRPr="008225D4">
        <w:rPr>
          <w:rFonts w:ascii="Times New Roman" w:hAnsi="Times New Roman"/>
          <w:iCs/>
          <w:sz w:val="24"/>
        </w:rPr>
        <w:t xml:space="preserve">De </w:t>
      </w:r>
      <w:proofErr w:type="spellStart"/>
      <w:r w:rsidRPr="008225D4">
        <w:rPr>
          <w:rFonts w:ascii="Times New Roman" w:hAnsi="Times New Roman"/>
          <w:iCs/>
          <w:sz w:val="24"/>
        </w:rPr>
        <w:t>grondslagverminderende</w:t>
      </w:r>
      <w:proofErr w:type="spellEnd"/>
      <w:r w:rsidRPr="008225D4">
        <w:rPr>
          <w:rFonts w:ascii="Times New Roman" w:hAnsi="Times New Roman"/>
          <w:iCs/>
          <w:sz w:val="24"/>
        </w:rPr>
        <w:t xml:space="preserve"> posten, bedoeld in het tweede lid, zijn:</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a. de ondernemersaftrek, bedoeld in artikel 3.74;</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b. de MKB-winstvrijstelling, bedoeld in artikel 3.79a, mits het gezamenlijke bedrag van de met de ondernemersaftrek verminderde winst, bedoeld in artikel 3.79a,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c. de terbeschikkingstellingsvrijstelling, bedoeld in artikel 3.99b, mits het gezamenlijke bedrag van het resultaat uit werkzaamheden, bedoeld in artikel 3.99b, tweede lid,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d. de aftrekbare kosten met betrekking tot een eigen woning, bedoeld in artikel 3.120;</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e. de persoonsgebonden aftrek, bedoeld in artikel 6.1.</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B</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2.10a wordt als volgt gewijzigd: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In het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xml:space="preserve">Bij een belastbaar inkomen uit werk en </w:t>
            </w:r>
            <w:r w:rsidRPr="008225D4">
              <w:rPr>
                <w:rFonts w:ascii="Times New Roman" w:hAnsi="Times New Roman"/>
                <w:sz w:val="24"/>
              </w:rPr>
              <w:lastRenderedPageBreak/>
              <w:t>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 xml:space="preserve">bedraagt de belasting het in kolom III vermelde bedrag, vermeerderd met het </w:t>
            </w:r>
            <w:r w:rsidRPr="008225D4">
              <w:rPr>
                <w:rFonts w:ascii="Times New Roman" w:hAnsi="Times New Roman"/>
                <w:sz w:val="24"/>
              </w:rPr>
              <w:lastRenderedPageBreak/>
              <w:t>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€ 35.444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€ 35.444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€ 3.441</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€ 15.938</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2. Het tweede lid wordt vervangen door:</w:t>
      </w: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2. Indien bij het bepalen van het belastbare inkomen uit werk en woning een of meer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r w:rsidRPr="008225D4">
        <w:rPr>
          <w:rFonts w:ascii="Times New Roman" w:hAnsi="Times New Roman"/>
          <w:iCs/>
          <w:sz w:val="24"/>
        </w:rPr>
        <w:t xml:space="preserve"> </w:t>
      </w:r>
      <w:r w:rsidRPr="008225D4">
        <w:rPr>
          <w:rFonts w:ascii="Times New Roman" w:hAnsi="Times New Roman"/>
          <w:sz w:val="24"/>
        </w:rPr>
        <w:t xml:space="preserve">als bedoeld in het derde lid in aftrek zijn gebracht, bedraagt de belasting op het belastbare inkomen uit werk en woning het op basis van het eerste lid bepaalde bedrag vermeerderd met 4,5% van het bedrag waarmee de som van het belastbare inkomen uit werk en woning en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r w:rsidRPr="008225D4">
        <w:rPr>
          <w:rFonts w:ascii="Times New Roman" w:hAnsi="Times New Roman"/>
          <w:iCs/>
          <w:sz w:val="24"/>
        </w:rPr>
        <w:t xml:space="preserve"> </w:t>
      </w:r>
      <w:r w:rsidRPr="008225D4">
        <w:rPr>
          <w:rFonts w:ascii="Times New Roman" w:hAnsi="Times New Roman"/>
          <w:sz w:val="24"/>
        </w:rPr>
        <w:t xml:space="preserve">als bedoeld in het derde lid, het in de eerste kolom van de in het eerste lid opgenomen tabel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te boven gaat, doch ten hoogste met 4,5% van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r w:rsidRPr="008225D4">
        <w:rPr>
          <w:rFonts w:ascii="Times New Roman" w:hAnsi="Times New Roman"/>
          <w:iCs/>
          <w:sz w:val="24"/>
        </w:rPr>
        <w:t xml:space="preserve"> </w:t>
      </w:r>
      <w:r w:rsidRPr="008225D4">
        <w:rPr>
          <w:rFonts w:ascii="Times New Roman" w:hAnsi="Times New Roman"/>
          <w:sz w:val="24"/>
        </w:rPr>
        <w:t>als bedoeld in het derde lid.</w:t>
      </w:r>
    </w:p>
    <w:p w:rsidRPr="008225D4" w:rsidR="008225D4" w:rsidP="008225D4" w:rsidRDefault="008225D4">
      <w:pPr>
        <w:ind w:firstLine="284"/>
        <w:rPr>
          <w:rFonts w:ascii="Times New Roman" w:hAnsi="Times New Roman"/>
          <w:iCs/>
          <w:sz w:val="24"/>
        </w:rPr>
      </w:pPr>
      <w:r w:rsidRPr="008225D4">
        <w:rPr>
          <w:rFonts w:ascii="Times New Roman" w:hAnsi="Times New Roman"/>
          <w:sz w:val="24"/>
        </w:rPr>
        <w:t>3. D</w:t>
      </w:r>
      <w:r w:rsidRPr="008225D4">
        <w:rPr>
          <w:rFonts w:ascii="Times New Roman" w:hAnsi="Times New Roman"/>
          <w:iCs/>
          <w:sz w:val="24"/>
        </w:rPr>
        <w:t xml:space="preserve">e </w:t>
      </w:r>
      <w:proofErr w:type="spellStart"/>
      <w:r w:rsidRPr="008225D4">
        <w:rPr>
          <w:rFonts w:ascii="Times New Roman" w:hAnsi="Times New Roman"/>
          <w:iCs/>
          <w:sz w:val="24"/>
        </w:rPr>
        <w:t>grondslagverminderende</w:t>
      </w:r>
      <w:proofErr w:type="spellEnd"/>
      <w:r w:rsidRPr="008225D4">
        <w:rPr>
          <w:rFonts w:ascii="Times New Roman" w:hAnsi="Times New Roman"/>
          <w:iCs/>
          <w:sz w:val="24"/>
        </w:rPr>
        <w:t xml:space="preserve"> posten, bedoeld in het tweede lid, zijn:</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a. de ondernemersaftrek, bedoeld in artikel 3.74;</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b. de MKB-winstvrijstelling, bedoeld in artikel 3.79a, mits het gezamenlijke bedrag van de met de ondernemersaftrek verminderde winst, bedoeld in artikel 3.79a,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c. de terbeschikkingstellingsvrijstelling, bedoeld in artikel 3.99b, mits het gezamenlijke bedrag van het resultaat uit werkzaamheden, bedoeld in artikel 3.99b, tweede lid,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d. de aftrekbare kosten met betrekking tot een eigen woning, bedoeld in artikel 3.120;</w:t>
      </w:r>
    </w:p>
    <w:p w:rsidRPr="008225D4" w:rsidR="008225D4" w:rsidP="008225D4" w:rsidRDefault="008225D4">
      <w:pPr>
        <w:ind w:firstLine="284"/>
        <w:rPr>
          <w:rFonts w:ascii="Times New Roman" w:hAnsi="Times New Roman"/>
          <w:sz w:val="24"/>
        </w:rPr>
      </w:pPr>
      <w:r w:rsidRPr="008225D4">
        <w:rPr>
          <w:rFonts w:ascii="Times New Roman" w:hAnsi="Times New Roman"/>
          <w:iCs/>
          <w:sz w:val="24"/>
        </w:rPr>
        <w:t>e. de persoonsgebonden aftrek, bedoeld in artikel 6.1.</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iCs/>
          <w:sz w:val="24"/>
        </w:rPr>
      </w:pPr>
      <w:r>
        <w:rPr>
          <w:rFonts w:ascii="Times New Roman" w:hAnsi="Times New Roman"/>
          <w:iCs/>
          <w:sz w:val="24"/>
        </w:rPr>
        <w:t>C</w:t>
      </w:r>
    </w:p>
    <w:p w:rsidR="008225D4" w:rsidP="008225D4" w:rsidRDefault="008225D4">
      <w:pPr>
        <w:rPr>
          <w:rFonts w:ascii="Times New Roman" w:hAnsi="Times New Roman"/>
          <w:iCs/>
          <w:sz w:val="24"/>
        </w:rPr>
      </w:pP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In artikel 2.12 wordt “25%” vervangen door “26,25%”.</w:t>
      </w:r>
    </w:p>
    <w:p w:rsidRPr="008225D4" w:rsidR="008225D4" w:rsidP="008225D4" w:rsidRDefault="008225D4">
      <w:pPr>
        <w:rPr>
          <w:rFonts w:ascii="Times New Roman" w:hAnsi="Times New Roman"/>
          <w:iCs/>
          <w:sz w:val="24"/>
        </w:rPr>
      </w:pPr>
    </w:p>
    <w:p w:rsidR="00ED1D0A" w:rsidP="008225D4" w:rsidRDefault="00ED1D0A">
      <w:pPr>
        <w:rPr>
          <w:rFonts w:ascii="Times New Roman" w:hAnsi="Times New Roman"/>
          <w:iCs/>
          <w:sz w:val="24"/>
        </w:rPr>
      </w:pPr>
      <w:r>
        <w:rPr>
          <w:rFonts w:ascii="Times New Roman" w:hAnsi="Times New Roman"/>
          <w:iCs/>
          <w:sz w:val="24"/>
        </w:rPr>
        <w:t>D</w:t>
      </w:r>
    </w:p>
    <w:p w:rsidR="00ED1D0A" w:rsidP="008225D4" w:rsidRDefault="00ED1D0A">
      <w:pPr>
        <w:rPr>
          <w:rFonts w:ascii="Times New Roman" w:hAnsi="Times New Roman"/>
          <w:iCs/>
          <w:sz w:val="24"/>
        </w:rPr>
      </w:pPr>
    </w:p>
    <w:p w:rsidRPr="008225D4" w:rsidR="008225D4" w:rsidP="00ED1D0A" w:rsidRDefault="008225D4">
      <w:pPr>
        <w:ind w:firstLine="284"/>
        <w:rPr>
          <w:rFonts w:ascii="Times New Roman" w:hAnsi="Times New Roman"/>
          <w:iCs/>
          <w:sz w:val="24"/>
        </w:rPr>
      </w:pPr>
      <w:r w:rsidRPr="00ED1D0A">
        <w:rPr>
          <w:rFonts w:ascii="Times New Roman" w:hAnsi="Times New Roman"/>
          <w:bCs/>
          <w:iCs/>
          <w:sz w:val="24"/>
        </w:rPr>
        <w:t xml:space="preserve">Artikel </w:t>
      </w:r>
      <w:r w:rsidRPr="00ED1D0A">
        <w:rPr>
          <w:rFonts w:ascii="Times New Roman" w:hAnsi="Times New Roman"/>
          <w:iCs/>
          <w:sz w:val="24"/>
        </w:rPr>
        <w:t>3.112</w:t>
      </w:r>
      <w:r w:rsidRPr="008225D4">
        <w:rPr>
          <w:rFonts w:ascii="Times New Roman" w:hAnsi="Times New Roman"/>
          <w:b/>
          <w:iCs/>
          <w:sz w:val="24"/>
        </w:rPr>
        <w:t xml:space="preserve"> </w:t>
      </w:r>
      <w:r w:rsidRPr="008225D4">
        <w:rPr>
          <w:rFonts w:ascii="Times New Roman" w:hAnsi="Times New Roman"/>
          <w:iCs/>
          <w:sz w:val="24"/>
        </w:rPr>
        <w:t>wordt als volgt gewijzigd: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1. In de in het eerste lid opgenomen tabel wordt, onder overeenkomstige toepassing van artikel 10.5, in de laatste kolom het als eerste vermelde percentage verlaagd met 0,02%-punt, het als tweede vermelde percentage verlaagd met 0,03%-punt, het als derde vermelde percentage verlaagd met 0,04%-punt en het als vierde vermelde percentage verlaagd met 0,05%-punt. Voorts wordt het in die tabel in de laatste kolom als eerste vermelde bedrag verlaagd met 0,05% van het in die kolom als laatste vermelde bedrag.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Het in het vijfde lid, eerste zin, vermelde percentage wordt, onder overeenkomstige toepassing van artikel 10.5, verlaagd met 0,08%-punt. Voorts wordt het in de tweede zin als tweede vermelde bedrag verlaagd met 0,08% van het in die zin als eerste vermelde bedrag.</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E</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In </w:t>
      </w:r>
      <w:r w:rsidRPr="00ED1D0A">
        <w:rPr>
          <w:rFonts w:ascii="Times New Roman" w:hAnsi="Times New Roman"/>
          <w:sz w:val="24"/>
        </w:rPr>
        <w:t>artikel 4.53,</w:t>
      </w:r>
      <w:r w:rsidRPr="008225D4">
        <w:rPr>
          <w:rFonts w:ascii="Times New Roman" w:hAnsi="Times New Roman"/>
          <w:sz w:val="24"/>
        </w:rPr>
        <w:t xml:space="preserve"> tweede lid, wordt “25%” vervangen door “26,25%”.</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F</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In </w:t>
      </w:r>
      <w:r w:rsidRPr="00ED1D0A">
        <w:rPr>
          <w:rFonts w:ascii="Times New Roman" w:hAnsi="Times New Roman"/>
          <w:sz w:val="24"/>
        </w:rPr>
        <w:t>artikel 8.1,</w:t>
      </w:r>
      <w:r w:rsidRPr="008225D4">
        <w:rPr>
          <w:rFonts w:ascii="Times New Roman" w:hAnsi="Times New Roman"/>
          <w:sz w:val="24"/>
        </w:rPr>
        <w:t xml:space="preserve"> tweede lid, onderdeel c, wordt “en hetgeen wordt genoten ingevolge de Ziektewet” vervangen door “en uitkeringen ingevolge de Ziektewet, voor zover die betrekking hebben op de periode waarin de dienstbetrekking in de zin van die wet nog niet is beëindigd of voor zover die voortvloeien uit een vrijwillige verzekering als bedoeld in artikel 64 van die wet”.</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Het in </w:t>
      </w:r>
      <w:r w:rsidRPr="00ED1D0A">
        <w:rPr>
          <w:rFonts w:ascii="Times New Roman" w:hAnsi="Times New Roman"/>
          <w:sz w:val="24"/>
        </w:rPr>
        <w:t>artikel 8.10,</w:t>
      </w:r>
      <w:r w:rsidRPr="008225D4">
        <w:rPr>
          <w:rFonts w:ascii="Times New Roman" w:hAnsi="Times New Roman"/>
          <w:sz w:val="24"/>
        </w:rPr>
        <w:t xml:space="preserve"> tweede lid, vermelde bedrag wordt verhoogd met € 116.</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H</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ED1D0A">
        <w:rPr>
          <w:rFonts w:ascii="Times New Roman" w:hAnsi="Times New Roman"/>
          <w:sz w:val="24"/>
        </w:rPr>
        <w:t>Artikel 8.11,</w:t>
      </w:r>
      <w:r w:rsidRPr="008225D4">
        <w:rPr>
          <w:rFonts w:ascii="Times New Roman" w:hAnsi="Times New Roman"/>
          <w:sz w:val="24"/>
        </w:rPr>
        <w:t xml:space="preserve"> tweede lid, wordt als volgt gewijzigd: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1. Het in de eerste zin, onderdeel b, als tweede vermelde bedrag wordt verhoogd met € 35. Voorts wordt “en verminderd, doch niet verder dan tot nihil, met” vervangen door “alsmede vermeerderd met”.</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In de eerste zin wordt, onder verlettering van onderdeel c tot d, een onderdeel ingevoegd, luidende:</w:t>
      </w:r>
    </w:p>
    <w:p w:rsidRPr="008225D4" w:rsidR="008225D4" w:rsidP="00ED1D0A" w:rsidRDefault="008225D4">
      <w:pPr>
        <w:ind w:firstLine="284"/>
        <w:rPr>
          <w:rFonts w:ascii="Times New Roman" w:hAnsi="Times New Roman"/>
          <w:sz w:val="24"/>
        </w:rPr>
      </w:pPr>
      <w:r w:rsidRPr="008225D4">
        <w:rPr>
          <w:rFonts w:ascii="Times New Roman" w:hAnsi="Times New Roman"/>
          <w:sz w:val="24"/>
        </w:rPr>
        <w:t>c. 1,601% van het arbeidsinkomen voor zover dat meer bedraagt dan € 20.450, waarbij de som van de bedragen berekend op de voet van de onderdelen a, b en c niet meer bedraagt dan € 3.658, en verminderd, doch niet verder dan tot nihil, met:.</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3. In de tweede zin wordt “onderdeel b” vervangen door “onderdeel c”.</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I</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ED1D0A">
        <w:rPr>
          <w:rFonts w:ascii="Times New Roman" w:hAnsi="Times New Roman"/>
          <w:sz w:val="24"/>
        </w:rPr>
        <w:t>Artikel 10.1</w:t>
      </w:r>
      <w:r w:rsidRPr="008225D4">
        <w:rPr>
          <w:rFonts w:ascii="Times New Roman" w:hAnsi="Times New Roman"/>
          <w:sz w:val="24"/>
        </w:rPr>
        <w:t xml:space="preserve"> wordt als volgt gewijzig</w:t>
      </w:r>
      <w:r w:rsidR="004F0FA0">
        <w:rPr>
          <w:rFonts w:ascii="Times New Roman" w:hAnsi="Times New Roman"/>
          <w:sz w:val="24"/>
        </w:rPr>
        <w:t>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1. In het eerste lid wordt “het in artikel 3.127, derde lid, laatst vermelde bedrag en het in artikel 8.11, tweede lid, eerste volzin, onderdeel b, als tweede vermelde bedrag” vervangen door “het in artikel 3.127, derde lid,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het in artikel 8.11, tweede lid, eerste volzin, onderdeel b, als tweede vermelde bedrag en het in artikel 8.11, tweede lid, eerste volzin, onderdeel c, als tweede vermelde bedrag”.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Er wordt een lid toegevoegd, luidende:</w:t>
      </w:r>
    </w:p>
    <w:p w:rsidRPr="008225D4" w:rsidR="008225D4" w:rsidP="00ED1D0A" w:rsidRDefault="008225D4">
      <w:pPr>
        <w:ind w:firstLine="284"/>
        <w:rPr>
          <w:rFonts w:ascii="Times New Roman" w:hAnsi="Times New Roman"/>
          <w:sz w:val="24"/>
        </w:rPr>
      </w:pPr>
      <w:r w:rsidRPr="008225D4">
        <w:rPr>
          <w:rFonts w:ascii="Times New Roman" w:hAnsi="Times New Roman"/>
          <w:sz w:val="24"/>
        </w:rPr>
        <w:t>3. In afwijking van het eerste lid wordt het bedrag dat is vermeld in de derde regel van de tweede kolom en in de vierde regel van de eerste kolom van de tabel in artikel 2.10, eerste lid, en van de tabel in artikel 2.10a, eerste lid, niet vervangen.</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J</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ED1D0A">
        <w:rPr>
          <w:rFonts w:ascii="Times New Roman" w:hAnsi="Times New Roman"/>
          <w:sz w:val="24"/>
        </w:rPr>
        <w:t>Artikel 10.7</w:t>
      </w:r>
      <w:r w:rsidRPr="008225D4">
        <w:rPr>
          <w:rFonts w:ascii="Times New Roman" w:hAnsi="Times New Roman"/>
          <w:sz w:val="24"/>
        </w:rPr>
        <w:t xml:space="preserve"> wordt als volgt gewijzigd: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1. In het eerste lid wordt “onderdelen a en b” vervangen door “onderdelen a, b en c”. Voorts wordt “onderdelen b en c” vervangen door “onderdelen b, c en 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Onder vernummering van het vijfde en zesde lid tot zevende en achtste lid worden twee leden ingevoegd, luidende:</w:t>
      </w:r>
    </w:p>
    <w:p w:rsidRPr="008225D4" w:rsidR="008225D4" w:rsidP="00ED1D0A" w:rsidRDefault="008225D4">
      <w:pPr>
        <w:ind w:firstLine="284"/>
        <w:rPr>
          <w:rFonts w:ascii="Times New Roman" w:hAnsi="Times New Roman"/>
          <w:sz w:val="24"/>
        </w:rPr>
      </w:pPr>
      <w:r w:rsidRPr="008225D4">
        <w:rPr>
          <w:rFonts w:ascii="Times New Roman" w:hAnsi="Times New Roman"/>
          <w:sz w:val="24"/>
        </w:rPr>
        <w:t>5. Het percentage in artikel 8.11, tweede lid, eerste volzin, onderdeel c, wordt berekend door het verschil van het in dat onderdeel na toepassing van artikel 10.1 als tweede vermelde bedrag en het in artikel 8.11, tweede lid, eerste volzin, onderdeel b, na toepassing van artikel 10.1 als tweede vermelde bedrag te delen door het verschil van het volgens het zevende lid berekende bedrag en het volgens het zesde lid berekende bedrag.</w:t>
      </w: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6. Het in artikel 8.11, tweede lid, eerste volzin, onderdeel c, </w:t>
      </w:r>
      <w:proofErr w:type="spellStart"/>
      <w:r w:rsidRPr="008225D4">
        <w:rPr>
          <w:rFonts w:ascii="Times New Roman" w:hAnsi="Times New Roman"/>
          <w:sz w:val="24"/>
        </w:rPr>
        <w:t>eerstvermelde</w:t>
      </w:r>
      <w:proofErr w:type="spellEnd"/>
      <w:r w:rsidRPr="008225D4">
        <w:rPr>
          <w:rFonts w:ascii="Times New Roman" w:hAnsi="Times New Roman"/>
          <w:sz w:val="24"/>
        </w:rPr>
        <w:t xml:space="preserve"> bedrag wordt gesteld op 108% van het twaalfvoud van het in artikel 8, eerste lid, onderdeel a, van de Wet minimumloon en minimumvakantiebijslag bedoelde bedrag.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3</w:t>
      </w:r>
      <w:r w:rsidRPr="008225D4" w:rsidDel="00FE33BD">
        <w:rPr>
          <w:rFonts w:ascii="Times New Roman" w:hAnsi="Times New Roman"/>
          <w:sz w:val="24"/>
        </w:rPr>
        <w:t xml:space="preserve">. In het </w:t>
      </w:r>
      <w:r w:rsidRPr="008225D4">
        <w:rPr>
          <w:rFonts w:ascii="Times New Roman" w:hAnsi="Times New Roman"/>
          <w:sz w:val="24"/>
        </w:rPr>
        <w:t>zevende</w:t>
      </w:r>
      <w:r w:rsidRPr="008225D4" w:rsidDel="00FE33BD">
        <w:rPr>
          <w:rFonts w:ascii="Times New Roman" w:hAnsi="Times New Roman"/>
          <w:sz w:val="24"/>
        </w:rPr>
        <w:t xml:space="preserve"> lid </w:t>
      </w:r>
      <w:r w:rsidRPr="008225D4">
        <w:rPr>
          <w:rFonts w:ascii="Times New Roman" w:hAnsi="Times New Roman"/>
          <w:sz w:val="24"/>
        </w:rPr>
        <w:t xml:space="preserve">(nieuw) </w:t>
      </w:r>
      <w:r w:rsidRPr="008225D4" w:rsidDel="00FE33BD">
        <w:rPr>
          <w:rFonts w:ascii="Times New Roman" w:hAnsi="Times New Roman"/>
          <w:sz w:val="24"/>
        </w:rPr>
        <w:t>wordt “onderdeel c” vervangen door “onderdeel 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4</w:t>
      </w:r>
      <w:r w:rsidRPr="008225D4">
        <w:rPr>
          <w:rFonts w:ascii="Times New Roman" w:hAnsi="Times New Roman"/>
          <w:i/>
          <w:sz w:val="24"/>
        </w:rPr>
        <w:t xml:space="preserve">. </w:t>
      </w:r>
      <w:r w:rsidRPr="008225D4">
        <w:rPr>
          <w:rFonts w:ascii="Times New Roman" w:hAnsi="Times New Roman"/>
          <w:sz w:val="24"/>
        </w:rPr>
        <w:t>In het achtste lid (nieuw) wordt “tweede en derde lid” vervangen door “tweede, derde en vijfde lid”.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K</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10.2a</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het opschrift wordt “aftrekbare kosten eigen woning” vervangen door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In het eerste lid, tweede zin, wordt “0,5%-punt” vervangen door “3%-punt”. Voorts wordt “als vierde vermelde percentage” vervangen door “als derde vermelde percentage”.</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3. Het tweede lid alsmede de aanduiding “1.” voor het eerste lid vervallen.</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L</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Aan </w:t>
      </w:r>
      <w:r w:rsidRPr="00DC6AF4">
        <w:rPr>
          <w:rFonts w:ascii="Times New Roman" w:hAnsi="Times New Roman"/>
          <w:sz w:val="24"/>
        </w:rPr>
        <w:t>artikel 10a.9</w:t>
      </w:r>
      <w:r w:rsidRPr="008225D4">
        <w:rPr>
          <w:rFonts w:ascii="Times New Roman" w:hAnsi="Times New Roman"/>
          <w:sz w:val="24"/>
        </w:rPr>
        <w:t xml:space="preserve"> wordt een lid toegevoegd, luidende:</w:t>
      </w:r>
    </w:p>
    <w:p w:rsidRPr="008225D4" w:rsidR="008225D4" w:rsidP="00DC6AF4" w:rsidRDefault="008225D4">
      <w:pPr>
        <w:ind w:firstLine="284"/>
        <w:rPr>
          <w:rFonts w:ascii="Times New Roman" w:hAnsi="Times New Roman"/>
          <w:sz w:val="24"/>
        </w:rPr>
      </w:pPr>
      <w:r w:rsidRPr="008225D4">
        <w:rPr>
          <w:rFonts w:ascii="Times New Roman" w:hAnsi="Times New Roman"/>
          <w:sz w:val="24"/>
        </w:rPr>
        <w:t>3. De artikelen 2.10, tweede en derde lid, en 2.10a, tweede en derde lid, zijn van overeenkomstige toepassing op verliezen als bedoeld in het tweede lid.</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228797" w:id="3"/>
      <w:bookmarkEnd w:id="3"/>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De Wet inkomstenbelasting 2001 wordt met ingang van 1 januari 2021 als volgt gewijzigd: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A</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2.10</w:t>
      </w:r>
      <w:r w:rsidRP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xml:space="preserve">Bij een belastbaar </w:t>
            </w:r>
            <w:r w:rsidRPr="008225D4">
              <w:rPr>
                <w:rFonts w:ascii="Times New Roman" w:hAnsi="Times New Roman"/>
                <w:sz w:val="24"/>
              </w:rPr>
              <w:lastRenderedPageBreak/>
              <w:t>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 xml:space="preserve">bedraagt de belasting het in kolom III </w:t>
            </w:r>
            <w:r w:rsidRPr="008225D4">
              <w:rPr>
                <w:rFonts w:ascii="Times New Roman" w:hAnsi="Times New Roman"/>
                <w:sz w:val="24"/>
              </w:rPr>
              <w:lastRenderedPageBreak/>
              <w:t>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€ 35.286</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€ 35.286</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€ 3.316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€ 15.624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B</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2.10a</w:t>
      </w:r>
      <w:r w:rsidRP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€ 36.153</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€ 36.153</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€ 3.397</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€ 15.384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C</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2.12</w:t>
      </w:r>
      <w:r w:rsidRPr="008225D4">
        <w:rPr>
          <w:rFonts w:ascii="Times New Roman" w:hAnsi="Times New Roman"/>
          <w:sz w:val="24"/>
        </w:rPr>
        <w:t xml:space="preserve"> wordt “26,25%” vervangen door “26,9%”.</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bCs/>
          <w:sz w:val="24"/>
        </w:rPr>
        <w:t xml:space="preserve">Artikel </w:t>
      </w:r>
      <w:r w:rsidRPr="00DC6AF4">
        <w:rPr>
          <w:rFonts w:ascii="Times New Roman" w:hAnsi="Times New Roman"/>
          <w:sz w:val="24"/>
        </w:rPr>
        <w:t>3.112</w:t>
      </w:r>
      <w:r w:rsidRPr="008225D4">
        <w:rPr>
          <w:rFonts w:ascii="Times New Roman" w:hAnsi="Times New Roman"/>
          <w:b/>
          <w:sz w:val="24"/>
        </w:rPr>
        <w:t xml:space="preserve"> </w:t>
      </w:r>
      <w:r w:rsidRPr="008225D4">
        <w:rPr>
          <w:rFonts w:ascii="Times New Roman" w:hAnsi="Times New Roman"/>
          <w:sz w:val="24"/>
        </w:rPr>
        <w:t>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de in het eerste lid opgenomen tabel wordt, onder overeenkomstige toepassing van artikel 10.5, in de laatste kolom het als eerste vermelde percentage verlaagd met 0,02%-punt, het als tweede vermelde percentage verlaagd met 0,03%-punt, het als derde vermelde percentage verlaagd met 0,04%-punt en het als vierde vermelde percentage verlaagd met 0,05%-punt. Voorts wordt het in die tabel in de laatste kolom als eerste vermelde bedrag verlaagd met 0,05% van het in die kolom als laatste vermelde bedrag.</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in het vijfde lid, eerste zin, vermelde percentage wordt, onder overeenkomstige toepassing van artikel 10.5, verlaagd met 0,08%-punt. Voorts wordt het in de tweede zin als tweede vermelde bedrag verlaagd met 0,08% van het in die zin als eerste vermelde bedrag.</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E</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lastRenderedPageBreak/>
        <w:t xml:space="preserve">In </w:t>
      </w:r>
      <w:r w:rsidRPr="00DC6AF4">
        <w:rPr>
          <w:rFonts w:ascii="Times New Roman" w:hAnsi="Times New Roman"/>
          <w:sz w:val="24"/>
        </w:rPr>
        <w:t>artikel 4.53</w:t>
      </w:r>
      <w:r w:rsidRPr="008225D4">
        <w:rPr>
          <w:rFonts w:ascii="Times New Roman" w:hAnsi="Times New Roman"/>
          <w:sz w:val="24"/>
        </w:rPr>
        <w:t>, tweede lid, wordt “26,25%” vervangen door “26,9%”.</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F</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5.16</w:t>
      </w:r>
      <w:r w:rsidRPr="008225D4">
        <w:rPr>
          <w:rFonts w:ascii="Times New Roman" w:hAnsi="Times New Roman"/>
          <w:sz w:val="24"/>
        </w:rPr>
        <w:t>, vierde lid, wordt “als vierde vermelde percentage” vervangen door “als derde vermelde percentage”.</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G</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Het in </w:t>
      </w:r>
      <w:r w:rsidRPr="00DC6AF4">
        <w:rPr>
          <w:rFonts w:ascii="Times New Roman" w:hAnsi="Times New Roman"/>
          <w:sz w:val="24"/>
        </w:rPr>
        <w:t>artikel 8.10</w:t>
      </w:r>
      <w:r w:rsidRPr="008225D4">
        <w:rPr>
          <w:rFonts w:ascii="Times New Roman" w:hAnsi="Times New Roman"/>
          <w:sz w:val="24"/>
        </w:rPr>
        <w:t>, tweede lid, vermelde bedrag wordt verhoogd met € 58. Voorts wordt “het in de tabel van artikel 2.10, eerste lid, in de tweede kolom als eerste vermelde bedrag” vervangen door “€ 20.384”.</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H</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8.11</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Het in het tweede lid, onderdeel b, als tweede vermelde bedrag wordt verhoogd met € 35.</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in het tweede lid, onderdeel c, als tweede vermelde bedrag wordt verhoogd met € 175.</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I</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10.1</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het tweede lid wordt “in de tweede regel van de tweede kolom en in de derde regel van de eerste kolom” vervangen door “in de eerste regel van de tweede kolom en in de tweede regel van de eerste kolom”.</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In het derde lid wordt “in de derde regel van de tweede kolom en in de vierde regel van de eerste kolom” vervangen door “in de tweede regel van de tweede kolom en in de derde regel van de eerste kolom”.</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J</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10.3</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1. In het derde lid wordt “Het in de derde kolom in artikel 3.19, tweede lid, als vijfde vermelde percentage” vervangen door “De in de derde kolom in artikel 3.19, tweede lid, </w:t>
      </w:r>
      <w:proofErr w:type="spellStart"/>
      <w:r w:rsidRPr="008225D4">
        <w:rPr>
          <w:rFonts w:ascii="Times New Roman" w:hAnsi="Times New Roman"/>
          <w:sz w:val="24"/>
        </w:rPr>
        <w:t>eerstvermelde</w:t>
      </w:r>
      <w:proofErr w:type="spellEnd"/>
      <w:r w:rsidRPr="008225D4">
        <w:rPr>
          <w:rFonts w:ascii="Times New Roman" w:hAnsi="Times New Roman"/>
          <w:sz w:val="24"/>
        </w:rPr>
        <w:t xml:space="preserve"> vijf percentages”.</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achtste en tiende lid vervallen, onder vernummering van het negende lid tot achtste lid.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K</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lastRenderedPageBreak/>
        <w:t xml:space="preserve">In </w:t>
      </w:r>
      <w:r w:rsidRPr="00DC6AF4">
        <w:rPr>
          <w:rFonts w:ascii="Times New Roman" w:hAnsi="Times New Roman"/>
          <w:sz w:val="24"/>
        </w:rPr>
        <w:t>artikel 10.6b</w:t>
      </w:r>
      <w:r w:rsidRPr="008225D4">
        <w:rPr>
          <w:rFonts w:ascii="Times New Roman" w:hAnsi="Times New Roman"/>
          <w:sz w:val="24"/>
        </w:rPr>
        <w:t xml:space="preserve"> wordt “het in artikel 8.10, tweede lid, vermelde bedrag” vervangen door “het in artikel 8.10, tweede lid, </w:t>
      </w:r>
      <w:proofErr w:type="spellStart"/>
      <w:r w:rsidRPr="008225D4">
        <w:rPr>
          <w:rFonts w:ascii="Times New Roman" w:hAnsi="Times New Roman"/>
          <w:sz w:val="24"/>
        </w:rPr>
        <w:t>eerstvermelde</w:t>
      </w:r>
      <w:proofErr w:type="spellEnd"/>
      <w:r w:rsidRPr="008225D4">
        <w:rPr>
          <w:rFonts w:ascii="Times New Roman" w:hAnsi="Times New Roman"/>
          <w:sz w:val="24"/>
        </w:rPr>
        <w:t xml:space="preserve"> bedrag”. Voorts wordt “het in die kolom als eerste vermelde bedrag” vervangen door “het in artikel 8.10, tweede lid,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88610" w:id="4"/>
      <w:bookmarkEnd w:id="4"/>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b/>
          <w:sz w:val="24"/>
        </w:rPr>
      </w:pPr>
      <w:r w:rsidRPr="008225D4">
        <w:rPr>
          <w:rFonts w:ascii="Times New Roman" w:hAnsi="Times New Roman"/>
          <w:sz w:val="24"/>
        </w:rPr>
        <w:t xml:space="preserve">In de Wet inkomstenbelasting 2001 vervalt </w:t>
      </w:r>
      <w:r w:rsidRPr="00DC6AF4">
        <w:rPr>
          <w:rFonts w:ascii="Times New Roman" w:hAnsi="Times New Roman"/>
          <w:sz w:val="24"/>
        </w:rPr>
        <w:t>artikel 10.1,</w:t>
      </w:r>
      <w:r w:rsidRPr="008225D4">
        <w:rPr>
          <w:rFonts w:ascii="Times New Roman" w:hAnsi="Times New Roman"/>
          <w:sz w:val="24"/>
        </w:rPr>
        <w:t xml:space="preserve"> derde lid, met ingang van 1 januari 2022.</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228874" w:id="5"/>
      <w:bookmarkEnd w:id="5"/>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De Wet inkomstenbelasting 2001 wordt met ingang van 1 januari 2023 als volgt gewijzigd: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A</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bCs/>
          <w:sz w:val="24"/>
        </w:rPr>
        <w:t xml:space="preserve">Artikel </w:t>
      </w:r>
      <w:r w:rsidRPr="00DC6AF4">
        <w:rPr>
          <w:rFonts w:ascii="Times New Roman" w:hAnsi="Times New Roman"/>
          <w:sz w:val="24"/>
        </w:rPr>
        <w:t>3.112</w:t>
      </w:r>
      <w:r w:rsidRPr="008225D4">
        <w:rPr>
          <w:rFonts w:ascii="Times New Roman" w:hAnsi="Times New Roman"/>
          <w:b/>
          <w:sz w:val="24"/>
        </w:rPr>
        <w:t xml:space="preserve"> </w:t>
      </w:r>
      <w:r w:rsidRPr="008225D4">
        <w:rPr>
          <w:rFonts w:ascii="Times New Roman" w:hAnsi="Times New Roman"/>
          <w:sz w:val="24"/>
        </w:rPr>
        <w:t>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de in het eerste lid opgenomen tabel wordt, onder overeenkomstige toepassing van artikel 10.5, in de laatste kolom het als eerste vermelde percentage verlaagd met 0,02%-punt, het als tweede vermelde percentage verlaagd met 0,03%-punt, het als derde vermelde percentage verlaagd met 0,04%-punt en het als vierde vermelde percentage verlaagd met 0,05%-punt. Voorts wordt het in die tabel in de laatste kolom als eerste vermelde bedrag verlaagd met 0,05% van het in die kolom als laatste vermelde bedrag.</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in het vijfde lid, eerste zin, vermelde percentage wordt, onder overeenkomstige toepassing van artikel 10.5, verlaagd met 0,08%-punt. Voorts wordt het in de tweede zin als tweede vermelde bedrag verlaagd met 0,08% van het in die zin als eerste vermelde bedrag.</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B</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10.2a,</w:t>
      </w:r>
      <w:r w:rsidRPr="008225D4">
        <w:rPr>
          <w:rFonts w:ascii="Times New Roman" w:hAnsi="Times New Roman"/>
          <w:sz w:val="24"/>
        </w:rPr>
        <w:t xml:space="preserve"> tweede zin, komt te luiden: Dit percentage wordt gesteld op het verschil tussen de in de laatste kolom van de in artikel 2.10, eerste lid, opgenomen tabel als derde en tweede vermelde percentages.</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29985" w:id="6"/>
      <w:bookmarkEnd w:id="6"/>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2025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w:t>
      </w:r>
      <w:r w:rsidRPr="008225D4">
        <w:rPr>
          <w:rFonts w:ascii="Times New Roman" w:hAnsi="Times New Roman"/>
          <w:b/>
          <w:sz w:val="24"/>
        </w:rPr>
        <w:t xml:space="preserve"> </w:t>
      </w:r>
      <w:r w:rsidRPr="008225D4">
        <w:rPr>
          <w:rFonts w:ascii="Times New Roman" w:hAnsi="Times New Roman"/>
          <w:sz w:val="24"/>
        </w:rPr>
        <w:t>€ 759.</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91149" w:id="7"/>
      <w:bookmarkEnd w:id="7"/>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lastRenderedPageBreak/>
        <w:t xml:space="preserve">In de Wet inkomstenbelasting 2001 wordt met ingang van 1 januari 2026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€ 888.</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306829" w:id="8"/>
      <w:bookmarkEnd w:id="8"/>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2027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w:t>
      </w:r>
      <w:r w:rsidRPr="008225D4">
        <w:rPr>
          <w:rFonts w:ascii="Times New Roman" w:hAnsi="Times New Roman"/>
          <w:b/>
          <w:sz w:val="24"/>
        </w:rPr>
        <w:t xml:space="preserve"> </w:t>
      </w:r>
      <w:r w:rsidRPr="008225D4">
        <w:rPr>
          <w:rFonts w:ascii="Times New Roman" w:hAnsi="Times New Roman"/>
          <w:sz w:val="24"/>
        </w:rPr>
        <w:t>€ 888.</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2028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€ 883.</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De Wet inkomstenbelasting 2001 wordt met ingang van 1 januari 2029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€ 878.</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2030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€ 863.</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29990" w:id="9"/>
      <w:bookmarkEnd w:id="9"/>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2031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€ 822.</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484523364" w:id="10"/>
      <w:bookmarkEnd w:id="10"/>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De Wet op de loonbelasting 1964 wordt als volgt gewijzigd: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A</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w:t>
      </w:r>
      <w:r w:rsidRPr="008225D4">
        <w:rPr>
          <w:rFonts w:ascii="Times New Roman" w:hAnsi="Times New Roman"/>
          <w:sz w:val="24"/>
        </w:rPr>
        <w:t>, zesde lid, wordt “€ 150” vervangen door “€ 170”. Voorts wordt “€ 1500” vervangen door “€ 1700”.</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lastRenderedPageBreak/>
        <w:t>B</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20a</w:t>
      </w:r>
      <w:r w:rsidRP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€ 34.300</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€ 34.300</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€ 3.288</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€ 16.320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C</w:t>
      </w:r>
    </w:p>
    <w:p w:rsidR="00DC6AF4" w:rsidP="008225D4" w:rsidRDefault="00DC6AF4">
      <w:pPr>
        <w:rPr>
          <w:rFonts w:ascii="Times New Roman" w:hAnsi="Times New Roman"/>
          <w:sz w:val="24"/>
        </w:rPr>
      </w:pPr>
    </w:p>
    <w:p w:rsidRPr="008225D4" w:rsidR="008225D4" w:rsidP="008225D4" w:rsidRDefault="00DC6AF4">
      <w:pPr>
        <w:rPr>
          <w:rFonts w:ascii="Times New Roman" w:hAnsi="Times New Roman"/>
          <w:sz w:val="24"/>
        </w:rPr>
      </w:pPr>
      <w:r>
        <w:rPr>
          <w:rFonts w:ascii="Times New Roman" w:hAnsi="Times New Roman"/>
          <w:sz w:val="24"/>
        </w:rPr>
        <w:tab/>
      </w:r>
      <w:r w:rsidRPr="008225D4" w:rsidR="008225D4">
        <w:rPr>
          <w:rFonts w:ascii="Times New Roman" w:hAnsi="Times New Roman"/>
          <w:sz w:val="24"/>
        </w:rPr>
        <w:t xml:space="preserve">In </w:t>
      </w:r>
      <w:r w:rsidRPr="00DC6AF4" w:rsidR="008225D4">
        <w:rPr>
          <w:rFonts w:ascii="Times New Roman" w:hAnsi="Times New Roman"/>
          <w:sz w:val="24"/>
        </w:rPr>
        <w:t>artikel 20b</w:t>
      </w:r>
      <w:r w:rsidRPr="008225D4" w:rsid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€ 34.817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€ 34.817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€ 3.342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€ 16.177</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D</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 xml:space="preserve">Het in </w:t>
      </w:r>
      <w:r w:rsidRPr="00987BDC">
        <w:rPr>
          <w:rFonts w:ascii="Times New Roman" w:hAnsi="Times New Roman"/>
          <w:sz w:val="24"/>
        </w:rPr>
        <w:t>artikel 22</w:t>
      </w:r>
      <w:r w:rsidRPr="008225D4">
        <w:rPr>
          <w:rFonts w:ascii="Times New Roman" w:hAnsi="Times New Roman"/>
          <w:sz w:val="24"/>
        </w:rPr>
        <w:t>, tweede lid, vermelde bedrag wordt verhoogd met € 184.</w:t>
      </w:r>
    </w:p>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E</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987BDC">
        <w:rPr>
          <w:rFonts w:ascii="Times New Roman" w:hAnsi="Times New Roman"/>
          <w:sz w:val="24"/>
        </w:rPr>
        <w:t>Artikel 22a</w:t>
      </w:r>
      <w:r w:rsidRPr="008225D4">
        <w:rPr>
          <w:rFonts w:ascii="Times New Roman" w:hAnsi="Times New Roman"/>
          <w:sz w:val="24"/>
        </w:rPr>
        <w:t xml:space="preserve"> wordt als volgt gewijzigd:</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1. Het in onderdeel b als tweede genoemde bedrag wordt verhoogd met € 111.</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2. In onderdeel c wordt “3,60%” vervangen door “6%”.</w:t>
      </w:r>
    </w:p>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F</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987BDC">
        <w:rPr>
          <w:rFonts w:ascii="Times New Roman" w:hAnsi="Times New Roman"/>
          <w:sz w:val="24"/>
        </w:rPr>
        <w:t>Artikel 31a</w:t>
      </w:r>
      <w:r w:rsidRPr="008225D4">
        <w:rPr>
          <w:rFonts w:ascii="Times New Roman" w:hAnsi="Times New Roman"/>
          <w:sz w:val="24"/>
        </w:rPr>
        <w:t xml:space="preserve"> wordt als volgt gewijzigd:</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1. Het tweede lid, onderdeel e, komt te luiden:</w:t>
      </w:r>
    </w:p>
    <w:p w:rsidRPr="008225D4" w:rsidR="008225D4" w:rsidP="00987BDC" w:rsidRDefault="008225D4">
      <w:pPr>
        <w:ind w:firstLine="284"/>
        <w:rPr>
          <w:rFonts w:ascii="Times New Roman" w:hAnsi="Times New Roman"/>
          <w:sz w:val="24"/>
        </w:rPr>
      </w:pPr>
      <w:r w:rsidRPr="008225D4">
        <w:rPr>
          <w:rFonts w:ascii="Times New Roman" w:hAnsi="Times New Roman"/>
          <w:sz w:val="24"/>
        </w:rPr>
        <w:lastRenderedPageBreak/>
        <w:t>e. extra kosten van tijdelijk verblijf buiten het land van herkomst in het kader van de dienstbetrekking (extraterritoriale kosten);.</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2. Onder vernummering van het zevende tot en met elfde lid tot negende tot en met dertiende lid worden twee leden ingevoegd, luidende:</w:t>
      </w:r>
    </w:p>
    <w:p w:rsidRPr="008225D4" w:rsidR="008225D4" w:rsidP="00987BDC" w:rsidRDefault="008225D4">
      <w:pPr>
        <w:ind w:firstLine="284"/>
        <w:rPr>
          <w:rFonts w:ascii="Times New Roman" w:hAnsi="Times New Roman"/>
          <w:sz w:val="24"/>
        </w:rPr>
      </w:pPr>
      <w:r w:rsidRPr="008225D4">
        <w:rPr>
          <w:rFonts w:ascii="Times New Roman" w:hAnsi="Times New Roman"/>
          <w:sz w:val="24"/>
        </w:rPr>
        <w:t>7. Voor bij of krachtens algemene maatregel van bestuur aan te wijzen groepen werknemers die door een inhoudingsplichtige van buiten Nederland in dienstbetrekking worden genomen, geldt, onder daarbij te stellen voorwaarden, dat vergoedingen van kosten en verstrekkingen van verblijf buiten het land van herkomst gedurende ten hoogste vijf jaar ten minste worden beschouwd als vergoeding voor extraterritoriale kosten tot ten hoogste 30% van het daarbij aan te wijzen gedeelte van het loon, alsmede tot het bedrag van de daarbij aan te wijzen schoolgelden.</w:t>
      </w:r>
    </w:p>
    <w:p w:rsidRPr="008225D4" w:rsidR="008225D4" w:rsidP="00987BDC" w:rsidRDefault="008225D4">
      <w:pPr>
        <w:ind w:firstLine="284"/>
        <w:rPr>
          <w:rFonts w:ascii="Times New Roman" w:hAnsi="Times New Roman"/>
          <w:sz w:val="24"/>
        </w:rPr>
      </w:pPr>
      <w:r w:rsidRPr="008225D4">
        <w:rPr>
          <w:rFonts w:ascii="Times New Roman" w:hAnsi="Times New Roman"/>
          <w:sz w:val="24"/>
        </w:rPr>
        <w:t>8. Voor bij of krachtens algemene maatregel van bestuur aan te wijzen groepen werknemers die door een inhoudingsplichtige buiten Nederland worden uitgezonden, geldt, onder daarbij te stellen voorwaarden, dat vergoedingen van kosten en verstrekkingen van verblijf buiten het land van herkomst ten minste worden beschouwd als vergoeding voor extraterritoriale kosten tot ten hoogste 30% van het daarbij aan te wijzen gedeelte van het loon, alsmede tot het bedrag van de daarbij aan te wijzen schoolgelden.</w:t>
      </w:r>
    </w:p>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G</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987BDC">
        <w:rPr>
          <w:rFonts w:ascii="Times New Roman" w:hAnsi="Times New Roman"/>
          <w:sz w:val="24"/>
        </w:rPr>
        <w:t>Artikel 39e</w:t>
      </w:r>
      <w:r w:rsidRPr="008225D4">
        <w:rPr>
          <w:rFonts w:ascii="Times New Roman" w:hAnsi="Times New Roman"/>
          <w:sz w:val="24"/>
        </w:rPr>
        <w:t xml:space="preserve"> vervalt.</w:t>
      </w:r>
    </w:p>
    <w:p w:rsidRPr="008225D4" w:rsidR="008225D4" w:rsidP="008225D4" w:rsidRDefault="008225D4">
      <w:pPr>
        <w:rPr>
          <w:rFonts w:ascii="Times New Roman" w:hAnsi="Times New Roman"/>
          <w:sz w:val="24"/>
        </w:rPr>
      </w:pPr>
    </w:p>
    <w:p w:rsidR="00987BDC" w:rsidP="00987BDC" w:rsidRDefault="00987BDC">
      <w:pPr>
        <w:pStyle w:val="Artikel0"/>
        <w:spacing w:line="240" w:lineRule="auto"/>
        <w:ind w:firstLine="0"/>
        <w:rPr>
          <w:rFonts w:ascii="Times New Roman" w:hAnsi="Times New Roman"/>
          <w:sz w:val="24"/>
          <w:szCs w:val="24"/>
        </w:rPr>
      </w:pPr>
    </w:p>
    <w:p w:rsidRPr="008225D4" w:rsidR="008225D4" w:rsidP="00987BDC" w:rsidRDefault="00987BDC">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2257307" w:id="11"/>
      <w:bookmarkEnd w:id="11"/>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987BDC" w:rsidP="008225D4" w:rsidRDefault="00987BDC">
      <w:pPr>
        <w:rPr>
          <w:rFonts w:ascii="Times New Roman" w:hAnsi="Times New Roman"/>
          <w:sz w:val="24"/>
        </w:rPr>
      </w:pPr>
    </w:p>
    <w:p w:rsidRPr="00D37178" w:rsidR="000A74AE" w:rsidP="000A74AE" w:rsidRDefault="000A74AE">
      <w:pPr>
        <w:tabs>
          <w:tab w:val="left" w:pos="1701"/>
        </w:tabs>
        <w:ind w:firstLine="284"/>
        <w:rPr>
          <w:rFonts w:ascii="Times New Roman" w:hAnsi="Times New Roman"/>
          <w:sz w:val="24"/>
        </w:rPr>
      </w:pPr>
      <w:r w:rsidRPr="00D37178">
        <w:rPr>
          <w:rFonts w:ascii="Times New Roman" w:hAnsi="Times New Roman"/>
          <w:sz w:val="24"/>
        </w:rPr>
        <w:t xml:space="preserve">Voor de werknemer die uiterlijk op 31 december 2018 een vergoeding genoot waarop artikel 31a, tweede lid, onderdeel e, van de Wet op de loonbelasting 1964 zoals dat op 31 december 2018 luidde of artikel 39e van de Wet op loonbelasting 1964 zoals dat op 31 december 2018 luidde van toepassing was, blijft bij de toepassing van artikel 31a, zevende lid, van de Wet op de loonbelasting 1964 de ingevolge die bepalingen geldende termijn van ten hoogste acht jaar, onderscheidenlijk ten hoogste tien jaar, van toepassing tot en met uiterlijk 31 december 2020. </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307069" w:id="12"/>
      <w:bookmarkEnd w:id="12"/>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De Wet op de loonbelasting 1964 wordt met ingang van 1 januari 2020 als volgt gewijzigd:</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A</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20a</w:t>
      </w:r>
      <w:r w:rsidRPr="008225D4">
        <w:rPr>
          <w:rFonts w:ascii="Times New Roman" w:hAnsi="Times New Roman"/>
          <w:b/>
          <w:sz w:val="24"/>
        </w:rPr>
        <w:t>,</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4F0FA0">
            <w:pPr>
              <w:jc w:val="right"/>
              <w:rPr>
                <w:rFonts w:ascii="Times New Roman" w:hAnsi="Times New Roman"/>
                <w:sz w:val="24"/>
              </w:rPr>
            </w:pPr>
            <w:r>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€ 34.764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€ 34.764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€ 3.372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€ 16.126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B</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20b</w:t>
      </w:r>
      <w:r w:rsidRPr="008225D4">
        <w:rPr>
          <w:rFonts w:ascii="Times New Roman" w:hAnsi="Times New Roman"/>
          <w:b/>
          <w:sz w:val="24"/>
        </w:rPr>
        <w:t>,</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4F0FA0">
            <w:pPr>
              <w:jc w:val="right"/>
              <w:rPr>
                <w:rFonts w:ascii="Times New Roman" w:hAnsi="Times New Roman"/>
                <w:sz w:val="24"/>
              </w:rPr>
            </w:pPr>
            <w:r>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€ 35.444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€ 35.444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€ 3.441</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€ 15.938</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C</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Het in </w:t>
      </w:r>
      <w:r w:rsidRPr="00A96230">
        <w:rPr>
          <w:rFonts w:ascii="Times New Roman" w:hAnsi="Times New Roman"/>
          <w:sz w:val="24"/>
        </w:rPr>
        <w:t>artikel 22</w:t>
      </w:r>
      <w:r w:rsidRPr="008225D4">
        <w:rPr>
          <w:rFonts w:ascii="Times New Roman" w:hAnsi="Times New Roman"/>
          <w:b/>
          <w:sz w:val="24"/>
        </w:rPr>
        <w:t>,</w:t>
      </w:r>
      <w:r w:rsidRPr="008225D4">
        <w:rPr>
          <w:rFonts w:ascii="Times New Roman" w:hAnsi="Times New Roman"/>
          <w:sz w:val="24"/>
        </w:rPr>
        <w:t xml:space="preserve"> tweede lid, vermelde bedrag wordt verhoogd met € 116.</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A96230">
        <w:rPr>
          <w:rFonts w:ascii="Times New Roman" w:hAnsi="Times New Roman"/>
          <w:sz w:val="24"/>
        </w:rPr>
        <w:t>Artikel 22a</w:t>
      </w:r>
      <w:r w:rsidRPr="008225D4">
        <w:rPr>
          <w:rFonts w:ascii="Times New Roman" w:hAnsi="Times New Roman"/>
          <w:sz w:val="24"/>
        </w:rPr>
        <w:t xml:space="preserve"> wordt als volgt gewijzigd: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1. Het in het tweede lid, onderdeel b, als tweede vermelde bedrag wordt verhoogd met € 35. Voorts wordt “, en verminderd, doch niet verder dan tot nihil, met:” vervangen door “alsmede vermeerderd met;”.</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2. In het tweede lid wordt, onder verlettering van onderdeel c tot d, een onderdeel ingevoegd, luidende:</w:t>
      </w:r>
    </w:p>
    <w:p w:rsidRPr="008225D4" w:rsidR="008225D4" w:rsidP="00A96230" w:rsidRDefault="008225D4">
      <w:pPr>
        <w:ind w:firstLine="284"/>
        <w:rPr>
          <w:rFonts w:ascii="Times New Roman" w:hAnsi="Times New Roman"/>
          <w:sz w:val="24"/>
        </w:rPr>
      </w:pPr>
      <w:r w:rsidRPr="008225D4">
        <w:rPr>
          <w:rFonts w:ascii="Times New Roman" w:hAnsi="Times New Roman"/>
          <w:sz w:val="24"/>
        </w:rPr>
        <w:t>c. 1,601% van dat loon voor zover dit bij een tijdvakloon op jaarbasis meer bedraagt dan € 20.450, waarbij de som van de bedragen berekend op de voet van de onderdelen a, b en c niet meer bedraagt dan € 3.658, en verminderd, doch niet verder dan tot nihil, met:.</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3. In het derde lid, onderdeel c, wordt “en hetgeen wordt genoten ingevolge de Ziektewet” vervangen door “en uitkeringen ingevolge de Ziektewet, voor zover die betrekking hebben op de periode waarin de dienstbetrekking in de zin van die wet nog niet is beëindigd of voor zover die voortvloeien uit een vrijwillige verzekering als bedoeld in artikel 64 van die wet”.</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307199" w:id="13"/>
      <w:bookmarkEnd w:id="13"/>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De Wet op de loonbelasting 1964 wordt met ingang van 1 januari 2021 als volgt gewijzigd:</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A</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20a,</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€ 35.286</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€ 35.286</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€ 3.316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€ 15.624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B</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20b</w:t>
      </w:r>
      <w:r w:rsidRPr="008225D4">
        <w:rPr>
          <w:rFonts w:ascii="Times New Roman" w:hAnsi="Times New Roman"/>
          <w:b/>
          <w:sz w:val="24"/>
        </w:rPr>
        <w:t>,</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€ 36.153</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€ 36.153</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€ 3.397</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€ 15.384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C</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Het in </w:t>
      </w:r>
      <w:r w:rsidRPr="00A96230">
        <w:rPr>
          <w:rFonts w:ascii="Times New Roman" w:hAnsi="Times New Roman"/>
          <w:sz w:val="24"/>
        </w:rPr>
        <w:t>artikel 22</w:t>
      </w:r>
      <w:r w:rsidRPr="008225D4">
        <w:rPr>
          <w:rFonts w:ascii="Times New Roman" w:hAnsi="Times New Roman"/>
          <w:b/>
          <w:sz w:val="24"/>
        </w:rPr>
        <w:t>,</w:t>
      </w:r>
      <w:r w:rsidRPr="008225D4">
        <w:rPr>
          <w:rFonts w:ascii="Times New Roman" w:hAnsi="Times New Roman"/>
          <w:sz w:val="24"/>
        </w:rPr>
        <w:t xml:space="preserve"> tweede lid, vermelde bedrag wordt verhoogd met € 58. Voorts wordt “het in de tabel van artikel 20a, eerste lid, in de tweede kolom als eerste vermelde bedrag” vervangen door “€ 20.384”.</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A96230">
        <w:rPr>
          <w:rFonts w:ascii="Times New Roman" w:hAnsi="Times New Roman"/>
          <w:sz w:val="24"/>
        </w:rPr>
        <w:t>Artikel 22a</w:t>
      </w:r>
      <w:r w:rsidRPr="008225D4">
        <w:rPr>
          <w:rFonts w:ascii="Times New Roman" w:hAnsi="Times New Roman"/>
          <w:b/>
          <w:sz w:val="24"/>
        </w:rPr>
        <w:t xml:space="preserve"> </w:t>
      </w:r>
      <w:r w:rsidRPr="008225D4">
        <w:rPr>
          <w:rFonts w:ascii="Times New Roman" w:hAnsi="Times New Roman"/>
          <w:sz w:val="24"/>
        </w:rPr>
        <w:t>wordt als volgt gewijzigd: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1. Het in het tweede lid, onderdeel b, als tweede vermelde bedrag wordt verhoogd met € 35.</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2. Het in het tweede lid, onderdeel c, als tweede vermelde bedrag wordt verhoogd met € 175.</w:t>
      </w:r>
    </w:p>
    <w:p w:rsidRPr="008225D4" w:rsidR="008225D4" w:rsidP="00A96230" w:rsidRDefault="008225D4">
      <w:pPr>
        <w:pStyle w:val="Artikel0"/>
        <w:spacing w:line="240" w:lineRule="auto"/>
        <w:ind w:firstLine="0"/>
        <w:rPr>
          <w:rFonts w:ascii="Times New Roman" w:hAnsi="Times New Roman"/>
          <w:sz w:val="24"/>
          <w:szCs w:val="24"/>
        </w:rPr>
      </w:pPr>
    </w:p>
    <w:p w:rsidRPr="008225D4" w:rsidR="008225D4" w:rsidP="00A96230" w:rsidRDefault="008225D4">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30110" w:id="14"/>
      <w:bookmarkEnd w:id="14"/>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2025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€ 759.</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2026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€ 888.</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2027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€ 888.</w:t>
      </w:r>
    </w:p>
    <w:p w:rsidRPr="008225D4" w:rsidR="008225D4" w:rsidP="00A96230" w:rsidRDefault="008225D4">
      <w:pPr>
        <w:pStyle w:val="Artikel0"/>
        <w:spacing w:line="240" w:lineRule="auto"/>
        <w:ind w:firstLine="0"/>
        <w:rPr>
          <w:rFonts w:ascii="Times New Roman" w:hAnsi="Times New Roman"/>
          <w:sz w:val="24"/>
          <w:szCs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2028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€ 883.</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2029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€ 878.</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2030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€ 863.</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30115" w:id="15"/>
      <w:bookmarkEnd w:id="15"/>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2031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€ 822.</w:t>
      </w:r>
    </w:p>
    <w:p w:rsidRPr="008225D4" w:rsidR="008225D4" w:rsidP="008225D4" w:rsidRDefault="008225D4">
      <w:pPr>
        <w:rPr>
          <w:rFonts w:ascii="Times New Roman" w:hAnsi="Times New Roman"/>
          <w:sz w:val="24"/>
        </w:rPr>
      </w:pP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44457" w:id="16"/>
      <w:bookmarkEnd w:id="16"/>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Wet op de omzetbelasting 1968</w:t>
      </w:r>
      <w:r w:rsidRPr="008225D4">
        <w:rPr>
          <w:rFonts w:ascii="Times New Roman" w:hAnsi="Times New Roman"/>
          <w:sz w:val="24"/>
          <w:vertAlign w:val="superscript"/>
        </w:rPr>
        <w:t xml:space="preserve"> </w:t>
      </w:r>
      <w:r w:rsidRPr="008225D4">
        <w:rPr>
          <w:rFonts w:ascii="Times New Roman" w:hAnsi="Times New Roman"/>
          <w:sz w:val="24"/>
        </w:rPr>
        <w:t>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3</w:t>
      </w:r>
      <w:r w:rsidRPr="008225D4">
        <w:rPr>
          <w:rFonts w:ascii="Times New Roman" w:hAnsi="Times New Roman"/>
          <w:sz w:val="24"/>
        </w:rPr>
        <w:t>, eerste lid, onderdeel c, wordt “artikel 11, vierde lid” vervangen door “artikel 11, zesde lid”.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bCs/>
          <w:sz w:val="24"/>
        </w:rPr>
        <w:t>artikel 9</w:t>
      </w:r>
      <w:r w:rsidRPr="008225D4">
        <w:rPr>
          <w:rFonts w:ascii="Times New Roman" w:hAnsi="Times New Roman"/>
          <w:sz w:val="24"/>
        </w:rPr>
        <w:t>, tweede lid, onderdeel a, wordt “6 percent” vervangen door “9 percent”.</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C</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Artikel 11</w:t>
      </w:r>
      <w:r w:rsidRPr="008225D4">
        <w:rPr>
          <w:rFonts w:ascii="Times New Roman" w:hAnsi="Times New Roman"/>
          <w:b/>
          <w:sz w:val="24"/>
        </w:rPr>
        <w:t xml:space="preserve"> </w:t>
      </w:r>
      <w:r w:rsidRPr="008225D4">
        <w:rPr>
          <w:rFonts w:ascii="Times New Roman" w:hAnsi="Times New Roman"/>
          <w:sz w:val="24"/>
        </w:rPr>
        <w:t>wordt als volgt gewijzigd:</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1. Het eerste lid, onderdeel e,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e. diensten die nauw samenhangen met de beoefening van sport of met lichamelijke opvoeding en die door instellingen worden verricht voor personen die aan sport of lichamelijke opvoeding doen, met uitzondering van:</w:t>
      </w:r>
    </w:p>
    <w:p w:rsidRPr="008225D4" w:rsidR="008225D4" w:rsidP="003002B0" w:rsidRDefault="008225D4">
      <w:pPr>
        <w:ind w:firstLine="284"/>
        <w:rPr>
          <w:rFonts w:ascii="Times New Roman" w:hAnsi="Times New Roman"/>
          <w:sz w:val="24"/>
        </w:rPr>
      </w:pPr>
      <w:r w:rsidRPr="008225D4">
        <w:rPr>
          <w:rFonts w:ascii="Times New Roman" w:hAnsi="Times New Roman"/>
          <w:sz w:val="24"/>
        </w:rPr>
        <w:t>1</w:t>
      </w:r>
      <w:r w:rsidRPr="008225D4">
        <w:rPr>
          <w:rFonts w:ascii="Times New Roman" w:hAnsi="Times New Roman"/>
          <w:sz w:val="24"/>
          <w:vertAlign w:val="superscript"/>
        </w:rPr>
        <w:t>o</w:t>
      </w:r>
      <w:r w:rsidRPr="008225D4">
        <w:rPr>
          <w:rFonts w:ascii="Times New Roman" w:hAnsi="Times New Roman"/>
          <w:sz w:val="24"/>
        </w:rPr>
        <w:t xml:space="preserve"> het verlenen van toegang tot wedstrijden, demonstraties en dergelijke;</w:t>
      </w:r>
    </w:p>
    <w:p w:rsidRPr="008225D4" w:rsidR="008225D4" w:rsidP="003002B0" w:rsidRDefault="008225D4">
      <w:pPr>
        <w:ind w:firstLine="284"/>
        <w:rPr>
          <w:rFonts w:ascii="Times New Roman" w:hAnsi="Times New Roman"/>
          <w:sz w:val="24"/>
        </w:rPr>
      </w:pPr>
      <w:r w:rsidRPr="008225D4">
        <w:rPr>
          <w:rFonts w:ascii="Times New Roman" w:hAnsi="Times New Roman"/>
          <w:sz w:val="24"/>
        </w:rPr>
        <w:t>2</w:t>
      </w:r>
      <w:r w:rsidRPr="008225D4" w:rsidR="004F0FA0">
        <w:rPr>
          <w:rFonts w:ascii="Times New Roman" w:hAnsi="Times New Roman"/>
          <w:sz w:val="24"/>
          <w:vertAlign w:val="superscript"/>
        </w:rPr>
        <w:t>o</w:t>
      </w:r>
      <w:r w:rsidRPr="008225D4">
        <w:rPr>
          <w:rFonts w:ascii="Times New Roman" w:hAnsi="Times New Roman"/>
          <w:sz w:val="24"/>
        </w:rPr>
        <w:t xml:space="preserve"> het ter beschikking stellen van lig- en bergplaatsen voor vaartuigen die op grond van objectieve kenmerken niet geschikt zijn voor sportbeoefening;.</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2. Het tweede lid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2. De nauw samenhangende leveringen en diensten, bedoeld in het eerste lid, aanhef en onderdelen c, e, o en t, zijn van de vrijstelling uitgesloten wanneer zij:</w:t>
      </w:r>
    </w:p>
    <w:p w:rsidRPr="008225D4" w:rsidR="008225D4" w:rsidP="003002B0" w:rsidRDefault="008225D4">
      <w:pPr>
        <w:ind w:firstLine="284"/>
        <w:rPr>
          <w:rFonts w:ascii="Times New Roman" w:hAnsi="Times New Roman"/>
          <w:sz w:val="24"/>
        </w:rPr>
      </w:pPr>
      <w:r w:rsidRPr="008225D4">
        <w:rPr>
          <w:rFonts w:ascii="Times New Roman" w:hAnsi="Times New Roman"/>
          <w:sz w:val="24"/>
        </w:rPr>
        <w:t>a. niet onontbeerlijk zijn voor het verrichten van de vrijgestelde handelingen; of</w:t>
      </w:r>
    </w:p>
    <w:p w:rsidRPr="008225D4" w:rsidR="008225D4" w:rsidP="003002B0" w:rsidRDefault="008225D4">
      <w:pPr>
        <w:ind w:firstLine="284"/>
        <w:rPr>
          <w:rFonts w:ascii="Times New Roman" w:hAnsi="Times New Roman"/>
          <w:sz w:val="24"/>
        </w:rPr>
      </w:pPr>
      <w:r w:rsidRPr="008225D4">
        <w:rPr>
          <w:rFonts w:ascii="Times New Roman" w:hAnsi="Times New Roman"/>
          <w:sz w:val="24"/>
        </w:rPr>
        <w:t>b. in hoofdzaak ertoe strekken aan de instelling extra opbrengsten te verschaffen door de uitvoering van handelingen welke worden verricht in rechtstreekse mededinging met aan de heffing van belasting onderworpen handelingen van commerciële ondernemingen.</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3. Onder vernummering van het derde tot en met zesde lid tot vijfde tot en met achtste lid worden twee leden ingevoegd,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3. De vrijstellingen, bedoeld in het eerste lid, aanhef en onderdelen c, e en t, zijn slechts van toepassing, indien de ondernemer geen winst beoogt. Onder het beogen van winst wordt mede verstaan het behalen van exploitatieoverschotten, tenzij deze worden aangewend voor de instandhouding of verbetering van de diensten die worden verricht.</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Voor toepassing van het eerste lid, onderdeel e, is geen sprake van een instelling die winst beoogt, indien: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a. de instelling direct of indirect bijdragen ontvangt die geen vergoeding vormen of een vergoeding vormen hoger dan de normale waarde voor een prestatie en de instelling zonder die bijdragen geen overschot zou behalen; of</w:t>
      </w:r>
    </w:p>
    <w:p w:rsidRPr="008225D4" w:rsidR="008225D4" w:rsidP="003002B0" w:rsidRDefault="008225D4">
      <w:pPr>
        <w:ind w:firstLine="284"/>
        <w:rPr>
          <w:rFonts w:ascii="Times New Roman" w:hAnsi="Times New Roman"/>
          <w:sz w:val="24"/>
        </w:rPr>
      </w:pPr>
      <w:r w:rsidRPr="008225D4">
        <w:rPr>
          <w:rFonts w:ascii="Times New Roman" w:hAnsi="Times New Roman"/>
          <w:sz w:val="24"/>
        </w:rPr>
        <w:t>b. aan de instelling direct of indirect een sportaccommodatie of een gedeelte daarvan ter beschikking wordt gesteld door een publiekrechtelijk lichaam dat ter zake van die terbeschikkingstelling niet ten minste de aan die accommodatie of het gedeelte daarvan toerekenbare integrale kosten aan zijn afnemer in rekening brengt.</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D</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20</w:t>
      </w:r>
      <w:r w:rsidRPr="008225D4">
        <w:rPr>
          <w:rFonts w:ascii="Times New Roman" w:hAnsi="Times New Roman"/>
          <w:sz w:val="24"/>
        </w:rPr>
        <w:t>, tweede lid, onderdeel a, wordt “6 percent” vervangen door “9 percent”.</w:t>
      </w:r>
    </w:p>
    <w:p w:rsidRPr="008225D4" w:rsidR="008225D4" w:rsidP="008225D4" w:rsidRDefault="008225D4">
      <w:pPr>
        <w:rPr>
          <w:rFonts w:ascii="Times New Roman" w:hAnsi="Times New Roman"/>
          <w:sz w:val="24"/>
        </w:rPr>
      </w:pP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45681" w:id="17"/>
      <w:bookmarkEnd w:id="17"/>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iCs/>
          <w:sz w:val="24"/>
        </w:rPr>
      </w:pPr>
      <w:r w:rsidRPr="008225D4">
        <w:rPr>
          <w:rFonts w:ascii="Times New Roman" w:hAnsi="Times New Roman"/>
          <w:iCs/>
          <w:sz w:val="24"/>
        </w:rPr>
        <w:t>1. Ingeval een koop-/aannemingsovereenkomst ter zake van een sportaccommodatie is gesloten voor 1 januari 2019 en de bouw daarvan ook voor die datum is aangevangen, vindt in afwijking van artikel 15, vierde lid, eerste zin, van de Wet op de omzetbelasting 1968 de aftrek van</w:t>
      </w:r>
      <w:r w:rsidR="00320F6A">
        <w:rPr>
          <w:rFonts w:ascii="Times New Roman" w:hAnsi="Times New Roman"/>
          <w:iCs/>
          <w:sz w:val="24"/>
        </w:rPr>
        <w:t xml:space="preserve"> belasting </w:t>
      </w:r>
      <w:r w:rsidRPr="00320F6A" w:rsidR="00320F6A">
        <w:rPr>
          <w:rFonts w:ascii="Times New Roman" w:hAnsi="Times New Roman"/>
          <w:iCs/>
          <w:sz w:val="24"/>
        </w:rPr>
        <w:t xml:space="preserve">die na </w:t>
      </w:r>
      <w:r w:rsidRPr="00320F6A" w:rsidR="00320F6A">
        <w:rPr>
          <w:rFonts w:ascii="Times New Roman" w:hAnsi="Times New Roman"/>
          <w:bCs/>
          <w:sz w:val="24"/>
        </w:rPr>
        <w:t>31 december 2018</w:t>
      </w:r>
      <w:r w:rsidRPr="00320F6A">
        <w:rPr>
          <w:rFonts w:ascii="Times New Roman" w:hAnsi="Times New Roman"/>
          <w:iCs/>
          <w:sz w:val="24"/>
        </w:rPr>
        <w:t xml:space="preserve"> ter zake</w:t>
      </w:r>
      <w:r w:rsidRPr="008225D4">
        <w:rPr>
          <w:rFonts w:ascii="Times New Roman" w:hAnsi="Times New Roman"/>
          <w:iCs/>
          <w:sz w:val="24"/>
        </w:rPr>
        <w:t xml:space="preserve"> van de bouw van de sportaccommodatie in rek</w:t>
      </w:r>
      <w:r w:rsidR="00320F6A">
        <w:rPr>
          <w:rFonts w:ascii="Times New Roman" w:hAnsi="Times New Roman"/>
          <w:iCs/>
          <w:sz w:val="24"/>
        </w:rPr>
        <w:t xml:space="preserve">ening wordt gebracht dan wel </w:t>
      </w:r>
      <w:r w:rsidRPr="00320F6A" w:rsidR="00320F6A">
        <w:rPr>
          <w:rFonts w:ascii="Times New Roman" w:hAnsi="Times New Roman"/>
          <w:bCs/>
          <w:sz w:val="24"/>
        </w:rPr>
        <w:t>na 31 december 2018</w:t>
      </w:r>
      <w:r w:rsidR="00320F6A">
        <w:rPr>
          <w:bCs/>
        </w:rPr>
        <w:t xml:space="preserve"> </w:t>
      </w:r>
      <w:r w:rsidRPr="008225D4">
        <w:rPr>
          <w:rFonts w:ascii="Times New Roman" w:hAnsi="Times New Roman"/>
          <w:iCs/>
          <w:sz w:val="24"/>
        </w:rPr>
        <w:t xml:space="preserve">wordt verschuldigd, plaats overeenkomstig de bestemming van de goederen en diensten op het tijdstip waarop de koop-/aannemingsovereenkomst is gesloten. Vorenstaande zin is slechts van toepassing indien het in aftrek brengen van belasting niet mogelijk zou zijn als gevolg van de wijziging van artikel 11 van de Wet op de omzetbelasting 1968 bij artikel </w:t>
      </w:r>
      <w:r w:rsidR="0050474F">
        <w:rPr>
          <w:rFonts w:ascii="Times New Roman" w:hAnsi="Times New Roman"/>
          <w:iCs/>
          <w:sz w:val="24"/>
        </w:rPr>
        <w:t>XXIV</w:t>
      </w:r>
      <w:r w:rsidRPr="008225D4">
        <w:rPr>
          <w:rFonts w:ascii="Times New Roman" w:hAnsi="Times New Roman"/>
          <w:iCs/>
          <w:sz w:val="24"/>
        </w:rPr>
        <w:t xml:space="preserve">, onderdeel </w:t>
      </w:r>
      <w:r w:rsidR="0050474F">
        <w:rPr>
          <w:rFonts w:ascii="Times New Roman" w:hAnsi="Times New Roman"/>
          <w:iCs/>
          <w:sz w:val="24"/>
        </w:rPr>
        <w:t>C</w:t>
      </w:r>
      <w:r w:rsidRPr="008225D4">
        <w:rPr>
          <w:rFonts w:ascii="Times New Roman" w:hAnsi="Times New Roman"/>
          <w:iCs/>
          <w:sz w:val="24"/>
        </w:rPr>
        <w:t>, van deze wet.</w:t>
      </w:r>
    </w:p>
    <w:p w:rsidRPr="008225D4" w:rsidR="008225D4" w:rsidP="003002B0" w:rsidRDefault="008225D4">
      <w:pPr>
        <w:ind w:firstLine="284"/>
        <w:rPr>
          <w:rFonts w:ascii="Times New Roman" w:hAnsi="Times New Roman"/>
          <w:iCs/>
          <w:sz w:val="24"/>
        </w:rPr>
      </w:pPr>
      <w:r w:rsidRPr="008225D4">
        <w:rPr>
          <w:rFonts w:ascii="Times New Roman" w:hAnsi="Times New Roman"/>
          <w:iCs/>
          <w:sz w:val="24"/>
        </w:rPr>
        <w:t xml:space="preserve">2. Een herziening van de aftrek van belasting als bedoeld in artikel 15, vierde lid, tweede volzin, van de Wet op de omzetbelasting 1968 vindt niet plaats voor onroerende en roerende zaken die in gebruik zijn </w:t>
      </w:r>
      <w:r w:rsidRPr="00320F6A">
        <w:rPr>
          <w:rFonts w:ascii="Times New Roman" w:hAnsi="Times New Roman"/>
          <w:iCs/>
          <w:sz w:val="24"/>
        </w:rPr>
        <w:t xml:space="preserve">genomen na </w:t>
      </w:r>
      <w:r w:rsidRPr="00320F6A" w:rsidR="00320F6A">
        <w:rPr>
          <w:rFonts w:ascii="Times New Roman" w:hAnsi="Times New Roman"/>
          <w:bCs/>
          <w:sz w:val="24"/>
        </w:rPr>
        <w:t>31 december 2018</w:t>
      </w:r>
      <w:r w:rsidR="00320F6A">
        <w:rPr>
          <w:bCs/>
        </w:rPr>
        <w:t xml:space="preserve"> </w:t>
      </w:r>
      <w:r w:rsidRPr="008225D4">
        <w:rPr>
          <w:rFonts w:ascii="Times New Roman" w:hAnsi="Times New Roman"/>
          <w:iCs/>
          <w:sz w:val="24"/>
        </w:rPr>
        <w:t xml:space="preserve">voor zover de herziening het gevolg is van de wijziging van artikel 11 van die wet bij artikel </w:t>
      </w:r>
      <w:r w:rsidR="0050474F">
        <w:rPr>
          <w:rFonts w:ascii="Times New Roman" w:hAnsi="Times New Roman"/>
          <w:iCs/>
          <w:sz w:val="24"/>
        </w:rPr>
        <w:t>XXIV</w:t>
      </w:r>
      <w:r w:rsidRPr="008225D4" w:rsidR="0050474F">
        <w:rPr>
          <w:rFonts w:ascii="Times New Roman" w:hAnsi="Times New Roman"/>
          <w:iCs/>
          <w:sz w:val="24"/>
        </w:rPr>
        <w:t xml:space="preserve">, onderdeel </w:t>
      </w:r>
      <w:r w:rsidR="0050474F">
        <w:rPr>
          <w:rFonts w:ascii="Times New Roman" w:hAnsi="Times New Roman"/>
          <w:iCs/>
          <w:sz w:val="24"/>
        </w:rPr>
        <w:t>C</w:t>
      </w:r>
      <w:r w:rsidRPr="008225D4">
        <w:rPr>
          <w:rFonts w:ascii="Times New Roman" w:hAnsi="Times New Roman"/>
          <w:iCs/>
          <w:sz w:val="24"/>
        </w:rPr>
        <w:t>, van deze wet.</w:t>
      </w:r>
    </w:p>
    <w:p w:rsidRPr="008225D4" w:rsidR="008225D4" w:rsidP="003002B0" w:rsidRDefault="008225D4">
      <w:pPr>
        <w:ind w:firstLine="284"/>
        <w:rPr>
          <w:rFonts w:ascii="Times New Roman" w:hAnsi="Times New Roman"/>
          <w:iCs/>
          <w:sz w:val="24"/>
        </w:rPr>
      </w:pPr>
      <w:r w:rsidRPr="008225D4">
        <w:rPr>
          <w:rFonts w:ascii="Times New Roman" w:hAnsi="Times New Roman"/>
          <w:iCs/>
          <w:sz w:val="24"/>
        </w:rPr>
        <w:t xml:space="preserve">3. Een herziening van de aftrek van belasting als bedoeld in artikel 15, zesde lid, van de Wet op de omzetbelasting 1968 vindt niet plaats voor onroerende en roerende zaken die in gebruik zijn genomen voor zover de herziening het gevolg is van de wijziging van artikel 11 van die wet bij artikel </w:t>
      </w:r>
      <w:r w:rsidR="0050474F">
        <w:rPr>
          <w:rFonts w:ascii="Times New Roman" w:hAnsi="Times New Roman"/>
          <w:iCs/>
          <w:sz w:val="24"/>
        </w:rPr>
        <w:t>XXIV</w:t>
      </w:r>
      <w:r w:rsidRPr="008225D4" w:rsidR="0050474F">
        <w:rPr>
          <w:rFonts w:ascii="Times New Roman" w:hAnsi="Times New Roman"/>
          <w:iCs/>
          <w:sz w:val="24"/>
        </w:rPr>
        <w:t xml:space="preserve">, onderdeel </w:t>
      </w:r>
      <w:r w:rsidR="0050474F">
        <w:rPr>
          <w:rFonts w:ascii="Times New Roman" w:hAnsi="Times New Roman"/>
          <w:iCs/>
          <w:sz w:val="24"/>
        </w:rPr>
        <w:t>C</w:t>
      </w:r>
      <w:r w:rsidRPr="008225D4">
        <w:rPr>
          <w:rFonts w:ascii="Times New Roman" w:hAnsi="Times New Roman"/>
          <w:iCs/>
          <w:sz w:val="24"/>
        </w:rPr>
        <w:t xml:space="preserve">, </w:t>
      </w:r>
      <w:r w:rsidRPr="008225D4">
        <w:rPr>
          <w:rFonts w:ascii="Times New Roman" w:hAnsi="Times New Roman"/>
          <w:sz w:val="24"/>
        </w:rPr>
        <w:t>van deze wet</w:t>
      </w:r>
      <w:r w:rsidRPr="008225D4">
        <w:rPr>
          <w:rFonts w:ascii="Times New Roman" w:hAnsi="Times New Roman"/>
          <w:iCs/>
          <w:sz w:val="24"/>
        </w:rPr>
        <w:t>.</w:t>
      </w:r>
    </w:p>
    <w:p w:rsidRPr="008225D4" w:rsidR="008225D4" w:rsidP="008225D4" w:rsidRDefault="008225D4">
      <w:pPr>
        <w:rPr>
          <w:rFonts w:ascii="Times New Roman" w:hAnsi="Times New Roman"/>
          <w:sz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53999" w:id="18"/>
      <w:bookmarkEnd w:id="18"/>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Algemene wet inzake rijksbelastingen 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Artikel 30f</w:t>
      </w:r>
      <w:r w:rsidRPr="008225D4">
        <w:rPr>
          <w:rFonts w:ascii="Times New Roman" w:hAnsi="Times New Roman"/>
          <w:sz w:val="24"/>
        </w:rPr>
        <w:t>, vierde lid,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Geen belastingrente wordt in rekening gebracht ingeval de voorlopige aanslag inkomstenbelasting of vennootschapsbelasting is vastgesteld overeenkomstig een op de door de inspecteur aangegeven wijze ingediend verzoek dat is ontvangen voor de eerste dag van de vijfde maand of overeenkomstig een ingediende aangifte inkomstenbelasting of vennootschapsbelasting die is ontvangen voor de eerste dag van de vijfde, onderscheidenlijk vierde, maand na afloop van het tijdvak waarover de belasting wordt geheven.</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Artikel 30fc</w:t>
      </w:r>
      <w:r w:rsidRPr="008225D4">
        <w:rPr>
          <w:rFonts w:ascii="Times New Roman" w:hAnsi="Times New Roman"/>
          <w:sz w:val="24"/>
        </w:rPr>
        <w:t>, vierde lid,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Geen belastingrente wordt in rekening gebracht ingeval de aanslag inkomstenbelasting of vennootschapsbelasting is vastgesteld overeenkomstig een ingediende aangifte die is ontvangen voor de eerste dag van de vijfde, onderscheidenlijk vierde, maand na afloop van het tijdvak waarover de belasting wordt geheven.</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C</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30g</w:t>
      </w:r>
      <w:r w:rsidRPr="008225D4">
        <w:rPr>
          <w:rFonts w:ascii="Times New Roman" w:hAnsi="Times New Roman"/>
          <w:sz w:val="24"/>
        </w:rPr>
        <w:t xml:space="preserve"> wordt, onder vernummering van het vierde en vijfde lid tot vijfde en zesde lid, een lid ingevoegd,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Geen belastingrente wordt in rekening gebracht ingeval de belastingaanslag ter zake van een overlijden is vastgesteld overeenkomstig een verzoek of overeenkomstig een ingediende aangifte indien het verzoek, onderscheidenlijk de aangifte, is ontvangen voor de eerste dag van de negende maand na het overlijden.</w:t>
      </w:r>
    </w:p>
    <w:p w:rsidRPr="008225D4" w:rsidR="008225D4" w:rsidP="008225D4" w:rsidRDefault="008225D4">
      <w:pPr>
        <w:rPr>
          <w:rFonts w:ascii="Times New Roman" w:hAnsi="Times New Roman"/>
          <w:sz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2257461" w:id="19"/>
      <w:bookmarkEnd w:id="19"/>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Artikel </w:t>
      </w:r>
      <w:r w:rsidR="00E002F1">
        <w:rPr>
          <w:rFonts w:ascii="Times New Roman" w:hAnsi="Times New Roman"/>
          <w:sz w:val="24"/>
        </w:rPr>
        <w:t>XXVI</w:t>
      </w:r>
      <w:r w:rsidRPr="008225D4">
        <w:rPr>
          <w:rFonts w:ascii="Times New Roman" w:hAnsi="Times New Roman"/>
          <w:sz w:val="24"/>
        </w:rPr>
        <w:t xml:space="preserve">, onderdelen </w:t>
      </w:r>
      <w:r w:rsidR="00E002F1">
        <w:rPr>
          <w:rFonts w:ascii="Times New Roman" w:hAnsi="Times New Roman"/>
          <w:sz w:val="24"/>
        </w:rPr>
        <w:t>A</w:t>
      </w:r>
      <w:r w:rsidRPr="008225D4">
        <w:rPr>
          <w:rFonts w:ascii="Times New Roman" w:hAnsi="Times New Roman"/>
          <w:sz w:val="24"/>
        </w:rPr>
        <w:t xml:space="preserve"> en </w:t>
      </w:r>
      <w:r w:rsidR="00E002F1">
        <w:rPr>
          <w:rFonts w:ascii="Times New Roman" w:hAnsi="Times New Roman"/>
          <w:sz w:val="24"/>
        </w:rPr>
        <w:t>B</w:t>
      </w:r>
      <w:r w:rsidRPr="008225D4">
        <w:rPr>
          <w:rFonts w:ascii="Times New Roman" w:hAnsi="Times New Roman"/>
          <w:sz w:val="24"/>
        </w:rPr>
        <w:t>, vindt voor het eerst toepassing met betrekking tot belastingaanslagen die betrekking hebben op belastingtijdvakken die zijn aangevangen op of na 1 januari 2018.</w:t>
      </w:r>
    </w:p>
    <w:p w:rsidRPr="008225D4" w:rsidR="008225D4" w:rsidP="008225D4" w:rsidRDefault="008225D4">
      <w:pPr>
        <w:rPr>
          <w:rFonts w:ascii="Times New Roman" w:hAnsi="Times New Roman"/>
          <w:sz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0810522" w:id="20"/>
      <w:bookmarkEnd w:id="20"/>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Artikel XXVI, onderdeel C, vindt voor het eerst toepassing met betrekking tot belastingaanslagen erfbelasting ter zake van overlijdens die op of na 1 januari 2019 plaatsvinden.</w:t>
      </w:r>
    </w:p>
    <w:p w:rsidR="008225D4" w:rsidP="008225D4" w:rsidRDefault="008225D4">
      <w:pPr>
        <w:rPr>
          <w:rFonts w:ascii="Times New Roman" w:hAnsi="Times New Roman"/>
          <w:sz w:val="24"/>
        </w:rPr>
      </w:pPr>
    </w:p>
    <w:p w:rsidRPr="008225D4" w:rsidR="003002B0" w:rsidP="008225D4" w:rsidRDefault="003002B0">
      <w:pPr>
        <w:rPr>
          <w:rFonts w:ascii="Times New Roman" w:hAnsi="Times New Roman"/>
          <w:sz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0471070" w:id="21"/>
      <w:bookmarkEnd w:id="21"/>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De Invorderingswet 1990 wordt met ingang van 1 januari 2020 als volgt gewijzigd: </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25,</w:t>
      </w:r>
      <w:r w:rsidRPr="008225D4">
        <w:rPr>
          <w:rFonts w:ascii="Times New Roman" w:hAnsi="Times New Roman"/>
          <w:sz w:val="24"/>
        </w:rPr>
        <w:t xml:space="preserve"> achtste lid, onderdeel b, wordt “25 percent van” vervangen door “het in artikel 2.12 van de Wet inkomstenbelasting 2001 vermelde percentage vermenigvuldigd met”.</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26</w:t>
      </w:r>
      <w:r w:rsidRPr="008225D4">
        <w:rPr>
          <w:rFonts w:ascii="Times New Roman" w:hAnsi="Times New Roman"/>
          <w:sz w:val="24"/>
        </w:rPr>
        <w:t>, vijfde lid, onderdeel a, wordt “een vierde van” vervangen door “het in artikel 2.12 van de Wet inkomstenbelasting 2001 vermelde percentage vermenigvuldigd met”.</w:t>
      </w:r>
    </w:p>
    <w:p w:rsidR="003002B0" w:rsidP="003002B0" w:rsidRDefault="003002B0">
      <w:pPr>
        <w:pStyle w:val="Artikel0"/>
        <w:spacing w:line="240" w:lineRule="auto"/>
        <w:ind w:firstLine="0"/>
        <w:rPr>
          <w:rFonts w:ascii="Times New Roman" w:hAnsi="Times New Roman"/>
          <w:sz w:val="24"/>
          <w:szCs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0472520" w:id="22"/>
      <w:bookmarkEnd w:id="22"/>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Wet op de vaste boekenprijs 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Aan </w:t>
      </w:r>
      <w:r w:rsidRPr="003002B0">
        <w:rPr>
          <w:rFonts w:ascii="Times New Roman" w:hAnsi="Times New Roman"/>
          <w:sz w:val="24"/>
        </w:rPr>
        <w:t>artikel 5</w:t>
      </w:r>
      <w:r w:rsidRPr="008225D4">
        <w:rPr>
          <w:rFonts w:ascii="Times New Roman" w:hAnsi="Times New Roman"/>
          <w:sz w:val="24"/>
        </w:rPr>
        <w:t xml:space="preserve"> wordt een lid toegevoegd,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3. In afwijking van het eerste lid kunnen de uitgever en de importeur de vaste prijs eerder dan na verloop van een half jaar aanpassen met ingang van een daarbij te bepalen tijdstip ter verdiscontering van een wijziging van het belastingpercentage, genoemd in artikel 9, tweede lid, onderdeel a, van de Wet op de omzetbelasting 1968.</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9</w:t>
      </w:r>
      <w:r w:rsidRPr="008225D4">
        <w:rPr>
          <w:rFonts w:ascii="Times New Roman" w:hAnsi="Times New Roman"/>
          <w:sz w:val="24"/>
        </w:rPr>
        <w:t xml:space="preserve"> wordt, onder vernummering van het vijfde lid tot zesde lid, een lid ingevoegd,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5. Op de boekenclubprijs is artikel 5, derde lid, van overeenkomstige toepassing.</w:t>
      </w:r>
    </w:p>
    <w:p w:rsidR="008225D4" w:rsidP="008225D4" w:rsidRDefault="008225D4">
      <w:pPr>
        <w:rPr>
          <w:rFonts w:ascii="Times New Roman" w:hAnsi="Times New Roman"/>
          <w:sz w:val="24"/>
        </w:rPr>
      </w:pPr>
    </w:p>
    <w:p w:rsidR="0075760A" w:rsidP="008225D4" w:rsidRDefault="0075760A">
      <w:pPr>
        <w:rPr>
          <w:rFonts w:ascii="Times New Roman" w:hAnsi="Times New Roman"/>
          <w:sz w:val="24"/>
        </w:rPr>
      </w:pPr>
    </w:p>
    <w:p w:rsidRPr="0075760A" w:rsidR="0075760A" w:rsidP="0075760A" w:rsidRDefault="0075760A">
      <w:pPr>
        <w:rPr>
          <w:rFonts w:ascii="Times New Roman" w:hAnsi="Times New Roman"/>
          <w:b/>
          <w:sz w:val="24"/>
        </w:rPr>
      </w:pPr>
      <w:r w:rsidRPr="0075760A">
        <w:rPr>
          <w:rFonts w:ascii="Times New Roman" w:hAnsi="Times New Roman"/>
          <w:b/>
          <w:sz w:val="24"/>
        </w:rPr>
        <w:t>ARTIKEL XXXA</w:t>
      </w:r>
    </w:p>
    <w:p w:rsidRPr="0075760A" w:rsidR="0075760A" w:rsidP="0075760A" w:rsidRDefault="0075760A">
      <w:pPr>
        <w:rPr>
          <w:rFonts w:ascii="Times New Roman" w:hAnsi="Times New Roman"/>
          <w:sz w:val="24"/>
        </w:rPr>
      </w:pPr>
    </w:p>
    <w:p w:rsidRPr="0075760A" w:rsidR="0075760A" w:rsidP="0075760A" w:rsidRDefault="0075760A">
      <w:pPr>
        <w:ind w:firstLine="284"/>
        <w:rPr>
          <w:rFonts w:ascii="Times New Roman" w:hAnsi="Times New Roman"/>
          <w:sz w:val="24"/>
        </w:rPr>
      </w:pPr>
      <w:r w:rsidRPr="0075760A">
        <w:rPr>
          <w:rFonts w:ascii="Times New Roman" w:hAnsi="Times New Roman"/>
          <w:sz w:val="24"/>
        </w:rPr>
        <w:t>In de Gemeentewet wordt artikel 220f als volgt gewijzigd:</w:t>
      </w:r>
    </w:p>
    <w:p w:rsidRPr="0075760A" w:rsidR="0075760A" w:rsidP="0075760A" w:rsidRDefault="0075760A">
      <w:pPr>
        <w:rPr>
          <w:rFonts w:ascii="Times New Roman" w:hAnsi="Times New Roman"/>
          <w:sz w:val="24"/>
        </w:rPr>
      </w:pPr>
    </w:p>
    <w:p w:rsidRPr="0075760A" w:rsidR="0075760A" w:rsidP="0075760A" w:rsidRDefault="0075760A">
      <w:pPr>
        <w:ind w:firstLine="284"/>
        <w:rPr>
          <w:rFonts w:ascii="Times New Roman" w:hAnsi="Times New Roman"/>
          <w:sz w:val="24"/>
        </w:rPr>
      </w:pPr>
      <w:r w:rsidRPr="0075760A">
        <w:rPr>
          <w:rFonts w:ascii="Times New Roman" w:hAnsi="Times New Roman"/>
          <w:sz w:val="24"/>
        </w:rPr>
        <w:t>1. Voor de tekst wordt de aanduiding “1.” geplaatst.</w:t>
      </w:r>
    </w:p>
    <w:p w:rsidRPr="0075760A" w:rsidR="0075760A" w:rsidP="0075760A" w:rsidRDefault="0075760A">
      <w:pPr>
        <w:rPr>
          <w:rFonts w:ascii="Times New Roman" w:hAnsi="Times New Roman"/>
          <w:sz w:val="24"/>
        </w:rPr>
      </w:pPr>
    </w:p>
    <w:p w:rsidRPr="0075760A" w:rsidR="0075760A" w:rsidP="0075760A" w:rsidRDefault="0075760A">
      <w:pPr>
        <w:ind w:firstLine="284"/>
        <w:rPr>
          <w:rFonts w:ascii="Times New Roman" w:hAnsi="Times New Roman"/>
          <w:sz w:val="24"/>
        </w:rPr>
      </w:pPr>
      <w:r w:rsidRPr="0075760A">
        <w:rPr>
          <w:rFonts w:ascii="Times New Roman" w:hAnsi="Times New Roman"/>
          <w:sz w:val="24"/>
        </w:rPr>
        <w:t>2. Er wordt een lid toegevoegd, luidende:</w:t>
      </w:r>
    </w:p>
    <w:p w:rsidRPr="008225D4" w:rsidR="0075760A" w:rsidP="0075760A" w:rsidRDefault="0075760A">
      <w:pPr>
        <w:ind w:firstLine="284"/>
        <w:rPr>
          <w:rFonts w:ascii="Times New Roman" w:hAnsi="Times New Roman"/>
          <w:sz w:val="24"/>
        </w:rPr>
      </w:pPr>
      <w:r w:rsidRPr="0075760A">
        <w:rPr>
          <w:rFonts w:ascii="Times New Roman" w:hAnsi="Times New Roman"/>
          <w:sz w:val="24"/>
        </w:rPr>
        <w:t>2. In plaats van de percentages, bedoeld in het eerste lid, onderdeel a of c, kan het percentage, bedoeld in het eerste lid, onderdeel b, worden toegepast voor sportaccommodaties of dorpshuizen, dan wel voor de onroerende zaken die in eigendom of bezit zijn van overige sociaal belang behartigende instellingen als bedoeld in artikel 2, derde lid, onderdeel o, van de Algemene wet inzake rijksbelastingen of algemeen nut beogende instellingen als bedoeld in artikel 2, derde lid, onderdeel m, van die wet.</w:t>
      </w:r>
    </w:p>
    <w:p w:rsidR="003002B0" w:rsidP="003002B0" w:rsidRDefault="003002B0">
      <w:pPr>
        <w:pStyle w:val="Artikel0"/>
        <w:spacing w:line="240" w:lineRule="auto"/>
        <w:ind w:firstLine="0"/>
        <w:rPr>
          <w:rFonts w:ascii="Times New Roman" w:hAnsi="Times New Roman"/>
          <w:sz w:val="24"/>
          <w:szCs w:val="24"/>
        </w:rPr>
      </w:pPr>
    </w:p>
    <w:p w:rsidR="0075760A" w:rsidP="003002B0" w:rsidRDefault="0075760A">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46828" w:id="23"/>
      <w:bookmarkEnd w:id="23"/>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Invoeringswet fiscaal stelsel BES 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Hoofdstuk II, artikel XVI,</w:t>
      </w:r>
      <w:r w:rsidRPr="008225D4">
        <w:rPr>
          <w:rFonts w:ascii="Times New Roman" w:hAnsi="Times New Roman"/>
          <w:sz w:val="24"/>
        </w:rPr>
        <w:t xml:space="preserve"> onderdeel E, vervalt.</w:t>
      </w:r>
    </w:p>
    <w:p w:rsidR="003002B0" w:rsidP="008225D4" w:rsidRDefault="003002B0">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Hoofdstuk III, artikel II,</w:t>
      </w:r>
      <w:r w:rsidRPr="008225D4">
        <w:rPr>
          <w:rFonts w:ascii="Times New Roman" w:hAnsi="Times New Roman"/>
          <w:sz w:val="24"/>
        </w:rPr>
        <w:t xml:space="preserve"> vierde lid, vervalt.</w:t>
      </w: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217176" w:id="24"/>
      <w:bookmarkEnd w:id="24"/>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Wet maatregelen woningmarkt 2014 II wordt als volgt gewijzigd:</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A</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3.9 tot en met 3.31 vervallen.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B</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3.32 en 3.33 vervallen.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C</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5.7 tot en met 5.29 vervallen.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D</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8.1 en 8.2 vervallen.</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931227" w:id="25"/>
      <w:bookmarkEnd w:id="25"/>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In de Wet maatregelen woningmarkt 2014 II wordt met ingang van 1 januari 2044 na </w:t>
      </w:r>
      <w:r w:rsidRPr="00E24505">
        <w:rPr>
          <w:rFonts w:ascii="Times New Roman" w:hAnsi="Times New Roman"/>
          <w:sz w:val="24"/>
        </w:rPr>
        <w:t>hoofdstuk 7</w:t>
      </w:r>
      <w:r w:rsidRPr="008225D4">
        <w:rPr>
          <w:rFonts w:ascii="Times New Roman" w:hAnsi="Times New Roman"/>
          <w:sz w:val="24"/>
        </w:rPr>
        <w:t xml:space="preserve"> een hoofdstuk ingevoegd, luidende:</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b/>
          <w:sz w:val="24"/>
        </w:rPr>
      </w:pPr>
    </w:p>
    <w:p w:rsidRPr="008225D4" w:rsidR="008225D4" w:rsidP="008225D4" w:rsidRDefault="00E24505">
      <w:pPr>
        <w:rPr>
          <w:rFonts w:ascii="Times New Roman" w:hAnsi="Times New Roman"/>
          <w:b/>
          <w:sz w:val="24"/>
        </w:rPr>
      </w:pPr>
      <w:r w:rsidRPr="008225D4">
        <w:rPr>
          <w:rFonts w:ascii="Times New Roman" w:hAnsi="Times New Roman"/>
          <w:b/>
          <w:sz w:val="24"/>
        </w:rPr>
        <w:t>HOOFDSTUK 7A OVERGANGSRECHT STARTERSLENINGEN</w:t>
      </w: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b/>
          <w:sz w:val="24"/>
        </w:rPr>
      </w:pPr>
      <w:r w:rsidRPr="008225D4">
        <w:rPr>
          <w:rFonts w:ascii="Times New Roman" w:hAnsi="Times New Roman"/>
          <w:b/>
          <w:sz w:val="24"/>
        </w:rPr>
        <w:t>Artikel 7a.1 Overgangsrecht startersleningen</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Voor leningen als bedoeld in artikel 10bis.1, tweede lid, onderdeel f, van de Wet inkomstenbelasting 2001 zoals dat luidde op 31 december 2043, blijft hoofdstuk 10bis van die wet zoals dat luidde op 31 december 2043, van toepassing voor de belastingjaren 2044 tot en met 2046.</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3921646" w:id="26"/>
      <w:bookmarkEnd w:id="26"/>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 het Belastingplan 2016 vervallen de artikelen V tot en met XVI en de artikelen XXI tot en met XXXII.</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2265191" w:id="27"/>
      <w:bookmarkEnd w:id="27"/>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1. Bij de toekenning van een tegemoetkoming als bedoeld in artikel 14 van de Algemene wet inkomensafhankelijke regelingen blijft op verzoek van de belanghebbende het bestanddeel van het toetsingsinkomen buiten beschouwing dat het gevolg is van de verlening van bijstand aan zelfstandigen bij of krachtens artikel 78f van de Participatiewet die eerst in de vorm van een renteloze geldlening is verstrekt en daarna is omgezet in een bedrag om niet.</w:t>
      </w:r>
    </w:p>
    <w:p w:rsidRPr="008225D4" w:rsidR="008225D4" w:rsidP="00E24505" w:rsidRDefault="008225D4">
      <w:pPr>
        <w:ind w:firstLine="284"/>
        <w:rPr>
          <w:rFonts w:ascii="Times New Roman" w:hAnsi="Times New Roman"/>
          <w:sz w:val="24"/>
        </w:rPr>
      </w:pPr>
      <w:r w:rsidRPr="008225D4">
        <w:rPr>
          <w:rFonts w:ascii="Times New Roman" w:hAnsi="Times New Roman"/>
          <w:sz w:val="24"/>
        </w:rPr>
        <w:t>2. Een verzoek als bedoeld in het eerste lid kan uitsluitend betrekking hebben op tegemoetkomingen over de berekeningsjaren 2014, 2015 of 2016 en kan worden gedaan tot en met 31 december 2019.</w:t>
      </w:r>
    </w:p>
    <w:p w:rsidRPr="008225D4" w:rsidR="008225D4" w:rsidP="00E24505" w:rsidRDefault="008225D4">
      <w:pPr>
        <w:pStyle w:val="Artikel0"/>
        <w:spacing w:line="240" w:lineRule="auto"/>
        <w:ind w:firstLine="0"/>
        <w:rPr>
          <w:rFonts w:ascii="Times New Roman" w:hAnsi="Times New Roman"/>
          <w:sz w:val="24"/>
          <w:szCs w:val="24"/>
        </w:rPr>
      </w:pPr>
    </w:p>
    <w:p w:rsidRPr="008225D4" w:rsidR="008225D4" w:rsidP="00E24505" w:rsidRDefault="008225D4">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2504050" w:id="28"/>
      <w:bookmarkEnd w:id="28"/>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 afwijking van artikel 4.49, derde lid, van de Wet inkomstenbelasting 2001 wordt een verlies uit aanmerkelijk belang:</w:t>
      </w:r>
    </w:p>
    <w:p w:rsidRPr="008225D4" w:rsidR="008225D4" w:rsidP="00E24505" w:rsidRDefault="008225D4">
      <w:pPr>
        <w:ind w:firstLine="284"/>
        <w:rPr>
          <w:rFonts w:ascii="Times New Roman" w:hAnsi="Times New Roman"/>
          <w:sz w:val="24"/>
        </w:rPr>
      </w:pPr>
      <w:r w:rsidRPr="008225D4">
        <w:rPr>
          <w:rFonts w:ascii="Times New Roman" w:hAnsi="Times New Roman"/>
          <w:sz w:val="24"/>
        </w:rPr>
        <w:t>a. dat wordt geleden in het kalenderjaar 2019 verrekend vóór verliezen uit aanmerkelijk belang die zijn of worden geleden in de kalenderjaren 2017 en 2018;</w:t>
      </w:r>
    </w:p>
    <w:p w:rsidRPr="008225D4" w:rsidR="008225D4" w:rsidP="00E24505" w:rsidRDefault="008225D4">
      <w:pPr>
        <w:ind w:firstLine="284"/>
        <w:rPr>
          <w:rFonts w:ascii="Times New Roman" w:hAnsi="Times New Roman"/>
          <w:sz w:val="24"/>
        </w:rPr>
      </w:pPr>
      <w:r w:rsidRPr="008225D4">
        <w:rPr>
          <w:rFonts w:ascii="Times New Roman" w:hAnsi="Times New Roman"/>
          <w:sz w:val="24"/>
        </w:rPr>
        <w:lastRenderedPageBreak/>
        <w:t>b. dat wordt geleden in het kalenderjaar 2020 verrekend vóór een verlies uit aanmerkelijk belang dat is of wordt geleden in het kalenderjaar 2018.</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2862964" w:id="29"/>
      <w:bookmarkEnd w:id="29"/>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1. Artikel 8.1, tweede lid, onderdeel c, van de Wet inkomstenbelasting 2001 zoals die bepaling luidde op 31 december 2019, blijft van toepassing met betrekking tot de belastingplichtige die vóór 1 januari 2020 voldeed aan de voorwaarden om een uitkering ingevolge de Ziektewet te genieten voor zover de belastingplichtige zonder onderbreking een uitkering ingevolge de Ziektewet blijft genieten.</w:t>
      </w:r>
    </w:p>
    <w:p w:rsidRPr="008225D4" w:rsidR="008225D4" w:rsidP="00E24505" w:rsidRDefault="008225D4">
      <w:pPr>
        <w:ind w:firstLine="284"/>
        <w:rPr>
          <w:rFonts w:ascii="Times New Roman" w:hAnsi="Times New Roman"/>
          <w:sz w:val="24"/>
        </w:rPr>
      </w:pPr>
      <w:r w:rsidRPr="008225D4">
        <w:rPr>
          <w:rFonts w:ascii="Times New Roman" w:hAnsi="Times New Roman"/>
          <w:sz w:val="24"/>
        </w:rPr>
        <w:t>2. Artikel 22a, derde lid, onderdeel c, van de Wet op de loonbelasting 1964 zoals die bepaling luidde op 31 december 2019, blijft van toepassing met betrekking tot de belastingplichtige die vóór 1 januari 2020 voldeed aan de voorwaarden om een uitkering ingevolge de Ziektewet te genieten voor zover de belastingplichtige zonder onderbreking een uitkering ingevolge de Ziektewet blijft genieten.</w:t>
      </w:r>
    </w:p>
    <w:p w:rsidR="008225D4" w:rsidP="00E24505" w:rsidRDefault="008225D4">
      <w:pPr>
        <w:pStyle w:val="Artikel0"/>
        <w:spacing w:line="240" w:lineRule="auto"/>
        <w:ind w:firstLine="0"/>
        <w:rPr>
          <w:rFonts w:ascii="Times New Roman" w:hAnsi="Times New Roman"/>
          <w:sz w:val="24"/>
          <w:szCs w:val="24"/>
        </w:rPr>
      </w:pPr>
    </w:p>
    <w:p w:rsidRPr="00E24505" w:rsidR="00E24505" w:rsidP="00E24505" w:rsidRDefault="00E24505"/>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86300" w:id="30"/>
      <w:bookmarkEnd w:id="30"/>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Bij de toepassing van artikel 10.1 van de Wet inkomstenbelasting 2001 en artikel 22d van de Wet op de loonbelasting 1964 bij het begin van het kalenderjaar 2019 met betrekking tot het in artikel 8.11, tweede lid, eerste zin, onderdeel b, van de Wet inkomstenbelasting 2001 en artikel 22a, tweede lid, onderdeel b, van de Wet op de loonbelasting 1964 als tweede vermelde bedrag wordt dat bedrag berekend door het vóór toepassing van artikel</w:t>
      </w:r>
      <w:r w:rsidR="00DE2215">
        <w:rPr>
          <w:rFonts w:ascii="Times New Roman" w:hAnsi="Times New Roman"/>
          <w:sz w:val="24"/>
        </w:rPr>
        <w:t xml:space="preserve"> I</w:t>
      </w:r>
      <w:r w:rsidRPr="008225D4">
        <w:rPr>
          <w:rFonts w:ascii="Times New Roman" w:hAnsi="Times New Roman"/>
          <w:sz w:val="24"/>
        </w:rPr>
        <w:t xml:space="preserve">, onderdeel </w:t>
      </w:r>
      <w:r w:rsidR="00DE2215">
        <w:rPr>
          <w:rFonts w:ascii="Times New Roman" w:hAnsi="Times New Roman"/>
          <w:sz w:val="24"/>
        </w:rPr>
        <w:t>H</w:t>
      </w:r>
      <w:r w:rsidRPr="008225D4">
        <w:rPr>
          <w:rFonts w:ascii="Times New Roman" w:hAnsi="Times New Roman"/>
          <w:sz w:val="24"/>
        </w:rPr>
        <w:t xml:space="preserve">, onder 1, in artikel 8.11, tweede lid, eerste zin, onderdeel b, van de Wet inkomstenbelasting 2001 als tweede vermelde bedrag te vermenigvuldigen met de tabelcorrectiefactor, bedoeld in artikel 10.2 van de Wet inkomstenbelasting 2001, en vervolgens te verhogen met het in artikel </w:t>
      </w:r>
      <w:r w:rsidR="00DE2215">
        <w:rPr>
          <w:rFonts w:ascii="Times New Roman" w:hAnsi="Times New Roman"/>
          <w:sz w:val="24"/>
        </w:rPr>
        <w:t>I</w:t>
      </w:r>
      <w:r w:rsidRPr="008225D4">
        <w:rPr>
          <w:rFonts w:ascii="Times New Roman" w:hAnsi="Times New Roman"/>
          <w:sz w:val="24"/>
        </w:rPr>
        <w:t xml:space="preserve">, onderdeel </w:t>
      </w:r>
      <w:r w:rsidR="00DE2215">
        <w:rPr>
          <w:rFonts w:ascii="Times New Roman" w:hAnsi="Times New Roman"/>
          <w:sz w:val="24"/>
        </w:rPr>
        <w:t>H</w:t>
      </w:r>
      <w:r w:rsidRPr="008225D4">
        <w:rPr>
          <w:rFonts w:ascii="Times New Roman" w:hAnsi="Times New Roman"/>
          <w:sz w:val="24"/>
        </w:rPr>
        <w:t>, onder 1, vermelde bedrag.</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86725" w:id="31"/>
      <w:bookmarkEnd w:id="31"/>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Indien artikel 10.1 van de Wet inkomstenbelasting 2001 en artikel 22d van de Wet op de loonbelasting 1964 bij het begin van het kalenderjaar 2020 worden toegepast, wordt: </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het in artikel 8.11, tweede lid, eerste zin, onderdeel b, van de Wet inkomstenbelasting 2001 en artikel 22a, tweede lid, onderdeel b, van de Wet op de loonbelasting 1964 als tweede vermelde bedrag berekend door het vóór toepassing van artikel </w:t>
      </w:r>
      <w:r w:rsidR="009F3604">
        <w:rPr>
          <w:rFonts w:ascii="Times New Roman" w:hAnsi="Times New Roman"/>
          <w:sz w:val="24"/>
        </w:rPr>
        <w:t>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xml:space="preserve">, onder 1, in artikel 8.11, tweede lid, eerste zin, onderdeel b, van de Wet inkomstenbelasting 2001 als tweede vermelde bedrag te vermenigvuldigen met de tabelcorrectiefactor, bedoeld in artikel 10.2 van de Wet inkomstenbelasting 2001, en vervolgens te verhogen met het in artikel </w:t>
      </w:r>
      <w:r w:rsidR="009F3604">
        <w:rPr>
          <w:rFonts w:ascii="Times New Roman" w:hAnsi="Times New Roman"/>
          <w:sz w:val="24"/>
        </w:rPr>
        <w:t>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onder 1, vermelde bedrag;</w:t>
      </w:r>
    </w:p>
    <w:p w:rsidRPr="008225D4" w:rsidR="008225D4" w:rsidP="00E24505" w:rsidRDefault="008225D4">
      <w:pPr>
        <w:ind w:firstLine="284"/>
        <w:rPr>
          <w:rFonts w:ascii="Times New Roman" w:hAnsi="Times New Roman"/>
          <w:sz w:val="24"/>
        </w:rPr>
      </w:pPr>
      <w:r w:rsidRPr="008225D4">
        <w:rPr>
          <w:rFonts w:ascii="Times New Roman" w:hAnsi="Times New Roman"/>
          <w:sz w:val="24"/>
        </w:rPr>
        <w:t>b. het in artikel 8.11, tweede lid, eerste zin, onderdeel c, van de Wet inkomstenbelasting 2001 en artikel 22a, tweede lid, onderdeel c, van de Wet op de loonbelasting 1964 als tweede vermelde bedrag berekend door het in artikel 8.11, tweede lid, eerste zin, onderdeel c, van de Wet inkomstenbelasting 2001 als tweede vermelde bedrag met € 259 te verminderen en vervolgens te vermenigvuldigen met de tabelcorrectiefactor, bedoeld in artikel 10.2 van de Wet inkomstenbelasting 2001, waarna dat bedrag wordt verhoogd met € 259.</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9F3604">
        <w:rPr>
          <w:rFonts w:ascii="Times New Roman" w:hAnsi="Times New Roman"/>
          <w:sz w:val="24"/>
          <w:szCs w:val="24"/>
        </w:rPr>
        <w:t>XL</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Indien artikel 10.1 van de Wet inkomstenbelasting 2001 bij het begin van het kalenderjaar 2020 wordt toegepast, worden met overeenkomstige toepassing van dat artikel bij het begin van dat kalenderjaar bij ministeriële regeling eveneens gewijzigd:</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de in de eerste en tweede kolom van de in artikel </w:t>
      </w:r>
      <w:r w:rsidR="009F3604">
        <w:rPr>
          <w:rFonts w:ascii="Times New Roman" w:hAnsi="Times New Roman"/>
          <w:sz w:val="24"/>
        </w:rPr>
        <w:t>III</w:t>
      </w:r>
      <w:r w:rsidRPr="008225D4">
        <w:rPr>
          <w:rFonts w:ascii="Times New Roman" w:hAnsi="Times New Roman"/>
          <w:sz w:val="24"/>
        </w:rPr>
        <w:t xml:space="preserve">, onderdelen </w:t>
      </w:r>
      <w:r w:rsidR="009F3604">
        <w:rPr>
          <w:rFonts w:ascii="Times New Roman" w:hAnsi="Times New Roman"/>
          <w:sz w:val="24"/>
        </w:rPr>
        <w:t>A</w:t>
      </w:r>
      <w:r w:rsidRPr="008225D4">
        <w:rPr>
          <w:rFonts w:ascii="Times New Roman" w:hAnsi="Times New Roman"/>
          <w:sz w:val="24"/>
        </w:rPr>
        <w:t xml:space="preserve"> en </w:t>
      </w:r>
      <w:r w:rsidR="009F3604">
        <w:rPr>
          <w:rFonts w:ascii="Times New Roman" w:hAnsi="Times New Roman"/>
          <w:sz w:val="24"/>
        </w:rPr>
        <w:t>B</w:t>
      </w:r>
      <w:r w:rsidRPr="008225D4">
        <w:rPr>
          <w:rFonts w:ascii="Times New Roman" w:hAnsi="Times New Roman"/>
          <w:sz w:val="24"/>
        </w:rPr>
        <w:t xml:space="preserve">, en artikel </w:t>
      </w:r>
      <w:r w:rsidR="009F3604">
        <w:rPr>
          <w:rFonts w:ascii="Times New Roman" w:hAnsi="Times New Roman"/>
          <w:sz w:val="24"/>
        </w:rPr>
        <w:t>XVI</w:t>
      </w:r>
      <w:r w:rsidRPr="008225D4">
        <w:rPr>
          <w:rFonts w:ascii="Times New Roman" w:hAnsi="Times New Roman"/>
          <w:sz w:val="24"/>
        </w:rPr>
        <w:t xml:space="preserve">, onderdelen </w:t>
      </w:r>
      <w:r w:rsidR="009F3604">
        <w:rPr>
          <w:rFonts w:ascii="Times New Roman" w:hAnsi="Times New Roman"/>
          <w:sz w:val="24"/>
        </w:rPr>
        <w:t>A</w:t>
      </w:r>
      <w:r w:rsidRPr="008225D4">
        <w:rPr>
          <w:rFonts w:ascii="Times New Roman" w:hAnsi="Times New Roman"/>
          <w:sz w:val="24"/>
        </w:rPr>
        <w:t xml:space="preserve"> en </w:t>
      </w:r>
      <w:r w:rsidR="009F3604">
        <w:rPr>
          <w:rFonts w:ascii="Times New Roman" w:hAnsi="Times New Roman"/>
          <w:sz w:val="24"/>
        </w:rPr>
        <w:t>B</w:t>
      </w:r>
      <w:r w:rsidRPr="008225D4">
        <w:rPr>
          <w:rFonts w:ascii="Times New Roman" w:hAnsi="Times New Roman"/>
          <w:sz w:val="24"/>
        </w:rPr>
        <w:t>, opgenomen tabellen vermelde bedragen;</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b. het in artikel </w:t>
      </w:r>
      <w:r w:rsidR="009F3604">
        <w:rPr>
          <w:rFonts w:ascii="Times New Roman" w:hAnsi="Times New Roman"/>
          <w:sz w:val="24"/>
        </w:rPr>
        <w:t>III</w:t>
      </w:r>
      <w:r w:rsidRPr="008225D4">
        <w:rPr>
          <w:rFonts w:ascii="Times New Roman" w:hAnsi="Times New Roman"/>
          <w:sz w:val="24"/>
        </w:rPr>
        <w:t xml:space="preserve">, onderdeel </w:t>
      </w:r>
      <w:r w:rsidR="009F3604">
        <w:rPr>
          <w:rFonts w:ascii="Times New Roman" w:hAnsi="Times New Roman"/>
          <w:sz w:val="24"/>
        </w:rPr>
        <w:t>G</w:t>
      </w:r>
      <w:r w:rsidRPr="008225D4">
        <w:rPr>
          <w:rFonts w:ascii="Times New Roman" w:hAnsi="Times New Roman"/>
          <w:sz w:val="24"/>
        </w:rPr>
        <w:t xml:space="preserve">, en artikel </w:t>
      </w:r>
      <w:r w:rsidR="009F3604">
        <w:rPr>
          <w:rFonts w:ascii="Times New Roman" w:hAnsi="Times New Roman"/>
          <w:sz w:val="24"/>
        </w:rPr>
        <w:t>XVI</w:t>
      </w:r>
      <w:r w:rsidRPr="008225D4">
        <w:rPr>
          <w:rFonts w:ascii="Times New Roman" w:hAnsi="Times New Roman"/>
          <w:sz w:val="24"/>
        </w:rPr>
        <w:t xml:space="preserve">, onderdeel </w:t>
      </w:r>
      <w:r w:rsidR="009F3604">
        <w:rPr>
          <w:rFonts w:ascii="Times New Roman" w:hAnsi="Times New Roman"/>
          <w:sz w:val="24"/>
        </w:rPr>
        <w:t>C</w:t>
      </w:r>
      <w:r w:rsidRPr="008225D4">
        <w:rPr>
          <w:rFonts w:ascii="Times New Roman" w:hAnsi="Times New Roman"/>
          <w:sz w:val="24"/>
        </w:rPr>
        <w:t xml:space="preserve">,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9F3604">
        <w:rPr>
          <w:rFonts w:ascii="Times New Roman" w:hAnsi="Times New Roman"/>
          <w:sz w:val="24"/>
          <w:szCs w:val="24"/>
        </w:rPr>
        <w:t>XLI</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Indien artikel 10.1 van de Wet inkomstenbelasting 2001 en artikel 22d van de Wet op de loonbelasting 1964 bij het begin van het kalenderjaar 2021 worden toegepast, wordt: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het in artikel 8.11, tweede lid, eerste zin, onderdeel b, van de Wet inkomstenbelasting 2001 en artikel 22a, tweede lid, onderdeel b, van de Wet op de loonbelasting 1964 als tweede vermelde bedrag berekend door het vóór toepassing van artikel </w:t>
      </w:r>
      <w:r w:rsidR="009F3604">
        <w:rPr>
          <w:rFonts w:ascii="Times New Roman" w:hAnsi="Times New Roman"/>
          <w:sz w:val="24"/>
        </w:rPr>
        <w:t>III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xml:space="preserve">, onder 1, in artikel 8.11, tweede lid, eerste zin, onderdeel b, van de Wet inkomstenbelasting 2001 als tweede vermelde bedrag te vermenigvuldigen met de tabelcorrectiefactor, bedoeld in artikel 10.2 van de Wet inkomstenbelasting 2001, en vervolgens te verhogen met het in artikel </w:t>
      </w:r>
      <w:r w:rsidR="009F3604">
        <w:rPr>
          <w:rFonts w:ascii="Times New Roman" w:hAnsi="Times New Roman"/>
          <w:sz w:val="24"/>
        </w:rPr>
        <w:t>III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onder 1, vermelde bedrag.</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b. het in artikel 8.11, tweede lid, eerste zin, onderdeel c, van de Wet inkomstenbelasting 2001 en artikel 22a, tweede lid, onderdeel c, van de Wet op de loonbelasting 1964 als tweede vermelde bedrag berekend door het vóór toepassing van artikel </w:t>
      </w:r>
      <w:r w:rsidR="00557A6F">
        <w:rPr>
          <w:rFonts w:ascii="Times New Roman" w:hAnsi="Times New Roman"/>
          <w:sz w:val="24"/>
        </w:rPr>
        <w:t>III</w:t>
      </w:r>
      <w:r w:rsidRPr="008225D4">
        <w:rPr>
          <w:rFonts w:ascii="Times New Roman" w:hAnsi="Times New Roman"/>
          <w:sz w:val="24"/>
        </w:rPr>
        <w:t xml:space="preserve">, onderdeel </w:t>
      </w:r>
      <w:r w:rsidR="00557A6F">
        <w:rPr>
          <w:rFonts w:ascii="Times New Roman" w:hAnsi="Times New Roman"/>
          <w:sz w:val="24"/>
        </w:rPr>
        <w:t>H</w:t>
      </w:r>
      <w:r w:rsidRPr="008225D4">
        <w:rPr>
          <w:rFonts w:ascii="Times New Roman" w:hAnsi="Times New Roman"/>
          <w:sz w:val="24"/>
        </w:rPr>
        <w:t xml:space="preserve">, onder 2, in artikel 8.11, tweede lid, eerste zin, onderdeel c, van de Wet inkomstenbelasting 2001 als tweede vermelde bedrag te vermenigvuldigen met de tabelcorrectiefactor, bedoeld in artikel 10.2 van de Wet inkomstenbelasting 2001, en vervolgens te verhogen met het in artikel </w:t>
      </w:r>
      <w:r w:rsidR="00557A6F">
        <w:rPr>
          <w:rFonts w:ascii="Times New Roman" w:hAnsi="Times New Roman"/>
          <w:sz w:val="24"/>
        </w:rPr>
        <w:t>III</w:t>
      </w:r>
      <w:r w:rsidRPr="008225D4">
        <w:rPr>
          <w:rFonts w:ascii="Times New Roman" w:hAnsi="Times New Roman"/>
          <w:sz w:val="24"/>
        </w:rPr>
        <w:t xml:space="preserve">, onderdeel </w:t>
      </w:r>
      <w:r w:rsidR="00557A6F">
        <w:rPr>
          <w:rFonts w:ascii="Times New Roman" w:hAnsi="Times New Roman"/>
          <w:sz w:val="24"/>
        </w:rPr>
        <w:t>H</w:t>
      </w:r>
      <w:r w:rsidRPr="008225D4">
        <w:rPr>
          <w:rFonts w:ascii="Times New Roman" w:hAnsi="Times New Roman"/>
          <w:sz w:val="24"/>
        </w:rPr>
        <w:t>, onder 2, vermelde bedrag.</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XLII</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Na toepassing van de artikelen </w:t>
      </w:r>
      <w:r w:rsidRPr="008225D4">
        <w:rPr>
          <w:rFonts w:ascii="Times New Roman" w:hAnsi="Times New Roman"/>
          <w:sz w:val="24"/>
        </w:rPr>
        <w:fldChar w:fldCharType="begin"/>
      </w:r>
      <w:r w:rsidRPr="008225D4">
        <w:rPr>
          <w:rFonts w:ascii="Times New Roman" w:hAnsi="Times New Roman"/>
          <w:sz w:val="24"/>
        </w:rPr>
        <w:instrText xml:space="preserve"> REF _Ref521429985 \n  \* MERGEFORMAT </w:instrText>
      </w:r>
      <w:r w:rsidRPr="008225D4">
        <w:rPr>
          <w:rFonts w:ascii="Times New Roman" w:hAnsi="Times New Roman"/>
          <w:sz w:val="24"/>
        </w:rPr>
        <w:fldChar w:fldCharType="separate"/>
      </w:r>
      <w:r w:rsidR="00921A20">
        <w:rPr>
          <w:rFonts w:ascii="Times New Roman" w:hAnsi="Times New Roman"/>
          <w:sz w:val="24"/>
        </w:rPr>
        <w:t>VI</w:t>
      </w:r>
      <w:r w:rsidRPr="008225D4">
        <w:rPr>
          <w:rFonts w:ascii="Times New Roman" w:hAnsi="Times New Roman"/>
          <w:sz w:val="24"/>
        </w:rPr>
        <w:fldChar w:fldCharType="end"/>
      </w:r>
      <w:r w:rsidRPr="008225D4">
        <w:rPr>
          <w:rFonts w:ascii="Times New Roman" w:hAnsi="Times New Roman"/>
          <w:sz w:val="24"/>
        </w:rPr>
        <w:t xml:space="preserve"> tot en met </w:t>
      </w:r>
      <w:r w:rsidRPr="008225D4">
        <w:rPr>
          <w:rFonts w:ascii="Times New Roman" w:hAnsi="Times New Roman"/>
          <w:sz w:val="24"/>
        </w:rPr>
        <w:fldChar w:fldCharType="begin"/>
      </w:r>
      <w:r w:rsidRPr="008225D4">
        <w:rPr>
          <w:rFonts w:ascii="Times New Roman" w:hAnsi="Times New Roman"/>
          <w:sz w:val="24"/>
        </w:rPr>
        <w:instrText xml:space="preserve"> REF _Ref521429990 \n  \* MERGEFORMAT </w:instrText>
      </w:r>
      <w:r w:rsidRPr="008225D4">
        <w:rPr>
          <w:rFonts w:ascii="Times New Roman" w:hAnsi="Times New Roman"/>
          <w:sz w:val="24"/>
        </w:rPr>
        <w:fldChar w:fldCharType="separate"/>
      </w:r>
      <w:r w:rsidR="00921A20">
        <w:rPr>
          <w:rFonts w:ascii="Times New Roman" w:hAnsi="Times New Roman"/>
          <w:sz w:val="24"/>
        </w:rPr>
        <w:t>XII</w:t>
      </w:r>
      <w:r w:rsidRPr="008225D4">
        <w:rPr>
          <w:rFonts w:ascii="Times New Roman" w:hAnsi="Times New Roman"/>
          <w:sz w:val="24"/>
        </w:rPr>
        <w:fldChar w:fldCharType="end"/>
      </w:r>
      <w:r w:rsidRPr="008225D4">
        <w:rPr>
          <w:rFonts w:ascii="Times New Roman" w:hAnsi="Times New Roman"/>
          <w:sz w:val="24"/>
        </w:rPr>
        <w:t xml:space="preserve"> of </w:t>
      </w:r>
      <w:r w:rsidRPr="008225D4">
        <w:rPr>
          <w:rFonts w:ascii="Times New Roman" w:hAnsi="Times New Roman"/>
          <w:sz w:val="24"/>
        </w:rPr>
        <w:fldChar w:fldCharType="begin"/>
      </w:r>
      <w:r w:rsidRPr="008225D4">
        <w:rPr>
          <w:rFonts w:ascii="Times New Roman" w:hAnsi="Times New Roman"/>
          <w:sz w:val="24"/>
        </w:rPr>
        <w:instrText xml:space="preserve"> REF _Ref521430110 \n  \* MERGEFORMAT </w:instrText>
      </w:r>
      <w:r w:rsidRPr="008225D4">
        <w:rPr>
          <w:rFonts w:ascii="Times New Roman" w:hAnsi="Times New Roman"/>
          <w:sz w:val="24"/>
        </w:rPr>
        <w:fldChar w:fldCharType="separate"/>
      </w:r>
      <w:r w:rsidR="00921A20">
        <w:rPr>
          <w:rFonts w:ascii="Times New Roman" w:hAnsi="Times New Roman"/>
          <w:sz w:val="24"/>
        </w:rPr>
        <w:t>XVII</w:t>
      </w:r>
      <w:r w:rsidRPr="008225D4">
        <w:rPr>
          <w:rFonts w:ascii="Times New Roman" w:hAnsi="Times New Roman"/>
          <w:sz w:val="24"/>
        </w:rPr>
        <w:fldChar w:fldCharType="end"/>
      </w:r>
      <w:r w:rsidRPr="008225D4">
        <w:rPr>
          <w:rFonts w:ascii="Times New Roman" w:hAnsi="Times New Roman"/>
          <w:sz w:val="24"/>
        </w:rPr>
        <w:t xml:space="preserve"> tot en met </w:t>
      </w:r>
      <w:r w:rsidRPr="008225D4">
        <w:rPr>
          <w:rFonts w:ascii="Times New Roman" w:hAnsi="Times New Roman"/>
          <w:sz w:val="24"/>
        </w:rPr>
        <w:fldChar w:fldCharType="begin"/>
      </w:r>
      <w:r w:rsidRPr="008225D4">
        <w:rPr>
          <w:rFonts w:ascii="Times New Roman" w:hAnsi="Times New Roman"/>
          <w:sz w:val="24"/>
        </w:rPr>
        <w:instrText xml:space="preserve"> REF _Ref521430115 \n  \* MERGEFORMAT </w:instrText>
      </w:r>
      <w:r w:rsidRPr="008225D4">
        <w:rPr>
          <w:rFonts w:ascii="Times New Roman" w:hAnsi="Times New Roman"/>
          <w:sz w:val="24"/>
        </w:rPr>
        <w:fldChar w:fldCharType="separate"/>
      </w:r>
      <w:r w:rsidR="00921A20">
        <w:rPr>
          <w:rFonts w:ascii="Times New Roman" w:hAnsi="Times New Roman"/>
          <w:sz w:val="24"/>
        </w:rPr>
        <w:t>XXIII</w:t>
      </w:r>
      <w:r w:rsidRPr="008225D4">
        <w:rPr>
          <w:rFonts w:ascii="Times New Roman" w:hAnsi="Times New Roman"/>
          <w:sz w:val="24"/>
        </w:rPr>
        <w:fldChar w:fldCharType="end"/>
      </w:r>
      <w:r w:rsidRPr="008225D4">
        <w:rPr>
          <w:rFonts w:ascii="Times New Roman" w:hAnsi="Times New Roman"/>
          <w:sz w:val="24"/>
        </w:rPr>
        <w:t xml:space="preserve"> worden de bedragen in kolom III van de tabel in artikel 2.10, eerste lid, van de Wet inkomstenbelasting 2001 bij ministeriële regeling gewijzigd in de bedragen die na toepassing van die artikelen voortvloeien uit de aan het begin van de betreffende jaren in de kolommen I en II van die tabel vermelde bedragen en de in kolom IV van die tabel vermelde percentages. De eerste zin is van overeenkomstige toepassing op de bedragen in kolom III van de tabel in artikel 2.10a, eerste lid, van de Wet inkomstenbelasting 2001, op de bedragen in kolom III van de tabel in artikel 20a, eerste lid, van de Wet op de loonbelasting 1964 en op de bedragen in kolom III van de tabel in artikel 20b, eerste lid, van de Wet op de loonbelasting 1964.</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XLIII</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Ingeval de samenloop van wetten die in 2018 in het Staatsblad zijn of worden gepubliceerd en wijzigingen aanbrengen in een of meer belastingwetten, niet of niet juist is geregeld, of indien als gevolg van die samenloop onjuistheden ontstaan in de aanduiding van artikelen, </w:t>
      </w:r>
      <w:r w:rsidRPr="008225D4">
        <w:rPr>
          <w:rFonts w:ascii="Times New Roman" w:hAnsi="Times New Roman"/>
          <w:sz w:val="24"/>
        </w:rPr>
        <w:lastRenderedPageBreak/>
        <w:t>artikelonderdelen, verwijzingen en dergelijke in de desbetreffende wetten, kunnen die wetten op dit punt bij ministeriële regeling worden gewijzigd.</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XLIV</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1. Deze wet treedt in werking met ingang van 1 januari 2019, met dien verstande dat: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artikel </w:t>
      </w:r>
      <w:r w:rsidR="00557A6F">
        <w:rPr>
          <w:rFonts w:ascii="Times New Roman" w:hAnsi="Times New Roman"/>
          <w:sz w:val="24"/>
        </w:rPr>
        <w:t>I</w:t>
      </w:r>
      <w:r w:rsidRPr="008225D4">
        <w:rPr>
          <w:rFonts w:ascii="Times New Roman" w:hAnsi="Times New Roman"/>
          <w:sz w:val="24"/>
        </w:rPr>
        <w:t xml:space="preserve">, onderdelen </w:t>
      </w:r>
      <w:r w:rsidR="00557A6F">
        <w:rPr>
          <w:rFonts w:ascii="Times New Roman" w:hAnsi="Times New Roman"/>
          <w:sz w:val="24"/>
        </w:rPr>
        <w:t>C</w:t>
      </w:r>
      <w:r w:rsidRPr="008225D4">
        <w:rPr>
          <w:rFonts w:ascii="Times New Roman" w:hAnsi="Times New Roman"/>
          <w:sz w:val="24"/>
        </w:rPr>
        <w:t xml:space="preserve">, </w:t>
      </w:r>
      <w:r w:rsidR="00557A6F">
        <w:rPr>
          <w:rFonts w:ascii="Times New Roman" w:hAnsi="Times New Roman"/>
          <w:sz w:val="24"/>
        </w:rPr>
        <w:t>D</w:t>
      </w:r>
      <w:r w:rsidRPr="008225D4">
        <w:rPr>
          <w:rFonts w:ascii="Times New Roman" w:hAnsi="Times New Roman"/>
          <w:sz w:val="24"/>
        </w:rPr>
        <w:t xml:space="preserve"> en </w:t>
      </w:r>
      <w:r w:rsidR="00557A6F">
        <w:rPr>
          <w:rFonts w:ascii="Times New Roman" w:hAnsi="Times New Roman"/>
          <w:sz w:val="24"/>
        </w:rPr>
        <w:t>G</w:t>
      </w:r>
      <w:r w:rsidRPr="008225D4">
        <w:rPr>
          <w:rFonts w:ascii="Times New Roman" w:hAnsi="Times New Roman"/>
          <w:sz w:val="24"/>
        </w:rPr>
        <w:t>, eerst toepassing vindt nadat artikel 10.1 van de Wet inkomstenbelasting 2001 bij het begin van het kalenderjaar 2019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b. indien artikel 10.1 van de Wet inkomstenbelasting 2001 bij het begin van het kalenderjaar 2020 wordt toegepast: artikel</w:t>
      </w:r>
      <w:r w:rsidR="00557A6F">
        <w:rPr>
          <w:rFonts w:ascii="Times New Roman" w:hAnsi="Times New Roman"/>
          <w:sz w:val="24"/>
        </w:rPr>
        <w:t xml:space="preserve"> II</w:t>
      </w:r>
      <w:r w:rsidRPr="008225D4">
        <w:rPr>
          <w:rFonts w:ascii="Times New Roman" w:hAnsi="Times New Roman"/>
          <w:sz w:val="24"/>
        </w:rPr>
        <w:fldChar w:fldCharType="begin"/>
      </w:r>
      <w:r w:rsidRPr="008225D4">
        <w:rPr>
          <w:rFonts w:ascii="Times New Roman" w:hAnsi="Times New Roman"/>
          <w:sz w:val="24"/>
        </w:rPr>
        <w:instrText xml:space="preserve"> REF _Ref511228635 \n  \* MERGEFORMAT </w:instrText>
      </w:r>
      <w:r w:rsidRPr="008225D4">
        <w:rPr>
          <w:rFonts w:ascii="Times New Roman" w:hAnsi="Times New Roman"/>
          <w:sz w:val="24"/>
        </w:rPr>
        <w:fldChar w:fldCharType="separate"/>
      </w:r>
      <w:r w:rsidR="00921A20">
        <w:rPr>
          <w:rFonts w:ascii="Times New Roman" w:hAnsi="Times New Roman"/>
          <w:sz w:val="24"/>
        </w:rPr>
        <w:t>II</w:t>
      </w:r>
      <w:r w:rsidRPr="008225D4">
        <w:rPr>
          <w:rFonts w:ascii="Times New Roman" w:hAnsi="Times New Roman"/>
          <w:sz w:val="24"/>
        </w:rPr>
        <w:fldChar w:fldCharType="end"/>
      </w:r>
      <w:r w:rsidRPr="008225D4">
        <w:rPr>
          <w:rFonts w:ascii="Times New Roman" w:hAnsi="Times New Roman"/>
          <w:sz w:val="24"/>
        </w:rPr>
        <w:t xml:space="preserve">, onderdeel </w:t>
      </w:r>
      <w:r w:rsidR="00557A6F">
        <w:rPr>
          <w:rFonts w:ascii="Times New Roman" w:hAnsi="Times New Roman"/>
          <w:sz w:val="24"/>
        </w:rPr>
        <w:t>G</w:t>
      </w:r>
      <w:r w:rsidRPr="008225D4">
        <w:rPr>
          <w:rFonts w:ascii="Times New Roman" w:hAnsi="Times New Roman"/>
          <w:sz w:val="24"/>
        </w:rPr>
        <w:t>, eerst toepassing vindt nadat genoemd artikel 10.1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c. indien artikel 10.1 van de Wet inkomstenbelasting 2001 bij het begin van het kalenderjaar 2021 wordt toegepast: artikel </w:t>
      </w:r>
      <w:r w:rsidR="00557A6F">
        <w:rPr>
          <w:rFonts w:ascii="Times New Roman" w:hAnsi="Times New Roman"/>
          <w:sz w:val="24"/>
        </w:rPr>
        <w:t>III</w:t>
      </w:r>
      <w:r w:rsidRPr="008225D4">
        <w:rPr>
          <w:rFonts w:ascii="Times New Roman" w:hAnsi="Times New Roman"/>
          <w:sz w:val="24"/>
        </w:rPr>
        <w:t xml:space="preserve">, onderdeel </w:t>
      </w:r>
      <w:r w:rsidR="00557A6F">
        <w:rPr>
          <w:rFonts w:ascii="Times New Roman" w:hAnsi="Times New Roman"/>
          <w:sz w:val="24"/>
        </w:rPr>
        <w:t>G</w:t>
      </w:r>
      <w:r w:rsidRPr="008225D4">
        <w:rPr>
          <w:rFonts w:ascii="Times New Roman" w:hAnsi="Times New Roman"/>
          <w:sz w:val="24"/>
        </w:rPr>
        <w:t>, eerst toepassing vindt nadat genoemd artikel 10.1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d. artikel </w:t>
      </w:r>
      <w:r w:rsidR="00557A6F">
        <w:rPr>
          <w:rFonts w:ascii="Times New Roman" w:hAnsi="Times New Roman"/>
          <w:sz w:val="24"/>
        </w:rPr>
        <w:t>II</w:t>
      </w:r>
      <w:r w:rsidRPr="008225D4">
        <w:rPr>
          <w:rFonts w:ascii="Times New Roman" w:hAnsi="Times New Roman"/>
          <w:sz w:val="24"/>
        </w:rPr>
        <w:t xml:space="preserve">, onderdeel </w:t>
      </w:r>
      <w:r w:rsidR="00557A6F">
        <w:rPr>
          <w:rFonts w:ascii="Times New Roman" w:hAnsi="Times New Roman"/>
          <w:sz w:val="24"/>
        </w:rPr>
        <w:t>A</w:t>
      </w:r>
      <w:r w:rsidRPr="008225D4">
        <w:rPr>
          <w:rFonts w:ascii="Times New Roman" w:hAnsi="Times New Roman"/>
          <w:sz w:val="24"/>
        </w:rPr>
        <w:t xml:space="preserve">, onder 2, en onderdeel </w:t>
      </w:r>
      <w:r w:rsidR="00557A6F">
        <w:rPr>
          <w:rFonts w:ascii="Times New Roman" w:hAnsi="Times New Roman"/>
          <w:sz w:val="24"/>
        </w:rPr>
        <w:t>B</w:t>
      </w:r>
      <w:r w:rsidRPr="008225D4">
        <w:rPr>
          <w:rFonts w:ascii="Times New Roman" w:hAnsi="Times New Roman"/>
          <w:sz w:val="24"/>
        </w:rPr>
        <w:t>, onder 2, eerst toepassing vindt nadat artikel 10.2a van de Wet inkomstenbelasting 2001 bij het begin van het kalenderjaar 2020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e. artikel </w:t>
      </w:r>
      <w:r w:rsidR="00557A6F">
        <w:rPr>
          <w:rFonts w:ascii="Times New Roman" w:hAnsi="Times New Roman"/>
          <w:sz w:val="24"/>
        </w:rPr>
        <w:t>II</w:t>
      </w:r>
      <w:r w:rsidRPr="008225D4">
        <w:rPr>
          <w:rFonts w:ascii="Times New Roman" w:hAnsi="Times New Roman"/>
          <w:sz w:val="24"/>
        </w:rPr>
        <w:t xml:space="preserve">, onderdeel </w:t>
      </w:r>
      <w:r w:rsidR="00557A6F">
        <w:rPr>
          <w:rFonts w:ascii="Times New Roman" w:hAnsi="Times New Roman"/>
          <w:sz w:val="24"/>
        </w:rPr>
        <w:t>D</w:t>
      </w:r>
      <w:r w:rsidRPr="008225D4">
        <w:rPr>
          <w:rFonts w:ascii="Times New Roman" w:hAnsi="Times New Roman"/>
          <w:sz w:val="24"/>
        </w:rPr>
        <w:t>, eerst toepassing vindt nadat artikel 10.3 van de Wet inkomstenbelasting 2001 bij het begin van het kalenderjaar 2020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f. artikel </w:t>
      </w:r>
      <w:r w:rsidR="00557A6F">
        <w:rPr>
          <w:rFonts w:ascii="Times New Roman" w:hAnsi="Times New Roman"/>
          <w:sz w:val="24"/>
        </w:rPr>
        <w:t>III</w:t>
      </w:r>
      <w:r w:rsidRPr="00557A6F">
        <w:rPr>
          <w:rFonts w:ascii="Times New Roman" w:hAnsi="Times New Roman"/>
          <w:sz w:val="24"/>
        </w:rPr>
        <w:t>,</w:t>
      </w:r>
      <w:r w:rsidRPr="008225D4">
        <w:rPr>
          <w:rFonts w:ascii="Times New Roman" w:hAnsi="Times New Roman"/>
          <w:sz w:val="24"/>
        </w:rPr>
        <w:t xml:space="preserve"> onderdeel </w:t>
      </w:r>
      <w:r w:rsidR="00557A6F">
        <w:rPr>
          <w:rFonts w:ascii="Times New Roman" w:hAnsi="Times New Roman"/>
          <w:sz w:val="24"/>
        </w:rPr>
        <w:t>D</w:t>
      </w:r>
      <w:r w:rsidRPr="008225D4">
        <w:rPr>
          <w:rFonts w:ascii="Times New Roman" w:hAnsi="Times New Roman"/>
          <w:sz w:val="24"/>
        </w:rPr>
        <w:t>, eerst toepassing vindt nadat artikel 10.3 van de Wet inkomstenbelasting 2001 bij het begin van het kalenderjaar 2021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g. artikel </w:t>
      </w:r>
      <w:r w:rsidR="00557A6F">
        <w:rPr>
          <w:rFonts w:ascii="Times New Roman" w:hAnsi="Times New Roman"/>
          <w:sz w:val="24"/>
        </w:rPr>
        <w:t>V</w:t>
      </w:r>
      <w:r w:rsidRPr="008225D4">
        <w:rPr>
          <w:rFonts w:ascii="Times New Roman" w:hAnsi="Times New Roman"/>
          <w:sz w:val="24"/>
        </w:rPr>
        <w:t xml:space="preserve">, onderdeel </w:t>
      </w:r>
      <w:r w:rsidR="00557A6F">
        <w:rPr>
          <w:rFonts w:ascii="Times New Roman" w:hAnsi="Times New Roman"/>
          <w:sz w:val="24"/>
        </w:rPr>
        <w:t>A</w:t>
      </w:r>
      <w:r w:rsidRPr="008225D4">
        <w:rPr>
          <w:rFonts w:ascii="Times New Roman" w:hAnsi="Times New Roman"/>
          <w:sz w:val="24"/>
        </w:rPr>
        <w:t>, eerst toepassing vindt nadat artikel 10.3 van de Wet inkomstenbelasting 2001 bij het begin van het kalenderjaar 2023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h. artikel </w:t>
      </w:r>
      <w:r w:rsidR="00557A6F">
        <w:rPr>
          <w:rFonts w:ascii="Times New Roman" w:hAnsi="Times New Roman"/>
          <w:sz w:val="24"/>
        </w:rPr>
        <w:t>XIII</w:t>
      </w:r>
      <w:r w:rsidRPr="008225D4">
        <w:rPr>
          <w:rFonts w:ascii="Times New Roman" w:hAnsi="Times New Roman"/>
          <w:sz w:val="24"/>
        </w:rPr>
        <w:t xml:space="preserve">, onderdelen </w:t>
      </w:r>
      <w:r w:rsidR="00557A6F">
        <w:rPr>
          <w:rFonts w:ascii="Times New Roman" w:hAnsi="Times New Roman"/>
          <w:sz w:val="24"/>
        </w:rPr>
        <w:t>B</w:t>
      </w:r>
      <w:r w:rsidRPr="008225D4">
        <w:rPr>
          <w:rFonts w:ascii="Times New Roman" w:hAnsi="Times New Roman"/>
          <w:sz w:val="24"/>
        </w:rPr>
        <w:t xml:space="preserve">, </w:t>
      </w:r>
      <w:r w:rsidR="00557A6F">
        <w:rPr>
          <w:rFonts w:ascii="Times New Roman" w:hAnsi="Times New Roman"/>
          <w:sz w:val="24"/>
        </w:rPr>
        <w:t>C</w:t>
      </w:r>
      <w:r w:rsidRPr="008225D4">
        <w:rPr>
          <w:rFonts w:ascii="Times New Roman" w:hAnsi="Times New Roman"/>
          <w:sz w:val="24"/>
        </w:rPr>
        <w:t xml:space="preserve"> en </w:t>
      </w:r>
      <w:r w:rsidR="00557A6F">
        <w:rPr>
          <w:rFonts w:ascii="Times New Roman" w:hAnsi="Times New Roman"/>
          <w:sz w:val="24"/>
        </w:rPr>
        <w:t>D</w:t>
      </w:r>
      <w:r w:rsidRPr="008225D4">
        <w:rPr>
          <w:rFonts w:ascii="Times New Roman" w:hAnsi="Times New Roman"/>
          <w:sz w:val="24"/>
        </w:rPr>
        <w:t>, eerst toepassing vindt nadat de artikelen 20a, tweede lid, 20b, tweede lid, en 22d van de Wet op de loonbelasting 1964 bij het begin van het kalenderjaar 2019 zijn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i. indien artikel 22d van de Wet op de loonbelasting 1964 bij het begin van het kalenderjaar 2020 wordt toegepast: artikel </w:t>
      </w:r>
      <w:r w:rsidR="00557A6F">
        <w:rPr>
          <w:rFonts w:ascii="Times New Roman" w:hAnsi="Times New Roman"/>
          <w:sz w:val="24"/>
        </w:rPr>
        <w:t>XV</w:t>
      </w:r>
      <w:r w:rsidRPr="008225D4">
        <w:rPr>
          <w:rFonts w:ascii="Times New Roman" w:hAnsi="Times New Roman"/>
          <w:sz w:val="24"/>
        </w:rPr>
        <w:t xml:space="preserve">, onderdeel </w:t>
      </w:r>
      <w:r w:rsidR="00557A6F">
        <w:rPr>
          <w:rFonts w:ascii="Times New Roman" w:hAnsi="Times New Roman"/>
          <w:sz w:val="24"/>
        </w:rPr>
        <w:t>C</w:t>
      </w:r>
      <w:r w:rsidRPr="008225D4">
        <w:rPr>
          <w:rFonts w:ascii="Times New Roman" w:hAnsi="Times New Roman"/>
          <w:sz w:val="24"/>
        </w:rPr>
        <w:t>, eerst toepassing vindt nadat genoemd artikel 22d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j. indien artikel 22d van de Wet op de loonbelasting 1964 bij het begin van het kalenderjaar 2021 wordt toegepast: artikel </w:t>
      </w:r>
      <w:r w:rsidR="00557A6F">
        <w:rPr>
          <w:rFonts w:ascii="Times New Roman" w:hAnsi="Times New Roman"/>
          <w:sz w:val="24"/>
        </w:rPr>
        <w:t>XVI</w:t>
      </w:r>
      <w:r w:rsidRPr="008225D4">
        <w:rPr>
          <w:rFonts w:ascii="Times New Roman" w:hAnsi="Times New Roman"/>
          <w:sz w:val="24"/>
        </w:rPr>
        <w:t xml:space="preserve">, onderdeel </w:t>
      </w:r>
      <w:r w:rsidR="00557A6F">
        <w:rPr>
          <w:rFonts w:ascii="Times New Roman" w:hAnsi="Times New Roman"/>
          <w:sz w:val="24"/>
        </w:rPr>
        <w:t>C</w:t>
      </w:r>
      <w:r w:rsidRPr="008225D4">
        <w:rPr>
          <w:rFonts w:ascii="Times New Roman" w:hAnsi="Times New Roman"/>
          <w:sz w:val="24"/>
        </w:rPr>
        <w:t>, eerst toepassing vindt nadat genoemd artikel 22d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k. artikel </w:t>
      </w:r>
      <w:r w:rsidR="00557A6F">
        <w:rPr>
          <w:rFonts w:ascii="Times New Roman" w:hAnsi="Times New Roman"/>
          <w:sz w:val="24"/>
        </w:rPr>
        <w:t>XXXI</w:t>
      </w:r>
      <w:r w:rsidRPr="008225D4">
        <w:rPr>
          <w:rFonts w:ascii="Times New Roman" w:hAnsi="Times New Roman"/>
          <w:sz w:val="24"/>
        </w:rPr>
        <w:t xml:space="preserve"> toepassing vindt voordat hoofdstuk II, artikel XVI, onderdeel E, en hoofdstuk III, artikel II, vierde lid, van de Invoeringswet fiscaal stelsel BES worden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2. In afwijking van het eerste lid treedt artikel XXXVII in werking met ingang van 1 januari 2020.</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XLV</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Deze wet wordt aangehaald als: Belastingplan 2019.</w:t>
      </w:r>
    </w:p>
    <w:p w:rsidR="008225D4" w:rsidP="008225D4" w:rsidRDefault="008225D4">
      <w:pPr>
        <w:rPr>
          <w:rFonts w:ascii="Times New Roman" w:hAnsi="Times New Roman"/>
          <w:sz w:val="24"/>
        </w:rPr>
      </w:pPr>
    </w:p>
    <w:p w:rsidRPr="008225D4" w:rsidR="00E24505" w:rsidP="008225D4" w:rsidRDefault="00E24505">
      <w:pPr>
        <w:rPr>
          <w:rFonts w:ascii="Times New Roman" w:hAnsi="Times New Roman"/>
          <w:sz w:val="24"/>
        </w:rPr>
      </w:pPr>
    </w:p>
    <w:p w:rsidR="00BD18A1" w:rsidP="00E24505" w:rsidRDefault="00BD18A1">
      <w:pPr>
        <w:ind w:firstLine="284"/>
        <w:rPr>
          <w:rFonts w:ascii="Times New Roman" w:hAnsi="Times New Roman"/>
          <w:sz w:val="24"/>
        </w:rPr>
      </w:pPr>
    </w:p>
    <w:p w:rsidR="00BD18A1" w:rsidP="00E24505" w:rsidRDefault="00BD18A1">
      <w:pPr>
        <w:ind w:firstLine="284"/>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r w:rsidRPr="008225D4">
        <w:rPr>
          <w:rFonts w:ascii="Times New Roman" w:hAnsi="Times New Roman"/>
          <w:sz w:val="24"/>
        </w:rPr>
        <w:t>Gegeven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Pr="008225D4" w:rsidR="008225D4" w:rsidP="008225D4" w:rsidRDefault="008225D4">
      <w:pPr>
        <w:rPr>
          <w:rFonts w:ascii="Times New Roman" w:hAnsi="Times New Roman"/>
          <w:sz w:val="24"/>
        </w:rPr>
      </w:pPr>
      <w:r w:rsidRPr="008225D4">
        <w:rPr>
          <w:rFonts w:ascii="Times New Roman" w:hAnsi="Times New Roman"/>
          <w:sz w:val="24"/>
        </w:rPr>
        <w:t>De Minister van Financiën,</w:t>
      </w: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Pr="008225D4" w:rsidR="00E24505" w:rsidP="008225D4" w:rsidRDefault="00E24505">
      <w:pPr>
        <w:rPr>
          <w:rFonts w:ascii="Times New Roman" w:hAnsi="Times New Roman"/>
          <w:sz w:val="24"/>
        </w:rPr>
      </w:pPr>
    </w:p>
    <w:p w:rsidR="008225D4" w:rsidP="008225D4" w:rsidRDefault="008225D4">
      <w:pPr>
        <w:rPr>
          <w:rFonts w:ascii="Times New Roman" w:hAnsi="Times New Roman"/>
          <w:sz w:val="24"/>
        </w:rPr>
      </w:pPr>
      <w:r w:rsidRPr="008225D4">
        <w:rPr>
          <w:rFonts w:ascii="Times New Roman" w:hAnsi="Times New Roman"/>
          <w:sz w:val="24"/>
        </w:rPr>
        <w:t>De Staatssecretaris van Financiën,</w:t>
      </w: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00651FA1" w:rsidP="008225D4" w:rsidRDefault="00651FA1">
      <w:pPr>
        <w:rPr>
          <w:rFonts w:ascii="Times New Roman" w:hAnsi="Times New Roman"/>
          <w:sz w:val="24"/>
        </w:rPr>
      </w:pPr>
    </w:p>
    <w:p w:rsidRPr="008225D4" w:rsidR="00651FA1" w:rsidP="00651FA1" w:rsidRDefault="00651FA1">
      <w:pPr>
        <w:rPr>
          <w:rFonts w:ascii="Times New Roman" w:hAnsi="Times New Roman"/>
          <w:sz w:val="24"/>
        </w:rPr>
      </w:pPr>
      <w:r w:rsidRPr="008225D4">
        <w:rPr>
          <w:rFonts w:ascii="Times New Roman" w:hAnsi="Times New Roman"/>
          <w:sz w:val="24"/>
        </w:rPr>
        <w:t>De Minister van Financiën,</w:t>
      </w:r>
    </w:p>
    <w:p w:rsidRPr="008225D4" w:rsidR="00651FA1" w:rsidP="00651FA1" w:rsidRDefault="00651FA1">
      <w:pPr>
        <w:rPr>
          <w:rFonts w:ascii="Times New Roman" w:hAnsi="Times New Roman"/>
          <w:sz w:val="24"/>
        </w:rPr>
      </w:pPr>
    </w:p>
    <w:p w:rsidRPr="008225D4" w:rsidR="00651FA1" w:rsidP="00651FA1" w:rsidRDefault="00651FA1">
      <w:pPr>
        <w:rPr>
          <w:rFonts w:ascii="Times New Roman" w:hAnsi="Times New Roman"/>
          <w:sz w:val="24"/>
        </w:rPr>
      </w:pPr>
    </w:p>
    <w:p w:rsidRPr="008225D4" w:rsidR="00651FA1" w:rsidP="00651FA1" w:rsidRDefault="00651FA1">
      <w:pPr>
        <w:rPr>
          <w:rFonts w:ascii="Times New Roman" w:hAnsi="Times New Roman"/>
          <w:sz w:val="24"/>
        </w:rPr>
      </w:pPr>
    </w:p>
    <w:p w:rsidR="00651FA1" w:rsidP="00651FA1" w:rsidRDefault="00651FA1">
      <w:pPr>
        <w:rPr>
          <w:rFonts w:ascii="Times New Roman" w:hAnsi="Times New Roman"/>
          <w:sz w:val="24"/>
        </w:rPr>
      </w:pPr>
    </w:p>
    <w:p w:rsidR="00651FA1" w:rsidP="00651FA1" w:rsidRDefault="00651FA1">
      <w:pPr>
        <w:rPr>
          <w:rFonts w:ascii="Times New Roman" w:hAnsi="Times New Roman"/>
          <w:sz w:val="24"/>
        </w:rPr>
      </w:pPr>
    </w:p>
    <w:p w:rsidR="00651FA1" w:rsidP="00651FA1" w:rsidRDefault="00651FA1">
      <w:pPr>
        <w:rPr>
          <w:rFonts w:ascii="Times New Roman" w:hAnsi="Times New Roman"/>
          <w:sz w:val="24"/>
        </w:rPr>
      </w:pPr>
    </w:p>
    <w:p w:rsidR="00651FA1" w:rsidP="00651FA1" w:rsidRDefault="00651FA1">
      <w:pPr>
        <w:rPr>
          <w:rFonts w:ascii="Times New Roman" w:hAnsi="Times New Roman"/>
          <w:sz w:val="24"/>
        </w:rPr>
      </w:pPr>
    </w:p>
    <w:p w:rsidR="00651FA1" w:rsidP="00651FA1" w:rsidRDefault="00651FA1">
      <w:pPr>
        <w:rPr>
          <w:rFonts w:ascii="Times New Roman" w:hAnsi="Times New Roman"/>
          <w:sz w:val="24"/>
        </w:rPr>
      </w:pPr>
    </w:p>
    <w:p w:rsidRPr="008225D4" w:rsidR="00651FA1" w:rsidP="00651FA1" w:rsidRDefault="00651FA1">
      <w:pPr>
        <w:rPr>
          <w:rFonts w:ascii="Times New Roman" w:hAnsi="Times New Roman"/>
          <w:sz w:val="24"/>
        </w:rPr>
      </w:pPr>
    </w:p>
    <w:p w:rsidRPr="008225D4" w:rsidR="00651FA1" w:rsidP="00651FA1" w:rsidRDefault="00651FA1">
      <w:pPr>
        <w:rPr>
          <w:rFonts w:ascii="Times New Roman" w:hAnsi="Times New Roman"/>
          <w:sz w:val="24"/>
        </w:rPr>
      </w:pPr>
      <w:r w:rsidRPr="008225D4">
        <w:rPr>
          <w:rFonts w:ascii="Times New Roman" w:hAnsi="Times New Roman"/>
          <w:sz w:val="24"/>
        </w:rPr>
        <w:t>De Staatssecretaris van Financiën,</w:t>
      </w:r>
    </w:p>
    <w:p w:rsidRPr="008225D4" w:rsidR="00651FA1" w:rsidP="008225D4" w:rsidRDefault="00651FA1">
      <w:pPr>
        <w:rPr>
          <w:rFonts w:ascii="Times New Roman" w:hAnsi="Times New Roman"/>
          <w:sz w:val="24"/>
        </w:rPr>
      </w:pPr>
    </w:p>
    <w:sectPr w:rsidRPr="008225D4" w:rsidR="00651FA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A20" w:rsidRDefault="00921A20">
      <w:pPr>
        <w:spacing w:line="20" w:lineRule="exact"/>
      </w:pPr>
    </w:p>
  </w:endnote>
  <w:endnote w:type="continuationSeparator" w:id="0">
    <w:p w:rsidR="00921A20" w:rsidRDefault="00921A20">
      <w:pPr>
        <w:pStyle w:val="Amendement"/>
      </w:pPr>
      <w:r>
        <w:rPr>
          <w:b w:val="0"/>
          <w:bCs w:val="0"/>
        </w:rPr>
        <w:t xml:space="preserve"> </w:t>
      </w:r>
    </w:p>
  </w:endnote>
  <w:endnote w:type="continuationNotice" w:id="1">
    <w:p w:rsidR="00921A20" w:rsidRDefault="00921A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A20" w:rsidRDefault="00921A2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21A20" w:rsidRDefault="00921A20"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A20" w:rsidRPr="002168F4" w:rsidRDefault="00921A2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075B6">
      <w:rPr>
        <w:rStyle w:val="Paginanummer"/>
        <w:rFonts w:ascii="Times New Roman" w:hAnsi="Times New Roman"/>
        <w:noProof/>
      </w:rPr>
      <w:t>1</w:t>
    </w:r>
    <w:r w:rsidRPr="002168F4">
      <w:rPr>
        <w:rStyle w:val="Paginanummer"/>
        <w:rFonts w:ascii="Times New Roman" w:hAnsi="Times New Roman"/>
      </w:rPr>
      <w:fldChar w:fldCharType="end"/>
    </w:r>
  </w:p>
  <w:p w:rsidR="00921A20" w:rsidRPr="002168F4" w:rsidRDefault="00921A20"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A20" w:rsidRDefault="00921A20">
      <w:pPr>
        <w:pStyle w:val="Amendement"/>
      </w:pPr>
      <w:r>
        <w:rPr>
          <w:b w:val="0"/>
          <w:bCs w:val="0"/>
        </w:rPr>
        <w:separator/>
      </w:r>
    </w:p>
  </w:footnote>
  <w:footnote w:type="continuationSeparator" w:id="0">
    <w:p w:rsidR="00921A20" w:rsidRDefault="00921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B41"/>
    <w:multiLevelType w:val="hybridMultilevel"/>
    <w:tmpl w:val="52DACBF8"/>
    <w:lvl w:ilvl="0" w:tplc="3A7278F8">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64CF1321"/>
    <w:multiLevelType w:val="hybridMultilevel"/>
    <w:tmpl w:val="FF04E4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DB25D13"/>
    <w:multiLevelType w:val="hybridMultilevel"/>
    <w:tmpl w:val="B2FE5E2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D4"/>
    <w:rsid w:val="00012DBE"/>
    <w:rsid w:val="000A1D81"/>
    <w:rsid w:val="000A74AE"/>
    <w:rsid w:val="00111ED3"/>
    <w:rsid w:val="001C190E"/>
    <w:rsid w:val="002168F4"/>
    <w:rsid w:val="002A727C"/>
    <w:rsid w:val="003002B0"/>
    <w:rsid w:val="00320F6A"/>
    <w:rsid w:val="003E2394"/>
    <w:rsid w:val="00461A3B"/>
    <w:rsid w:val="004F0FA0"/>
    <w:rsid w:val="0050474F"/>
    <w:rsid w:val="005075B6"/>
    <w:rsid w:val="00527C32"/>
    <w:rsid w:val="00557A6F"/>
    <w:rsid w:val="00590644"/>
    <w:rsid w:val="005D2707"/>
    <w:rsid w:val="00606255"/>
    <w:rsid w:val="00651FA1"/>
    <w:rsid w:val="006B607A"/>
    <w:rsid w:val="0075760A"/>
    <w:rsid w:val="007D451C"/>
    <w:rsid w:val="008225D4"/>
    <w:rsid w:val="00826224"/>
    <w:rsid w:val="00921A20"/>
    <w:rsid w:val="00930A23"/>
    <w:rsid w:val="00987BDC"/>
    <w:rsid w:val="009C7354"/>
    <w:rsid w:val="009E6D7F"/>
    <w:rsid w:val="009F3604"/>
    <w:rsid w:val="00A11E73"/>
    <w:rsid w:val="00A2521E"/>
    <w:rsid w:val="00A96230"/>
    <w:rsid w:val="00AE436A"/>
    <w:rsid w:val="00BD18A1"/>
    <w:rsid w:val="00C135B1"/>
    <w:rsid w:val="00C92DF8"/>
    <w:rsid w:val="00CB3578"/>
    <w:rsid w:val="00D20AFA"/>
    <w:rsid w:val="00D47DFB"/>
    <w:rsid w:val="00D55648"/>
    <w:rsid w:val="00DC6AF4"/>
    <w:rsid w:val="00DE2215"/>
    <w:rsid w:val="00E002F1"/>
    <w:rsid w:val="00E16443"/>
    <w:rsid w:val="00E24505"/>
    <w:rsid w:val="00E36EE9"/>
    <w:rsid w:val="00ED1D0A"/>
    <w:rsid w:val="00EE383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customStyle="1" w:styleId="EindnoottekstChar">
    <w:name w:val="Eindnoottekst Char"/>
    <w:basedOn w:val="Standaardalinea-lettertype"/>
    <w:link w:val="Eindnoottekst"/>
    <w:uiPriority w:val="99"/>
    <w:rsid w:val="008225D4"/>
    <w:rPr>
      <w:rFonts w:ascii="Verdana" w:hAnsi="Verdana"/>
      <w:szCs w:val="24"/>
    </w:rPr>
  </w:style>
  <w:style w:type="character" w:styleId="Eindnootmarkering">
    <w:name w:val="endnote reference"/>
    <w:uiPriority w:val="99"/>
    <w:rPr>
      <w:rFonts w:cs="Times New Roman"/>
      <w:sz w:val="20"/>
      <w:szCs w:val="20"/>
      <w:vertAlign w:val="superscript"/>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8225D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225D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225D4"/>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225D4"/>
    <w:pPr>
      <w:spacing w:line="360" w:lineRule="auto"/>
      <w:ind w:firstLine="709"/>
    </w:pPr>
    <w:rPr>
      <w:b/>
      <w:sz w:val="18"/>
      <w:szCs w:val="20"/>
    </w:rPr>
  </w:style>
  <w:style w:type="paragraph" w:customStyle="1" w:styleId="Toelichting">
    <w:name w:val="Toelichting"/>
    <w:basedOn w:val="Standaard"/>
    <w:next w:val="Standaard"/>
    <w:rsid w:val="008225D4"/>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8225D4"/>
    <w:rPr>
      <w:vertAlign w:val="superscript"/>
    </w:rPr>
  </w:style>
  <w:style w:type="paragraph" w:customStyle="1" w:styleId="Voetnoot">
    <w:name w:val="Voetnoot"/>
    <w:basedOn w:val="Voetnoottekst"/>
    <w:link w:val="VoetnootChar"/>
    <w:qFormat/>
    <w:rsid w:val="008225D4"/>
  </w:style>
  <w:style w:type="character" w:customStyle="1" w:styleId="VoetnootChar">
    <w:name w:val="Voetnoot Char"/>
    <w:basedOn w:val="VoetnoottekstChar"/>
    <w:link w:val="Voetnoot"/>
    <w:rsid w:val="008225D4"/>
    <w:rPr>
      <w:rFonts w:ascii="Verdana" w:hAnsi="Verdana"/>
      <w:szCs w:val="24"/>
    </w:rPr>
  </w:style>
  <w:style w:type="paragraph" w:styleId="Ballontekst">
    <w:name w:val="Balloon Text"/>
    <w:basedOn w:val="Standaard"/>
    <w:link w:val="BallontekstChar"/>
    <w:uiPriority w:val="99"/>
    <w:unhideWhenUsed/>
    <w:rsid w:val="008225D4"/>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225D4"/>
    <w:rPr>
      <w:rFonts w:ascii="Tahoma" w:hAnsi="Tahoma" w:cs="Tahoma"/>
      <w:sz w:val="16"/>
      <w:szCs w:val="16"/>
    </w:rPr>
  </w:style>
  <w:style w:type="paragraph" w:styleId="Tekstopmerking">
    <w:name w:val="annotation text"/>
    <w:basedOn w:val="Standaard"/>
    <w:link w:val="TekstopmerkingChar"/>
    <w:uiPriority w:val="99"/>
    <w:unhideWhenUsed/>
    <w:rsid w:val="008225D4"/>
    <w:pPr>
      <w:ind w:firstLine="709"/>
    </w:pPr>
    <w:rPr>
      <w:szCs w:val="20"/>
    </w:rPr>
  </w:style>
  <w:style w:type="character" w:customStyle="1" w:styleId="TekstopmerkingChar">
    <w:name w:val="Tekst opmerking Char"/>
    <w:basedOn w:val="Standaardalinea-lettertype"/>
    <w:link w:val="Tekstopmerking"/>
    <w:uiPriority w:val="99"/>
    <w:rsid w:val="008225D4"/>
    <w:rPr>
      <w:rFonts w:ascii="Verdana" w:hAnsi="Verdana"/>
    </w:rPr>
  </w:style>
  <w:style w:type="character" w:styleId="Verwijzingopmerking">
    <w:name w:val="annotation reference"/>
    <w:basedOn w:val="Standaardalinea-lettertype"/>
    <w:uiPriority w:val="99"/>
    <w:unhideWhenUsed/>
    <w:rsid w:val="008225D4"/>
    <w:rPr>
      <w:sz w:val="16"/>
      <w:szCs w:val="16"/>
    </w:rPr>
  </w:style>
  <w:style w:type="paragraph" w:styleId="Geenafstand">
    <w:name w:val="No Spacing"/>
    <w:uiPriority w:val="1"/>
    <w:qFormat/>
    <w:rsid w:val="008225D4"/>
    <w:rPr>
      <w:rFonts w:ascii="Verdana" w:eastAsiaTheme="minorHAnsi" w:hAnsi="Verdana" w:cstheme="minorBidi"/>
      <w:sz w:val="18"/>
      <w:szCs w:val="22"/>
      <w:lang w:eastAsia="en-US"/>
    </w:rPr>
  </w:style>
  <w:style w:type="table" w:styleId="Tabelraster">
    <w:name w:val="Table Grid"/>
    <w:basedOn w:val="Standaardtabel"/>
    <w:uiPriority w:val="59"/>
    <w:rsid w:val="0082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25D4"/>
    <w:pPr>
      <w:spacing w:line="360" w:lineRule="auto"/>
      <w:ind w:left="720" w:firstLine="709"/>
      <w:contextualSpacing/>
    </w:pPr>
    <w:rPr>
      <w:sz w:val="18"/>
      <w:szCs w:val="20"/>
    </w:rPr>
  </w:style>
  <w:style w:type="character" w:styleId="Hyperlink">
    <w:name w:val="Hyperlink"/>
    <w:basedOn w:val="Standaardalinea-lettertype"/>
    <w:uiPriority w:val="99"/>
    <w:unhideWhenUsed/>
    <w:rsid w:val="008225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customStyle="1" w:styleId="EindnoottekstChar">
    <w:name w:val="Eindnoottekst Char"/>
    <w:basedOn w:val="Standaardalinea-lettertype"/>
    <w:link w:val="Eindnoottekst"/>
    <w:uiPriority w:val="99"/>
    <w:rsid w:val="008225D4"/>
    <w:rPr>
      <w:rFonts w:ascii="Verdana" w:hAnsi="Verdana"/>
      <w:szCs w:val="24"/>
    </w:rPr>
  </w:style>
  <w:style w:type="character" w:styleId="Eindnootmarkering">
    <w:name w:val="endnote reference"/>
    <w:uiPriority w:val="99"/>
    <w:rPr>
      <w:rFonts w:cs="Times New Roman"/>
      <w:sz w:val="20"/>
      <w:szCs w:val="20"/>
      <w:vertAlign w:val="superscript"/>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8225D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225D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225D4"/>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225D4"/>
    <w:pPr>
      <w:spacing w:line="360" w:lineRule="auto"/>
      <w:ind w:firstLine="709"/>
    </w:pPr>
    <w:rPr>
      <w:b/>
      <w:sz w:val="18"/>
      <w:szCs w:val="20"/>
    </w:rPr>
  </w:style>
  <w:style w:type="paragraph" w:customStyle="1" w:styleId="Toelichting">
    <w:name w:val="Toelichting"/>
    <w:basedOn w:val="Standaard"/>
    <w:next w:val="Standaard"/>
    <w:rsid w:val="008225D4"/>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8225D4"/>
    <w:rPr>
      <w:vertAlign w:val="superscript"/>
    </w:rPr>
  </w:style>
  <w:style w:type="paragraph" w:customStyle="1" w:styleId="Voetnoot">
    <w:name w:val="Voetnoot"/>
    <w:basedOn w:val="Voetnoottekst"/>
    <w:link w:val="VoetnootChar"/>
    <w:qFormat/>
    <w:rsid w:val="008225D4"/>
  </w:style>
  <w:style w:type="character" w:customStyle="1" w:styleId="VoetnootChar">
    <w:name w:val="Voetnoot Char"/>
    <w:basedOn w:val="VoetnoottekstChar"/>
    <w:link w:val="Voetnoot"/>
    <w:rsid w:val="008225D4"/>
    <w:rPr>
      <w:rFonts w:ascii="Verdana" w:hAnsi="Verdana"/>
      <w:szCs w:val="24"/>
    </w:rPr>
  </w:style>
  <w:style w:type="paragraph" w:styleId="Ballontekst">
    <w:name w:val="Balloon Text"/>
    <w:basedOn w:val="Standaard"/>
    <w:link w:val="BallontekstChar"/>
    <w:uiPriority w:val="99"/>
    <w:unhideWhenUsed/>
    <w:rsid w:val="008225D4"/>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225D4"/>
    <w:rPr>
      <w:rFonts w:ascii="Tahoma" w:hAnsi="Tahoma" w:cs="Tahoma"/>
      <w:sz w:val="16"/>
      <w:szCs w:val="16"/>
    </w:rPr>
  </w:style>
  <w:style w:type="paragraph" w:styleId="Tekstopmerking">
    <w:name w:val="annotation text"/>
    <w:basedOn w:val="Standaard"/>
    <w:link w:val="TekstopmerkingChar"/>
    <w:uiPriority w:val="99"/>
    <w:unhideWhenUsed/>
    <w:rsid w:val="008225D4"/>
    <w:pPr>
      <w:ind w:firstLine="709"/>
    </w:pPr>
    <w:rPr>
      <w:szCs w:val="20"/>
    </w:rPr>
  </w:style>
  <w:style w:type="character" w:customStyle="1" w:styleId="TekstopmerkingChar">
    <w:name w:val="Tekst opmerking Char"/>
    <w:basedOn w:val="Standaardalinea-lettertype"/>
    <w:link w:val="Tekstopmerking"/>
    <w:uiPriority w:val="99"/>
    <w:rsid w:val="008225D4"/>
    <w:rPr>
      <w:rFonts w:ascii="Verdana" w:hAnsi="Verdana"/>
    </w:rPr>
  </w:style>
  <w:style w:type="character" w:styleId="Verwijzingopmerking">
    <w:name w:val="annotation reference"/>
    <w:basedOn w:val="Standaardalinea-lettertype"/>
    <w:uiPriority w:val="99"/>
    <w:unhideWhenUsed/>
    <w:rsid w:val="008225D4"/>
    <w:rPr>
      <w:sz w:val="16"/>
      <w:szCs w:val="16"/>
    </w:rPr>
  </w:style>
  <w:style w:type="paragraph" w:styleId="Geenafstand">
    <w:name w:val="No Spacing"/>
    <w:uiPriority w:val="1"/>
    <w:qFormat/>
    <w:rsid w:val="008225D4"/>
    <w:rPr>
      <w:rFonts w:ascii="Verdana" w:eastAsiaTheme="minorHAnsi" w:hAnsi="Verdana" w:cstheme="minorBidi"/>
      <w:sz w:val="18"/>
      <w:szCs w:val="22"/>
      <w:lang w:eastAsia="en-US"/>
    </w:rPr>
  </w:style>
  <w:style w:type="table" w:styleId="Tabelraster">
    <w:name w:val="Table Grid"/>
    <w:basedOn w:val="Standaardtabel"/>
    <w:uiPriority w:val="59"/>
    <w:rsid w:val="0082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25D4"/>
    <w:pPr>
      <w:spacing w:line="360" w:lineRule="auto"/>
      <w:ind w:left="720" w:firstLine="709"/>
      <w:contextualSpacing/>
    </w:pPr>
    <w:rPr>
      <w:sz w:val="18"/>
      <w:szCs w:val="20"/>
    </w:rPr>
  </w:style>
  <w:style w:type="character" w:styleId="Hyperlink">
    <w:name w:val="Hyperlink"/>
    <w:basedOn w:val="Standaardalinea-lettertype"/>
    <w:uiPriority w:val="99"/>
    <w:unhideWhenUsed/>
    <w:rsid w:val="00822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7909</ap:Words>
  <ap:Characters>41661</ap:Characters>
  <ap:DocSecurity>0</ap:DocSecurity>
  <ap:Lines>347</ap:Lines>
  <ap:Paragraphs>98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2018-11-19T09:45:00.0000000Z</lastPrinted>
  <dcterms:created xsi:type="dcterms:W3CDTF">2018-11-15T13:49:00.0000000Z</dcterms:created>
  <dcterms:modified xsi:type="dcterms:W3CDTF">2018-11-19T09:59:00.0000000Z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0x01010016D1679E6453374D912C189B63359503</vt:lpwstr>
  </property>
</Properties>
</file>