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 xml:space="preserve">overzicht met nieuw gepubliceerde EU-voorstellen </w:t>
      </w:r>
      <w:r w:rsidRPr="00416DB4">
        <w:rPr>
          <w:rFonts w:asciiTheme="minorHAnsi" w:hAnsiTheme="minorHAnsi"/>
          <w:sz w:val="22"/>
          <w:szCs w:val="22"/>
          <w:u w:val="single"/>
        </w:rPr>
        <w:t>we</w:t>
      </w:r>
      <w:r w:rsidRPr="00416DB4" w:rsidR="005129ED">
        <w:rPr>
          <w:rFonts w:asciiTheme="minorHAnsi" w:hAnsiTheme="minorHAnsi"/>
          <w:sz w:val="22"/>
          <w:szCs w:val="22"/>
          <w:u w:val="single"/>
        </w:rPr>
        <w:t>ek</w:t>
      </w:r>
      <w:r w:rsidRPr="00416DB4">
        <w:rPr>
          <w:rFonts w:asciiTheme="minorHAnsi" w:hAnsiTheme="minorHAnsi"/>
          <w:sz w:val="22"/>
          <w:szCs w:val="22"/>
          <w:u w:val="single"/>
        </w:rPr>
        <w:t xml:space="preserve"> </w:t>
      </w:r>
      <w:r w:rsidR="00EF1C22">
        <w:rPr>
          <w:rFonts w:asciiTheme="minorHAnsi" w:hAnsiTheme="minorHAnsi"/>
          <w:sz w:val="22"/>
          <w:szCs w:val="22"/>
          <w:u w:val="single"/>
        </w:rPr>
        <w:t>40</w:t>
      </w:r>
      <w:r w:rsidRPr="00416DB4" w:rsidR="00416DB4">
        <w:rPr>
          <w:rFonts w:asciiTheme="minorHAnsi" w:hAnsiTheme="minorHAnsi"/>
          <w:sz w:val="22"/>
          <w:szCs w:val="22"/>
          <w:u w:val="single"/>
        </w:rPr>
        <w:t>-</w:t>
      </w:r>
      <w:r w:rsidRPr="00F62D71" w:rsidR="00EF1C22">
        <w:rPr>
          <w:rFonts w:asciiTheme="minorHAnsi" w:hAnsiTheme="minorHAnsi"/>
          <w:sz w:val="22"/>
          <w:szCs w:val="22"/>
          <w:u w:val="single"/>
        </w:rPr>
        <w:t>43</w:t>
      </w:r>
      <w:r w:rsidRPr="00416DB4" w:rsidR="00F60A6F">
        <w:rPr>
          <w:rFonts w:asciiTheme="minorHAnsi" w:hAnsiTheme="minorHAnsi"/>
          <w:sz w:val="22"/>
          <w:szCs w:val="22"/>
          <w:u w:val="single"/>
        </w:rPr>
        <w:t xml:space="preserve"> </w:t>
      </w:r>
      <w:r w:rsidRPr="00416DB4">
        <w:rPr>
          <w:rFonts w:asciiTheme="minorHAnsi" w:hAnsiTheme="minorHAnsi"/>
          <w:sz w:val="22"/>
          <w:szCs w:val="22"/>
          <w:u w:val="single"/>
        </w:rPr>
        <w:t>(</w:t>
      </w:r>
      <w:r w:rsidR="00EF1C22">
        <w:rPr>
          <w:rFonts w:asciiTheme="minorHAnsi" w:hAnsiTheme="minorHAnsi"/>
          <w:sz w:val="22"/>
          <w:szCs w:val="22"/>
          <w:u w:val="single"/>
        </w:rPr>
        <w:t>25</w:t>
      </w:r>
      <w:r w:rsidRPr="00416DB4" w:rsidR="00123491">
        <w:rPr>
          <w:rFonts w:asciiTheme="minorHAnsi" w:hAnsiTheme="minorHAnsi"/>
          <w:sz w:val="22"/>
          <w:szCs w:val="22"/>
          <w:u w:val="single"/>
        </w:rPr>
        <w:t xml:space="preserve"> </w:t>
      </w:r>
      <w:r w:rsidRPr="00416DB4" w:rsidR="00416DB4">
        <w:rPr>
          <w:rFonts w:asciiTheme="minorHAnsi" w:hAnsiTheme="minorHAnsi"/>
          <w:sz w:val="22"/>
          <w:szCs w:val="22"/>
          <w:u w:val="single"/>
        </w:rPr>
        <w:t xml:space="preserve">september </w:t>
      </w:r>
      <w:r w:rsidRPr="00416DB4" w:rsidR="008B230F">
        <w:rPr>
          <w:rFonts w:asciiTheme="minorHAnsi" w:hAnsiTheme="minorHAnsi"/>
          <w:sz w:val="22"/>
          <w:szCs w:val="22"/>
          <w:u w:val="single"/>
        </w:rPr>
        <w:t xml:space="preserve">t/m </w:t>
      </w:r>
      <w:r w:rsidR="00EF1C22">
        <w:rPr>
          <w:rFonts w:asciiTheme="minorHAnsi" w:hAnsiTheme="minorHAnsi"/>
          <w:sz w:val="22"/>
          <w:szCs w:val="22"/>
          <w:u w:val="single"/>
        </w:rPr>
        <w:t>26 oktober</w:t>
      </w:r>
      <w:r w:rsidRPr="00416DB4" w:rsidR="00416DB4">
        <w:rPr>
          <w:rFonts w:asciiTheme="minorHAnsi" w:hAnsiTheme="minorHAnsi"/>
          <w:sz w:val="22"/>
          <w:szCs w:val="22"/>
          <w:u w:val="single"/>
        </w:rPr>
        <w:t xml:space="preserve"> 2018</w:t>
      </w:r>
      <w:r w:rsidRPr="00416DB4">
        <w:rPr>
          <w:rFonts w:asciiTheme="minorHAnsi" w:hAnsiTheme="minorHAnsi"/>
          <w:sz w:val="22"/>
          <w:szCs w:val="22"/>
          <w:u w:val="single"/>
        </w:rPr>
        <w:t>) d</w:t>
      </w:r>
      <w:r w:rsidRPr="008B230F">
        <w:rPr>
          <w:rFonts w:asciiTheme="minorHAnsi" w:hAnsiTheme="minorHAnsi"/>
          <w:sz w:val="22"/>
          <w:szCs w:val="22"/>
          <w:u w:val="single"/>
        </w:rPr>
        <w:t xml:space="preserve">.d. </w:t>
      </w:r>
      <w:r w:rsidR="00EF1C22">
        <w:rPr>
          <w:rFonts w:asciiTheme="minorHAnsi" w:hAnsiTheme="minorHAnsi"/>
          <w:sz w:val="22"/>
          <w:szCs w:val="22"/>
          <w:u w:val="single"/>
        </w:rPr>
        <w:t>1 november</w:t>
      </w:r>
      <w:r w:rsidRPr="008B230F" w:rsidR="008B230F">
        <w:rPr>
          <w:rFonts w:asciiTheme="minorHAnsi" w:hAnsiTheme="minorHAnsi"/>
          <w:sz w:val="22"/>
          <w:szCs w:val="22"/>
          <w:u w:val="single"/>
        </w:rPr>
        <w:t xml:space="preserve"> </w:t>
      </w:r>
      <w:r w:rsidRPr="008B230F"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481374" w:rsidR="00EF1C22" w:rsidTr="00EF1C22">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F1C22" w:rsidP="00EF1C22" w:rsidRDefault="00EF1C22">
            <w:pPr>
              <w:jc w:val="center"/>
              <w:rPr>
                <w:rFonts w:ascii="Calibri" w:hAnsi="Calibri"/>
                <w:color w:val="000000"/>
                <w:sz w:val="22"/>
                <w:szCs w:val="22"/>
              </w:rPr>
            </w:pPr>
            <w:r>
              <w:rPr>
                <w:rFonts w:ascii="Calibri" w:hAnsi="Calibri"/>
                <w:color w:val="000000"/>
                <w:sz w:val="22"/>
                <w:szCs w:val="22"/>
              </w:rPr>
              <w:t>27-sep-18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F1C22" w:rsidP="00EF1C22" w:rsidRDefault="00EF1C22">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F1C22" w:rsidP="00EF1C22" w:rsidRDefault="00EF1C22">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481374" w:rsidR="00481374" w:rsidRDefault="00481374">
            <w:pPr>
              <w:rPr>
                <w:rFonts w:ascii="Calibri" w:hAnsi="Calibri"/>
                <w:color w:val="000000"/>
                <w:sz w:val="22"/>
                <w:szCs w:val="22"/>
              </w:rPr>
            </w:pPr>
            <w:r w:rsidRPr="00481374">
              <w:rPr>
                <w:rFonts w:ascii="Calibri" w:hAnsi="Calibri"/>
                <w:color w:val="000000"/>
                <w:sz w:val="22"/>
                <w:szCs w:val="22"/>
              </w:rPr>
              <w:t xml:space="preserve">Evaluatie van </w:t>
            </w:r>
            <w:r w:rsidR="00F62D71">
              <w:rPr>
                <w:rFonts w:ascii="Calibri" w:hAnsi="Calibri"/>
                <w:color w:val="000000"/>
                <w:sz w:val="22"/>
                <w:szCs w:val="22"/>
              </w:rPr>
              <w:t xml:space="preserve">de </w:t>
            </w:r>
            <w:r>
              <w:rPr>
                <w:rFonts w:ascii="Calibri" w:hAnsi="Calibri"/>
                <w:color w:val="000000"/>
                <w:sz w:val="22"/>
                <w:szCs w:val="22"/>
              </w:rPr>
              <w:t xml:space="preserve">Verordening betreffende </w:t>
            </w:r>
            <w:r w:rsidRPr="00481374">
              <w:rPr>
                <w:rFonts w:ascii="Calibri" w:hAnsi="Calibri"/>
                <w:color w:val="000000"/>
                <w:sz w:val="22"/>
                <w:szCs w:val="22"/>
              </w:rPr>
              <w:t>groepsvrijstelling voor lijnvaartconsortia</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F1C22" w:rsidRDefault="00280576">
            <w:pPr>
              <w:jc w:val="center"/>
              <w:rPr>
                <w:rFonts w:ascii="Calibri" w:hAnsi="Calibri"/>
                <w:color w:val="0000FF"/>
                <w:sz w:val="22"/>
                <w:szCs w:val="22"/>
                <w:u w:val="single"/>
              </w:rPr>
            </w:pPr>
            <w:hyperlink w:history="1" r:id="rId9">
              <w:r w:rsidR="00EF1C22">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EF1C22" w:rsidP="008B230F" w:rsidRDefault="00EF1C22">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EF1C22" w:rsidP="008B230F" w:rsidRDefault="00EF1C22">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Ter informatie.</w:t>
            </w:r>
          </w:p>
          <w:p w:rsidR="00EF1C22" w:rsidP="008B230F" w:rsidRDefault="00EF1C22">
            <w:pPr>
              <w:rPr>
                <w:rFonts w:ascii="Calibri" w:hAnsi="Calibri"/>
                <w:color w:val="000000"/>
                <w:sz w:val="22"/>
                <w:szCs w:val="22"/>
              </w:rPr>
            </w:pPr>
          </w:p>
          <w:p w:rsidR="00EF1C22" w:rsidP="00EF1C22" w:rsidRDefault="00EF1C22">
            <w:pPr>
              <w:rPr>
                <w:rFonts w:ascii="Calibri" w:hAnsi="Calibri"/>
                <w:color w:val="000000"/>
                <w:sz w:val="22"/>
                <w:szCs w:val="22"/>
              </w:rPr>
            </w:pPr>
            <w:r>
              <w:rPr>
                <w:rFonts w:ascii="Calibri" w:hAnsi="Calibri"/>
                <w:color w:val="000000"/>
                <w:sz w:val="22"/>
                <w:szCs w:val="22"/>
              </w:rPr>
              <w:t>Noot: de reactietermijn voor deze raadpleging verloopt op 20 december 2018.</w:t>
            </w:r>
          </w:p>
          <w:p w:rsidR="00481374" w:rsidP="00EF1C22" w:rsidRDefault="00481374">
            <w:pPr>
              <w:rPr>
                <w:rFonts w:ascii="Calibri" w:hAnsi="Calibri"/>
                <w:color w:val="000000"/>
                <w:sz w:val="22"/>
                <w:szCs w:val="22"/>
              </w:rPr>
            </w:pPr>
          </w:p>
          <w:p w:rsidRPr="00481374" w:rsidR="00481374" w:rsidP="00F62D71" w:rsidRDefault="00481374">
            <w:pPr>
              <w:rPr>
                <w:rFonts w:ascii="Calibri" w:hAnsi="Calibri"/>
                <w:color w:val="000000"/>
                <w:sz w:val="22"/>
                <w:szCs w:val="22"/>
                <w:lang w:val="en-GB"/>
              </w:rPr>
            </w:pPr>
          </w:p>
        </w:tc>
      </w:tr>
    </w:tbl>
    <w:p w:rsidRPr="00481374" w:rsidR="00BC11B7" w:rsidRDefault="00BC11B7">
      <w:pPr>
        <w:rPr>
          <w:rFonts w:ascii="Verdana" w:hAnsi="Verdana"/>
          <w:b/>
          <w:sz w:val="20"/>
          <w:szCs w:val="20"/>
          <w:lang w:val="en-GB"/>
        </w:rPr>
      </w:pPr>
    </w:p>
    <w:p w:rsidRPr="00481374" w:rsidR="008B230F" w:rsidRDefault="008B230F">
      <w:pPr>
        <w:rPr>
          <w:rFonts w:ascii="Verdana" w:hAnsi="Verdana"/>
          <w:b/>
          <w:sz w:val="20"/>
          <w:szCs w:val="20"/>
          <w:lang w:val="en-GB"/>
        </w:rPr>
      </w:pPr>
      <w:r w:rsidRPr="00481374">
        <w:rPr>
          <w:rFonts w:ascii="Verdana" w:hAnsi="Verdana"/>
          <w:b/>
          <w:sz w:val="20"/>
          <w:szCs w:val="20"/>
          <w:lang w:val="en-G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17B" w:rsidRDefault="00F2617B" w:rsidP="00E34A2D">
      <w:r>
        <w:separator/>
      </w:r>
    </w:p>
  </w:endnote>
  <w:endnote w:type="continuationSeparator" w:id="0">
    <w:p w:rsidR="00F2617B" w:rsidRDefault="00F2617B"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17B" w:rsidRDefault="00F2617B" w:rsidP="00E34A2D">
      <w:r>
        <w:separator/>
      </w:r>
    </w:p>
  </w:footnote>
  <w:footnote w:type="continuationSeparator" w:id="0">
    <w:p w:rsidR="00F2617B" w:rsidRDefault="00F2617B"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C5275"/>
    <w:rsid w:val="000D1E1E"/>
    <w:rsid w:val="000E65C9"/>
    <w:rsid w:val="000F7673"/>
    <w:rsid w:val="00123491"/>
    <w:rsid w:val="001717B9"/>
    <w:rsid w:val="00181863"/>
    <w:rsid w:val="00191F74"/>
    <w:rsid w:val="001E7EC0"/>
    <w:rsid w:val="00200C1D"/>
    <w:rsid w:val="00206E5B"/>
    <w:rsid w:val="00207620"/>
    <w:rsid w:val="00214592"/>
    <w:rsid w:val="00223DF9"/>
    <w:rsid w:val="0022783E"/>
    <w:rsid w:val="0025194F"/>
    <w:rsid w:val="00273611"/>
    <w:rsid w:val="00280576"/>
    <w:rsid w:val="00280DE1"/>
    <w:rsid w:val="002A1C59"/>
    <w:rsid w:val="002D59FF"/>
    <w:rsid w:val="002D63DE"/>
    <w:rsid w:val="002E6DA8"/>
    <w:rsid w:val="00316C98"/>
    <w:rsid w:val="003510B5"/>
    <w:rsid w:val="00376ACC"/>
    <w:rsid w:val="003776E2"/>
    <w:rsid w:val="003B762C"/>
    <w:rsid w:val="003D4485"/>
    <w:rsid w:val="003E0BCD"/>
    <w:rsid w:val="003E45D0"/>
    <w:rsid w:val="0040455A"/>
    <w:rsid w:val="00416DB4"/>
    <w:rsid w:val="00420496"/>
    <w:rsid w:val="00420609"/>
    <w:rsid w:val="00435D03"/>
    <w:rsid w:val="0045252E"/>
    <w:rsid w:val="0046641F"/>
    <w:rsid w:val="00473EEE"/>
    <w:rsid w:val="00473F02"/>
    <w:rsid w:val="00481374"/>
    <w:rsid w:val="004C4E53"/>
    <w:rsid w:val="004C5A17"/>
    <w:rsid w:val="004C7A6A"/>
    <w:rsid w:val="004E4562"/>
    <w:rsid w:val="004F6F5B"/>
    <w:rsid w:val="00505AFF"/>
    <w:rsid w:val="00506FCC"/>
    <w:rsid w:val="00507AC9"/>
    <w:rsid w:val="00510EEC"/>
    <w:rsid w:val="005129ED"/>
    <w:rsid w:val="005212C9"/>
    <w:rsid w:val="00545D82"/>
    <w:rsid w:val="00546B1D"/>
    <w:rsid w:val="0059713E"/>
    <w:rsid w:val="005A0456"/>
    <w:rsid w:val="005B7672"/>
    <w:rsid w:val="005C22AC"/>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380C"/>
    <w:rsid w:val="006B440C"/>
    <w:rsid w:val="006D4A88"/>
    <w:rsid w:val="006E2751"/>
    <w:rsid w:val="006F2576"/>
    <w:rsid w:val="006F6460"/>
    <w:rsid w:val="00707B33"/>
    <w:rsid w:val="00726889"/>
    <w:rsid w:val="00736970"/>
    <w:rsid w:val="007410C6"/>
    <w:rsid w:val="0074305F"/>
    <w:rsid w:val="00746FDF"/>
    <w:rsid w:val="007529D4"/>
    <w:rsid w:val="0076598A"/>
    <w:rsid w:val="00777493"/>
    <w:rsid w:val="0078302F"/>
    <w:rsid w:val="00794D5C"/>
    <w:rsid w:val="00796A54"/>
    <w:rsid w:val="007B3194"/>
    <w:rsid w:val="007B34BC"/>
    <w:rsid w:val="007C06EA"/>
    <w:rsid w:val="007D24B1"/>
    <w:rsid w:val="007D40B9"/>
    <w:rsid w:val="007E3D88"/>
    <w:rsid w:val="00811362"/>
    <w:rsid w:val="008309FF"/>
    <w:rsid w:val="008B230F"/>
    <w:rsid w:val="008E0742"/>
    <w:rsid w:val="008E28F7"/>
    <w:rsid w:val="008E7DE0"/>
    <w:rsid w:val="008F5846"/>
    <w:rsid w:val="00906E1E"/>
    <w:rsid w:val="009160FA"/>
    <w:rsid w:val="009168A3"/>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B2FE9"/>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40CC"/>
    <w:rsid w:val="00EF1C22"/>
    <w:rsid w:val="00F04FFD"/>
    <w:rsid w:val="00F2617B"/>
    <w:rsid w:val="00F3194C"/>
    <w:rsid w:val="00F552B9"/>
    <w:rsid w:val="00F60A6F"/>
    <w:rsid w:val="00F62D71"/>
    <w:rsid w:val="00F74ED7"/>
    <w:rsid w:val="00F766B3"/>
    <w:rsid w:val="00FA15B5"/>
    <w:rsid w:val="00FA27D6"/>
    <w:rsid w:val="00FB2ADB"/>
    <w:rsid w:val="00FB5B27"/>
    <w:rsid w:val="00FC58C4"/>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450976098">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info/law/better-regulation/initiatives/ares-2018-2422025_en"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2055</ap:Words>
  <ap:Characters>13628</ap:Characters>
  <ap:DocSecurity>4</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2018-11-01T13:30:00.0000000Z</dcterms:created>
  <dcterms:modified xsi:type="dcterms:W3CDTF">2018-11-01T13:30:00.0000000Z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0x010100F5AC0AA67A664C4A91FBF5C1E26B93AA</vt:lpwstr>
  </property>
</Properties>
</file>