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4613" w:rsidR="00CB3578" w:rsidTr="00F13442">
        <w:trPr>
          <w:cantSplit/>
        </w:trPr>
        <w:tc>
          <w:tcPr>
            <w:tcW w:w="9142" w:type="dxa"/>
            <w:gridSpan w:val="2"/>
            <w:tcBorders>
              <w:top w:val="nil"/>
              <w:left w:val="nil"/>
              <w:bottom w:val="nil"/>
              <w:right w:val="nil"/>
            </w:tcBorders>
          </w:tcPr>
          <w:p w:rsidRPr="00957D41" w:rsidR="00CB3578" w:rsidP="00957D41" w:rsidRDefault="00BE638A">
            <w:pPr>
              <w:pStyle w:val="Amendement"/>
              <w:rPr>
                <w:rFonts w:ascii="Times New Roman" w:hAnsi="Times New Roman" w:cs="Times New Roman"/>
                <w:b w:val="0"/>
              </w:rPr>
            </w:pPr>
            <w:r>
              <w:rPr>
                <w:rFonts w:ascii="Times New Roman" w:hAnsi="Times New Roman" w:cs="Times New Roman"/>
                <w:b w:val="0"/>
              </w:rPr>
              <w:t>Bijgewerkt t/m nr. 9</w:t>
            </w:r>
            <w:r w:rsidRPr="00957D41" w:rsidR="00957D41">
              <w:rPr>
                <w:rFonts w:ascii="Times New Roman" w:hAnsi="Times New Roman" w:cs="Times New Roman"/>
                <w:b w:val="0"/>
              </w:rPr>
              <w:t xml:space="preserve"> (</w:t>
            </w:r>
            <w:r w:rsidR="005574FB">
              <w:rPr>
                <w:rFonts w:ascii="Times New Roman" w:hAnsi="Times New Roman" w:cs="Times New Roman"/>
                <w:b w:val="0"/>
              </w:rPr>
              <w:t xml:space="preserve">tweede </w:t>
            </w:r>
            <w:bookmarkStart w:name="_GoBack" w:id="0"/>
            <w:bookmarkEnd w:id="0"/>
            <w:r w:rsidRPr="00957D41" w:rsidR="00957D41">
              <w:rPr>
                <w:rFonts w:ascii="Times New Roman" w:hAnsi="Times New Roman" w:cs="Times New Roman"/>
                <w:b w:val="0"/>
              </w:rPr>
              <w:t>no</w:t>
            </w:r>
            <w:r>
              <w:rPr>
                <w:rFonts w:ascii="Times New Roman" w:hAnsi="Times New Roman" w:cs="Times New Roman"/>
                <w:b w:val="0"/>
              </w:rPr>
              <w:t>ta van wijziging d.d. 9 november</w:t>
            </w:r>
            <w:r w:rsidRPr="00957D41" w:rsidR="00957D41">
              <w:rPr>
                <w:rFonts w:ascii="Times New Roman" w:hAnsi="Times New Roman" w:cs="Times New Roman"/>
                <w:b w:val="0"/>
              </w:rPr>
              <w:t xml:space="preserve"> 2018)   </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tabs>
                <w:tab w:val="left" w:pos="-1440"/>
                <w:tab w:val="left" w:pos="-720"/>
              </w:tabs>
              <w:suppressAutoHyphens/>
              <w:rPr>
                <w:rFonts w:ascii="Times New Roman" w:hAnsi="Times New Roman"/>
                <w:b/>
                <w:bCs/>
                <w:sz w:val="24"/>
              </w:rPr>
            </w:pPr>
          </w:p>
        </w:tc>
      </w:tr>
      <w:tr w:rsidRPr="006E461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2A727C" w:rsidP="006E4613" w:rsidRDefault="006E4613">
            <w:pPr>
              <w:rPr>
                <w:rFonts w:ascii="Times New Roman" w:hAnsi="Times New Roman"/>
                <w:b/>
                <w:sz w:val="24"/>
              </w:rPr>
            </w:pPr>
            <w:r w:rsidRPr="006E4613">
              <w:rPr>
                <w:rFonts w:ascii="Times New Roman" w:hAnsi="Times New Roman"/>
                <w:b/>
                <w:sz w:val="24"/>
              </w:rPr>
              <w:t>35 027</w:t>
            </w:r>
          </w:p>
        </w:tc>
        <w:tc>
          <w:tcPr>
            <w:tcW w:w="6590" w:type="dxa"/>
            <w:tcBorders>
              <w:top w:val="nil"/>
              <w:left w:val="nil"/>
              <w:bottom w:val="nil"/>
              <w:right w:val="nil"/>
            </w:tcBorders>
          </w:tcPr>
          <w:p w:rsidRPr="006E4613" w:rsidR="002A727C" w:rsidP="006E4613" w:rsidRDefault="006E4613">
            <w:pPr>
              <w:rPr>
                <w:rFonts w:ascii="Times New Roman" w:hAnsi="Times New Roman"/>
                <w:b/>
                <w:sz w:val="24"/>
              </w:rPr>
            </w:pPr>
            <w:r w:rsidRPr="006E4613">
              <w:rPr>
                <w:rFonts w:ascii="Times New Roman" w:hAnsi="Times New Roman"/>
                <w:b/>
                <w:sz w:val="24"/>
              </w:rPr>
              <w:t>Wijziging van enkele belastingwetten en enige andere wetten (Overige fiscale maatregelen 2019)</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r w:rsidRPr="006E4613">
              <w:rPr>
                <w:rFonts w:ascii="Times New Roman" w:hAnsi="Times New Roman" w:cs="Times New Roman"/>
              </w:rPr>
              <w:t>Nr. 2</w:t>
            </w: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r w:rsidRPr="006E4613">
              <w:rPr>
                <w:rFonts w:ascii="Times New Roman" w:hAnsi="Times New Roman" w:cs="Times New Roman"/>
              </w:rPr>
              <w:t>VOORSTEL VAN WET</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bl>
    <w:p w:rsidRPr="006E4613" w:rsidR="00CB3578" w:rsidP="006E4613" w:rsidRDefault="00AB5FF2">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6E4613" w:rsidR="006E4613">
        <w:rPr>
          <w:rFonts w:ascii="Times New Roman" w:hAnsi="Times New Roman"/>
          <w:sz w:val="24"/>
        </w:rPr>
        <w:t>Wij Willem-Alexander, bij de gratie Gods, Koning der Nederlanden, Prins van Oranje-Nassau, enz. enz. enz.</w:t>
      </w:r>
    </w:p>
    <w:p w:rsidRPr="006E4613" w:rsidR="006E4613" w:rsidP="006E4613" w:rsidRDefault="006E4613">
      <w:pPr>
        <w:tabs>
          <w:tab w:val="left" w:pos="284"/>
          <w:tab w:val="left" w:pos="567"/>
          <w:tab w:val="left" w:pos="851"/>
        </w:tabs>
        <w:ind w:right="1848"/>
        <w:rPr>
          <w:rFonts w:ascii="Times New Roman" w:hAnsi="Times New Roman"/>
          <w:sz w:val="24"/>
        </w:rPr>
      </w:pPr>
    </w:p>
    <w:p w:rsidRPr="006E4613" w:rsidR="006E4613" w:rsidP="00AB5FF2" w:rsidRDefault="006E4613">
      <w:pPr>
        <w:ind w:firstLine="284"/>
        <w:rPr>
          <w:rFonts w:ascii="Times New Roman" w:hAnsi="Times New Roman"/>
          <w:sz w:val="24"/>
          <w:lang w:val="nl"/>
        </w:rPr>
      </w:pPr>
      <w:r w:rsidRPr="006E4613">
        <w:rPr>
          <w:rFonts w:ascii="Times New Roman" w:hAnsi="Times New Roman"/>
          <w:sz w:val="24"/>
          <w:lang w:val="nl"/>
        </w:rPr>
        <w:t>Allen, die deze zullen zien of horen lezen, saluut! doen te weten:</w:t>
      </w:r>
    </w:p>
    <w:p w:rsidRPr="006E4613" w:rsidR="006E4613" w:rsidP="00AB5FF2" w:rsidRDefault="006E4613">
      <w:pPr>
        <w:ind w:firstLine="284"/>
        <w:rPr>
          <w:rFonts w:ascii="Times New Roman" w:hAnsi="Times New Roman"/>
          <w:sz w:val="24"/>
        </w:rPr>
      </w:pPr>
      <w:r w:rsidRPr="006E4613">
        <w:rPr>
          <w:rFonts w:ascii="Times New Roman" w:hAnsi="Times New Roman"/>
          <w:sz w:val="24"/>
        </w:rPr>
        <w:t>Alzo Wij in overweging genomen hebben, dat het in het kader van het fiscale beleid voor het jaar 2019 wenselijk is in een aantal belastingwetten en enige andere wetten wijzigingen of technische reparaties aan te brengen;</w:t>
      </w:r>
    </w:p>
    <w:p w:rsidRPr="006E4613" w:rsidR="006E4613" w:rsidP="00AB5FF2" w:rsidRDefault="006E4613">
      <w:pPr>
        <w:ind w:firstLine="284"/>
        <w:rPr>
          <w:rFonts w:ascii="Times New Roman" w:hAnsi="Times New Roman"/>
          <w:sz w:val="24"/>
        </w:rPr>
      </w:pPr>
      <w:r w:rsidRPr="006E4613">
        <w:rPr>
          <w:rFonts w:ascii="Times New Roman" w:hAnsi="Times New Roman"/>
          <w:sz w:val="24"/>
          <w:lang w:val="nl"/>
        </w:rPr>
        <w:t xml:space="preserve">Zo is het, dat Wij, de </w:t>
      </w:r>
      <w:r w:rsidRPr="006E4613">
        <w:rPr>
          <w:rFonts w:ascii="Times New Roman" w:hAnsi="Times New Roman"/>
          <w:sz w:val="24"/>
        </w:rPr>
        <w:t xml:space="preserve">Afdeling advisering van de </w:t>
      </w:r>
      <w:r w:rsidRPr="006E4613">
        <w:rPr>
          <w:rFonts w:ascii="Times New Roman" w:hAnsi="Times New Roman"/>
          <w:sz w:val="24"/>
          <w:lang w:val="nl"/>
        </w:rPr>
        <w:t>Raad van State gehoord, en met gemeen overleg der Staten-Generaal, hebben goedgevonden en verstaan, gelijk Wij goedvinden en verstaan bij deze:</w:t>
      </w:r>
    </w:p>
    <w:p w:rsidRPr="006E4613" w:rsidR="006E4613" w:rsidP="00AB5FF2" w:rsidRDefault="006E4613">
      <w:pPr>
        <w:pStyle w:val="Artikel0"/>
        <w:spacing w:line="240" w:lineRule="auto"/>
        <w:ind w:firstLine="0"/>
        <w:rPr>
          <w:rFonts w:ascii="Times New Roman" w:hAnsi="Times New Roman"/>
          <w:sz w:val="24"/>
          <w:szCs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De Wet inkomstenbelasting 2001 wordt als volgt gewijzigd:</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A</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3.13</w:t>
      </w:r>
      <w:r w:rsidRPr="006E4613">
        <w:rPr>
          <w:rFonts w:ascii="Times New Roman" w:hAnsi="Times New Roman"/>
          <w:sz w:val="24"/>
        </w:rPr>
        <w:t>, eerste lid,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onderdeel g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onderdeel i, onder 2</w:t>
      </w:r>
      <w:r w:rsidRPr="006E4613">
        <w:rPr>
          <w:rFonts w:ascii="Times New Roman" w:hAnsi="Times New Roman"/>
          <w:sz w:val="24"/>
          <w:vertAlign w:val="superscript"/>
        </w:rPr>
        <w:t>o</w:t>
      </w:r>
      <w:r w:rsidRPr="006E4613">
        <w:rPr>
          <w:rFonts w:ascii="Times New Roman" w:hAnsi="Times New Roman"/>
          <w:sz w:val="24"/>
        </w:rPr>
        <w:t xml:space="preserve"> en 3</w:t>
      </w:r>
      <w:r w:rsidRPr="006E4613">
        <w:rPr>
          <w:rFonts w:ascii="Times New Roman" w:hAnsi="Times New Roman"/>
          <w:sz w:val="24"/>
          <w:vertAlign w:val="superscript"/>
        </w:rPr>
        <w:t>o</w:t>
      </w:r>
      <w:r w:rsidRPr="006E4613">
        <w:rPr>
          <w:rFonts w:ascii="Times New Roman" w:hAnsi="Times New Roman"/>
          <w:sz w:val="24"/>
        </w:rPr>
        <w:t>,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B</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3.18,</w:t>
      </w:r>
      <w:r w:rsidRPr="006E4613">
        <w:rPr>
          <w:rFonts w:ascii="Times New Roman" w:hAnsi="Times New Roman"/>
          <w:sz w:val="24"/>
        </w:rPr>
        <w:t xml:space="preserve"> vijfde lid, onderdeel a, vervalt “tweede volzin,’’.</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C</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3.18,</w:t>
      </w:r>
      <w:r w:rsidRPr="006E4613">
        <w:rPr>
          <w:rFonts w:ascii="Times New Roman" w:hAnsi="Times New Roman"/>
          <w:sz w:val="24"/>
        </w:rPr>
        <w:t xml:space="preserve"> vijfde lid, onderdeel d, wordt “in verband met ziekte of arbeidsongeschiktheid” vervangen door “in verband met ziekte, arbeidsongeschiktheid, zwangerschap of bevalling”.</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3.22</w:t>
      </w:r>
      <w:r w:rsidRPr="006E4613">
        <w:rPr>
          <w:rFonts w:ascii="Times New Roman" w:hAnsi="Times New Roman"/>
          <w:sz w:val="24"/>
        </w:rPr>
        <w:t>, tiende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E</w:t>
      </w:r>
    </w:p>
    <w:p w:rsidRPr="00AB5FF2"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3.31</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tweede lid wordt “Onze Minister van Infrastructuur en Milieu” vervangen door “Onze Minister van Infrastructuur en Waterstaat”. Voorts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vierde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F</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3.34</w:t>
      </w:r>
      <w:r w:rsidRPr="006E4613">
        <w:rPr>
          <w:rFonts w:ascii="Times New Roman" w:hAnsi="Times New Roman"/>
          <w:sz w:val="24"/>
        </w:rPr>
        <w:t>, eerste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G</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3.36</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eerste lid wordt “Onze Minister van Economische Zaken” vervangen door “Onze Minister van Economische Zaken en Klimaat”.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tweede lid, onderdeel a, wordt “Onze Minister van Infrastructuur en Milieu” vervangen door “Onze Minister van Infrastructuur en Waterstaat”.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3. In het tweede lid, onderdeel b,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H</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3.37</w:t>
      </w:r>
      <w:r w:rsidRPr="006E4613">
        <w:rPr>
          <w:rFonts w:ascii="Times New Roman" w:hAnsi="Times New Roman"/>
          <w:sz w:val="24"/>
        </w:rPr>
        <w:t>, eerste en tweede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I</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3.42</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eerste lid wordt “Onze Minister van Economische Zaken” vervangen door “Onze Minister van Economische Zaken en Klimaat”.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zesde en achtste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J</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3.42a</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tweede lid wordt “Onze Minister van Infrastructuur en Milieu” vervangen door “Onze Minister van Infrastructuur en Waterstaat”. Voorts wordt “Onze Minister van Economische Zaken” vervangen door “Onze Minister van Economische Zaken en Klimaat en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zevende lid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3. In het achtste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K</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3.52</w:t>
      </w:r>
      <w:r w:rsidRPr="006E4613">
        <w:rPr>
          <w:rFonts w:ascii="Times New Roman" w:hAnsi="Times New Roman"/>
          <w:sz w:val="24"/>
        </w:rPr>
        <w:t>, eerste lid, onderdeel a,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subonderdeel 1</w:t>
      </w:r>
      <w:r w:rsidRPr="006E4613">
        <w:rPr>
          <w:rFonts w:ascii="Times New Roman" w:hAnsi="Times New Roman"/>
          <w:sz w:val="24"/>
          <w:vertAlign w:val="superscript"/>
        </w:rPr>
        <w:t>o</w:t>
      </w:r>
      <w:r w:rsidRPr="006E4613">
        <w:rPr>
          <w:rFonts w:ascii="Times New Roman" w:hAnsi="Times New Roman"/>
          <w:sz w:val="24"/>
        </w:rPr>
        <w:t xml:space="preserve"> wordt “Onze Minister van Infrastructuur en Milieu” vervangen door “Onze Minister van Infrastructuur en Waterstaat”. Voorts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subonderdeel 2</w:t>
      </w:r>
      <w:r w:rsidRPr="006E4613">
        <w:rPr>
          <w:rFonts w:ascii="Times New Roman" w:hAnsi="Times New Roman"/>
          <w:sz w:val="24"/>
          <w:vertAlign w:val="superscript"/>
        </w:rPr>
        <w:t>o</w:t>
      </w:r>
      <w:r w:rsidRPr="006E4613">
        <w:rPr>
          <w:rFonts w:ascii="Times New Roman" w:hAnsi="Times New Roman"/>
          <w:sz w:val="24"/>
        </w:rPr>
        <w:t xml:space="preserve">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L</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3.77</w:t>
      </w:r>
      <w:r w:rsidRPr="006E4613">
        <w:rPr>
          <w:rFonts w:ascii="Times New Roman" w:hAnsi="Times New Roman"/>
          <w:sz w:val="24"/>
        </w:rPr>
        <w:t>, vierde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M</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5.14</w:t>
      </w:r>
      <w:r w:rsidRPr="006E4613">
        <w:rPr>
          <w:rFonts w:ascii="Times New Roman" w:hAnsi="Times New Roman"/>
          <w:sz w:val="24"/>
        </w:rPr>
        <w:t>, derde lid, onderdelen a en b, en achtste lid, wordt “Onze Minister van Infrastructuur en Milieu” vervangen door “Onze Minister van Infrastructuur en Waterstaat”. Voorts wordt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N</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10.10</w:t>
      </w:r>
      <w:r w:rsidRPr="006E4613">
        <w:rPr>
          <w:rFonts w:ascii="Times New Roman" w:hAnsi="Times New Roman"/>
          <w:sz w:val="24"/>
        </w:rPr>
        <w:t>, tweede lid, wordt “Onze Minister van Infrastructuur en Milieu” vervangen door “Onze Minister van Infrastructuur en Waterstaat”. Voorts wordt “Onze Minister van Economische Zaken” vervangen door “Onze Minister van Landbouw, Natuur en Voedselkwaliteit”.</w:t>
      </w:r>
    </w:p>
    <w:p w:rsidRPr="00176224" w:rsidR="006E4613" w:rsidP="006E4613" w:rsidRDefault="006E4613">
      <w:pPr>
        <w:rPr>
          <w:rFonts w:ascii="Times New Roman" w:hAnsi="Times New Roman"/>
          <w:sz w:val="24"/>
        </w:rPr>
      </w:pPr>
    </w:p>
    <w:p w:rsidRPr="00176224" w:rsidR="00176224" w:rsidP="00176224" w:rsidRDefault="00176224">
      <w:pPr>
        <w:tabs>
          <w:tab w:val="left" w:pos="1701"/>
        </w:tabs>
        <w:rPr>
          <w:rFonts w:ascii="Times New Roman" w:hAnsi="Times New Roman"/>
          <w:sz w:val="24"/>
        </w:rPr>
      </w:pPr>
      <w:r w:rsidRPr="00176224">
        <w:rPr>
          <w:rFonts w:ascii="Times New Roman" w:hAnsi="Times New Roman"/>
          <w:sz w:val="24"/>
        </w:rPr>
        <w:t>O</w:t>
      </w:r>
    </w:p>
    <w:p w:rsidRPr="00176224" w:rsidR="00176224" w:rsidP="00176224" w:rsidRDefault="00176224">
      <w:pPr>
        <w:tabs>
          <w:tab w:val="left" w:pos="1701"/>
        </w:tabs>
        <w:rPr>
          <w:rFonts w:ascii="Times New Roman" w:hAnsi="Times New Roman"/>
          <w:sz w:val="24"/>
        </w:rPr>
      </w:pPr>
    </w:p>
    <w:p w:rsidRPr="00176224" w:rsidR="00176224" w:rsidP="00176224" w:rsidRDefault="00176224">
      <w:pPr>
        <w:tabs>
          <w:tab w:val="left" w:pos="1701"/>
        </w:tabs>
        <w:ind w:firstLine="284"/>
        <w:rPr>
          <w:rFonts w:ascii="Times New Roman" w:hAnsi="Times New Roman"/>
          <w:sz w:val="24"/>
        </w:rPr>
      </w:pPr>
      <w:r w:rsidRPr="00176224">
        <w:rPr>
          <w:rFonts w:ascii="Times New Roman" w:hAnsi="Times New Roman"/>
          <w:sz w:val="24"/>
        </w:rPr>
        <w:t>Artikel 10b.1, eerste lid, vervalt, onder vernummering van het tweede en derde lid tot eerste en tweede lid.</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lastRenderedPageBreak/>
        <w:t xml:space="preserve">ARTIKEL </w:t>
      </w:r>
      <w:r>
        <w:rPr>
          <w:rFonts w:ascii="Times New Roman" w:hAnsi="Times New Roman"/>
          <w:sz w:val="24"/>
          <w:szCs w:val="24"/>
        </w:rPr>
        <w:t>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de Algemene wet inkomensafhankelijke regelingen wordt in </w:t>
      </w:r>
      <w:r w:rsidRPr="003D1FCE">
        <w:rPr>
          <w:rFonts w:ascii="Times New Roman" w:hAnsi="Times New Roman"/>
          <w:sz w:val="24"/>
        </w:rPr>
        <w:t>artikel 44a</w:t>
      </w:r>
      <w:r w:rsidRPr="006E4613">
        <w:rPr>
          <w:rFonts w:ascii="Times New Roman" w:hAnsi="Times New Roman"/>
          <w:sz w:val="24"/>
        </w:rPr>
        <w:t xml:space="preserve"> “Onze Minister van Veiligheid en Justitie” vervangen door “Onze Minister van Justitie en Veiligheid”.</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De Wet vermindering afdracht loonbelasting en premie voor de volksverzekeringen wordt als volgt gewijzigd:</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A</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1</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006E4613" w:rsidP="00AB5FF2" w:rsidRDefault="006E4613">
      <w:pPr>
        <w:ind w:firstLine="284"/>
        <w:rPr>
          <w:rFonts w:ascii="Times New Roman" w:hAnsi="Times New Roman"/>
          <w:sz w:val="24"/>
        </w:rPr>
      </w:pPr>
      <w:r w:rsidRPr="006E4613">
        <w:rPr>
          <w:rFonts w:ascii="Times New Roman" w:hAnsi="Times New Roman"/>
          <w:sz w:val="24"/>
        </w:rPr>
        <w:t>1. In het eerste lid, onderdeel s, en derde lid, onderdeel c, wordt “Onze Minister van Economische Zaken” vervangen door “Onze Minister van Economische Zaken en Klimaat”.</w:t>
      </w: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 xml:space="preserve">2. Onder vernummering van het derde en vierde lid tot vierde en vijfde lid wordt een lid ingevoegd, luidende: </w:t>
      </w: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3. In afwijking van het eerste lid, onderdeel i, wordt onder zeevarende mede verstaan: werknemer in de zin van de Werkloosheidswet, de Ziektewet, de Wet werk en inkomen naar arbeidsvermogen of de Wet op de arbeidsongeschiktheidsverzekering die als kapitein, scheepsofficier of scheepsgezel werkzaam is op een schip als bedoeld in het tweede lid dat is geregistreerd in een van de lidstaten van de Europese Unie of een staat die partij is bij de Overeenkomst betreffende de Europese Economische Ruimte en de vlag voert van een van die lidstaten of staten, tenzij:</w:t>
      </w: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a. het loon van de werknemer op grond van een verdrag ter voorkoming van dubbele belasting of op grond van enige andere regel van interregionaal of internationaal recht in feite niet in Nederland aan een belasting naar het inkomen is onderworpen; of</w:t>
      </w:r>
    </w:p>
    <w:p w:rsidR="00AB5FF2" w:rsidP="00957D41" w:rsidRDefault="00957D41">
      <w:pPr>
        <w:ind w:firstLine="284"/>
        <w:rPr>
          <w:rFonts w:ascii="Times New Roman" w:hAnsi="Times New Roman"/>
          <w:sz w:val="24"/>
        </w:rPr>
      </w:pPr>
      <w:r w:rsidRPr="00957D41">
        <w:rPr>
          <w:rFonts w:ascii="Times New Roman" w:hAnsi="Times New Roman"/>
          <w:sz w:val="24"/>
        </w:rPr>
        <w:t>b. de werknemer werkzaam is op een schip dat een geregelde passagiersdienst onderhoudt tussen havens van de Europese Unie en hij niet de nationaliteit heeft van een van de lidstaten van de Europese Unie of een staat die partij is bij de Overeenkomst betreffende de Europese Economische Ruimte.</w:t>
      </w:r>
    </w:p>
    <w:p w:rsidR="006E4613" w:rsidP="00AB5FF2" w:rsidRDefault="00957D41">
      <w:pPr>
        <w:ind w:firstLine="284"/>
        <w:rPr>
          <w:rFonts w:ascii="Times New Roman" w:hAnsi="Times New Roman"/>
          <w:sz w:val="24"/>
        </w:rPr>
      </w:pPr>
      <w:r>
        <w:rPr>
          <w:rFonts w:ascii="Times New Roman" w:hAnsi="Times New Roman"/>
          <w:sz w:val="24"/>
        </w:rPr>
        <w:t>3. In het vijfde</w:t>
      </w:r>
      <w:r w:rsidRPr="006E4613" w:rsidR="006E4613">
        <w:rPr>
          <w:rFonts w:ascii="Times New Roman" w:hAnsi="Times New Roman"/>
          <w:sz w:val="24"/>
        </w:rPr>
        <w:t xml:space="preserve"> lid</w:t>
      </w:r>
      <w:r>
        <w:rPr>
          <w:rFonts w:ascii="Times New Roman" w:hAnsi="Times New Roman"/>
          <w:sz w:val="24"/>
        </w:rPr>
        <w:t xml:space="preserve"> (nieuw) </w:t>
      </w:r>
      <w:r w:rsidRPr="006E4613" w:rsidR="006E4613">
        <w:rPr>
          <w:rFonts w:ascii="Times New Roman" w:hAnsi="Times New Roman"/>
          <w:sz w:val="24"/>
        </w:rPr>
        <w:t>wordt “Onze Minister van Infrastructuur en Milieu” vervangen door “Onze Minister van Infrastructuur en Waterstaat”.</w:t>
      </w:r>
    </w:p>
    <w:p w:rsidRPr="006E4613" w:rsidR="00957D41" w:rsidP="00AB5FF2" w:rsidRDefault="00957D41">
      <w:pPr>
        <w:ind w:firstLine="284"/>
        <w:rPr>
          <w:rFonts w:ascii="Times New Roman" w:hAnsi="Times New Roman"/>
          <w:sz w:val="24"/>
        </w:rPr>
      </w:pP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B</w:t>
      </w:r>
    </w:p>
    <w:p w:rsidR="00AB5FF2" w:rsidP="006E4613" w:rsidRDefault="00AB5FF2">
      <w:pPr>
        <w:rPr>
          <w:rFonts w:ascii="Times New Roman" w:hAnsi="Times New Roman"/>
          <w:sz w:val="24"/>
        </w:rPr>
      </w:pPr>
    </w:p>
    <w:p w:rsidRPr="00AB5FF2"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22, tweede en derde lid, artikel 23, eerste en vijfde lid, artikel 24, eerste en tweede lid, artikel 25, eerste lid, tweede lid, aanhef, en derde lid, artikel 26, eerste tot en met derde lid, artikel 27, eerste lid, vierde lid, zevende lid, aanhef, en achtste lid, artikel 28, eerste lid, artikel 29, aanhef, en artikel 30, tweede lid, wordt “Onze Minister van Economische Zaken” telkens vervangen door “Onze Minister van Economische Zaken en Klimaat”.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901AC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IV</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lastRenderedPageBreak/>
        <w:t xml:space="preserve">In de Natuurschoonwet 1928 </w:t>
      </w:r>
      <w:r w:rsidRPr="00AB5FF2">
        <w:rPr>
          <w:rFonts w:ascii="Times New Roman" w:hAnsi="Times New Roman"/>
          <w:sz w:val="24"/>
        </w:rPr>
        <w:t>wordt in artikel 1</w:t>
      </w:r>
      <w:r w:rsidRPr="006E4613">
        <w:rPr>
          <w:rFonts w:ascii="Times New Roman" w:hAnsi="Times New Roman"/>
          <w:sz w:val="24"/>
        </w:rPr>
        <w:t>, eerste lid, onderdelen d en e,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w:t>
      </w:r>
    </w:p>
    <w:p w:rsidRPr="006E4613" w:rsidR="006E4613" w:rsidP="006E4613" w:rsidRDefault="006E4613">
      <w:pPr>
        <w:rPr>
          <w:rFonts w:ascii="Times New Roman" w:hAnsi="Times New Roman"/>
          <w:sz w:val="24"/>
        </w:rPr>
      </w:pPr>
    </w:p>
    <w:p w:rsidRPr="00AB5FF2" w:rsidR="006E4613" w:rsidP="00AB5FF2" w:rsidRDefault="006E4613">
      <w:pPr>
        <w:ind w:firstLine="284"/>
        <w:rPr>
          <w:rFonts w:ascii="Times New Roman" w:hAnsi="Times New Roman"/>
          <w:sz w:val="24"/>
        </w:rPr>
      </w:pPr>
      <w:r w:rsidRPr="00AB5FF2">
        <w:rPr>
          <w:rFonts w:ascii="Times New Roman" w:hAnsi="Times New Roman"/>
          <w:sz w:val="24"/>
        </w:rPr>
        <w:t>In de Registratiewet 1970 wordt in artikel 3, derde lid, aanhef, en artikel 7, tweede lid, “Onze Minister van Veiligheid en Justitie” vervangen door “Onze Minister voor Rechtsbescherming”.</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In de Algemene douanewet wordt in artikel 1:24, vierde lid, artikel 1:27, tweede lid, en artikel 11:7 “Onze Minister van Veiligheid en Justitie” vervangen door “Onze Minister van Justitie en Veiligheid</w:t>
      </w:r>
      <w:r w:rsidRPr="006E4613">
        <w:rPr>
          <w:rFonts w:ascii="Times New Roman" w:hAnsi="Times New Roman"/>
          <w:sz w:val="24"/>
        </w:rPr>
        <w: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de Wet op de belasting van personenauto’s en motorrijwielen 1992 wordt in </w:t>
      </w:r>
      <w:r w:rsidRPr="00AB5FF2">
        <w:rPr>
          <w:rFonts w:ascii="Times New Roman" w:hAnsi="Times New Roman"/>
          <w:sz w:val="24"/>
        </w:rPr>
        <w:t>artikel 16a,</w:t>
      </w:r>
      <w:r w:rsidRPr="006E4613">
        <w:rPr>
          <w:rFonts w:ascii="Times New Roman" w:hAnsi="Times New Roman"/>
          <w:sz w:val="24"/>
        </w:rPr>
        <w:t xml:space="preserve"> derde lid,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E73186"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VIII</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 xml:space="preserve">In de Wet op de motorrijtuigenbelasting 1994 wordt in hoofdstuk IX voor </w:t>
      </w:r>
      <w:r w:rsidRPr="00094DB9">
        <w:rPr>
          <w:rFonts w:ascii="Times New Roman" w:hAnsi="Times New Roman"/>
          <w:sz w:val="24"/>
        </w:rPr>
        <w:t>artikel 78</w:t>
      </w:r>
      <w:r w:rsidRPr="006E4613">
        <w:rPr>
          <w:rFonts w:ascii="Times New Roman" w:hAnsi="Times New Roman"/>
          <w:sz w:val="24"/>
        </w:rPr>
        <w:t xml:space="preserve"> een artikel ingevoegd, luidende:</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77a</w:t>
      </w:r>
    </w:p>
    <w:p w:rsidR="00094DB9" w:rsidP="006E4613" w:rsidRDefault="00094DB9">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1. De inspecteur is bevoegd om op of aan de weg van een motorrijtuig met behulp van een technisch hulpmiddel kentekengegevens als bedoeld in het tweede lid te verwerken ten behoeve van het toezicht op en de handhaving van deze wet. De aanwezigheid van een technisch hulpmiddel wordt op duidelijke wijze kenbaar gemaakt.</w:t>
      </w:r>
    </w:p>
    <w:p w:rsidRPr="006E4613" w:rsidR="006E4613" w:rsidP="00094DB9" w:rsidRDefault="006E4613">
      <w:pPr>
        <w:ind w:firstLine="284"/>
        <w:rPr>
          <w:rFonts w:ascii="Times New Roman" w:hAnsi="Times New Roman"/>
          <w:sz w:val="24"/>
        </w:rPr>
      </w:pPr>
      <w:r w:rsidRPr="006E4613">
        <w:rPr>
          <w:rFonts w:ascii="Times New Roman" w:hAnsi="Times New Roman"/>
          <w:sz w:val="24"/>
        </w:rPr>
        <w:t>2. Onder kentekengegevens wordt voor de toepassing van dit artikel verstaan: het kenteken, de locatie, de datum en het tijdstip van vastlegging en de foto-opname van het motorrijtuig.</w:t>
      </w:r>
    </w:p>
    <w:p w:rsidRPr="006E4613" w:rsidR="006E4613" w:rsidP="00094DB9" w:rsidRDefault="006E4613">
      <w:pPr>
        <w:ind w:firstLine="284"/>
        <w:rPr>
          <w:rFonts w:ascii="Times New Roman" w:hAnsi="Times New Roman"/>
          <w:sz w:val="24"/>
        </w:rPr>
      </w:pPr>
      <w:r w:rsidRPr="006E4613">
        <w:rPr>
          <w:rFonts w:ascii="Times New Roman" w:hAnsi="Times New Roman"/>
          <w:sz w:val="24"/>
        </w:rPr>
        <w:t>3. Verdere verwerking voor het doel, bedoeld in het eerste lid, vindt plaats door de kentekengegevens door middel van een technisch systeem geautomatiseerd te vergelijken met andere gegevens die zijn verkregen ten behoeve van het toezicht op en de handhaving van deze wet teneinde vast te stellen of de gegevens overeenkomen.</w:t>
      </w:r>
    </w:p>
    <w:p w:rsidRPr="006E4613" w:rsidR="006E4613" w:rsidP="00094DB9" w:rsidRDefault="006E4613">
      <w:pPr>
        <w:ind w:firstLine="284"/>
        <w:rPr>
          <w:rFonts w:ascii="Times New Roman" w:hAnsi="Times New Roman"/>
          <w:sz w:val="24"/>
        </w:rPr>
      </w:pPr>
      <w:r w:rsidRPr="006E4613">
        <w:rPr>
          <w:rFonts w:ascii="Times New Roman" w:hAnsi="Times New Roman"/>
          <w:sz w:val="24"/>
        </w:rPr>
        <w:t>4. Voor zover de gegevens na toepassing van het derde lid niet met elkaar overeenkomen, kunnen de kentekengegevens vervolgens verder worden verwerkt om de verschuldigde belasting na te heffen en eventueel voor het opleggen van een bestuurlijke boete of het vaststellen dat een strafbaar feit is begaan ingevolge de belastingwet.</w:t>
      </w:r>
    </w:p>
    <w:p w:rsidRPr="006E4613" w:rsidR="006E4613" w:rsidP="00094DB9" w:rsidRDefault="006E4613">
      <w:pPr>
        <w:ind w:firstLine="284"/>
        <w:rPr>
          <w:rFonts w:ascii="Times New Roman" w:hAnsi="Times New Roman"/>
          <w:sz w:val="24"/>
        </w:rPr>
      </w:pPr>
      <w:r w:rsidRPr="006E4613">
        <w:rPr>
          <w:rFonts w:ascii="Times New Roman" w:hAnsi="Times New Roman"/>
          <w:sz w:val="24"/>
        </w:rPr>
        <w:lastRenderedPageBreak/>
        <w:t>5. De vernietiging van de kentekengegevens in het technische systeem, bedoeld in het derde lid, vindt zo spoedig mogelijk en in ieder geval binnen zeven werkdagen plaats.</w:t>
      </w:r>
    </w:p>
    <w:p w:rsidRPr="006E4613" w:rsidR="006E4613" w:rsidP="00094DB9" w:rsidRDefault="006E4613">
      <w:pPr>
        <w:ind w:firstLine="284"/>
        <w:rPr>
          <w:rFonts w:ascii="Times New Roman" w:hAnsi="Times New Roman"/>
          <w:sz w:val="24"/>
        </w:rPr>
      </w:pPr>
      <w:r w:rsidRPr="006E4613">
        <w:rPr>
          <w:rFonts w:ascii="Times New Roman" w:hAnsi="Times New Roman"/>
          <w:sz w:val="24"/>
        </w:rPr>
        <w:t>6. Bij of krachtens algemene maatregel van bestuur worden regels gesteld over de inzet van een technisch hulpmiddel, bedoeld in het eerste lid, de verwerking van de kentekengegevens en de wijze waarop de kentekengegevens verder worden verwerkt.</w:t>
      </w:r>
    </w:p>
    <w:p w:rsidR="00094DB9" w:rsidP="00094DB9" w:rsidRDefault="00094DB9">
      <w:pPr>
        <w:pStyle w:val="Artikel0"/>
        <w:spacing w:line="240" w:lineRule="auto"/>
        <w:ind w:firstLine="0"/>
        <w:rPr>
          <w:rFonts w:ascii="Times New Roman" w:hAnsi="Times New Roman"/>
          <w:sz w:val="24"/>
          <w:szCs w:val="24"/>
        </w:rPr>
      </w:pPr>
    </w:p>
    <w:p w:rsidR="00094DB9" w:rsidP="00094DB9" w:rsidRDefault="00094DB9">
      <w:pPr>
        <w:pStyle w:val="Artikel0"/>
        <w:spacing w:line="240" w:lineRule="auto"/>
        <w:ind w:firstLine="0"/>
        <w:rPr>
          <w:rFonts w:ascii="Times New Roman" w:hAnsi="Times New Roman"/>
          <w:sz w:val="24"/>
          <w:szCs w:val="24"/>
        </w:rPr>
      </w:pPr>
    </w:p>
    <w:p w:rsidRPr="006E4613" w:rsidR="006E4613" w:rsidP="00094DB9" w:rsidRDefault="00094DB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IX</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 xml:space="preserve">In de Wet belasting zware motorrijtuigen wordt in </w:t>
      </w:r>
      <w:r w:rsidRPr="00094DB9">
        <w:rPr>
          <w:rFonts w:ascii="Times New Roman" w:hAnsi="Times New Roman"/>
          <w:sz w:val="24"/>
        </w:rPr>
        <w:t>artikel 18</w:t>
      </w:r>
      <w:r w:rsidRPr="006E4613">
        <w:rPr>
          <w:rFonts w:ascii="Times New Roman" w:hAnsi="Times New Roman"/>
          <w:sz w:val="24"/>
        </w:rPr>
        <w:t>, eerste lid, “Onze Minister van Infrastructuur en Milieu” vervangen door “Onze Minister van Infrastructuur en Waterstaat”. Voorts wordt “Ministerie van Infrastructuur en Milieu” vervangen door “Ministerie van Infrastructuur en Waterstaat”.</w:t>
      </w:r>
    </w:p>
    <w:p w:rsidRPr="006E4613" w:rsidR="006E4613" w:rsidP="006E4613" w:rsidRDefault="006E4613">
      <w:pPr>
        <w:rPr>
          <w:rFonts w:ascii="Times New Roman" w:hAnsi="Times New Roman"/>
          <w:sz w:val="24"/>
        </w:rPr>
      </w:pPr>
    </w:p>
    <w:p w:rsidR="00094DB9" w:rsidP="00094DB9" w:rsidRDefault="00094DB9">
      <w:pPr>
        <w:pStyle w:val="Artikel0"/>
        <w:spacing w:line="240" w:lineRule="auto"/>
        <w:ind w:firstLine="0"/>
        <w:rPr>
          <w:rFonts w:ascii="Times New Roman" w:hAnsi="Times New Roman"/>
          <w:sz w:val="24"/>
          <w:szCs w:val="24"/>
        </w:rPr>
      </w:pPr>
    </w:p>
    <w:p w:rsidRPr="006E4613" w:rsidR="006E4613" w:rsidP="00094DB9" w:rsidRDefault="00094DB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De Wet belastingen op milieugrondslag wordt als volgt gewijzigd:</w:t>
      </w:r>
    </w:p>
    <w:p w:rsidRPr="006E4613" w:rsidR="006E4613" w:rsidP="006E4613" w:rsidRDefault="006E4613">
      <w:pPr>
        <w:rPr>
          <w:rFonts w:ascii="Times New Roman" w:hAnsi="Times New Roman"/>
          <w:sz w:val="24"/>
        </w:rPr>
      </w:pPr>
    </w:p>
    <w:p w:rsidR="00094DB9" w:rsidP="006E4613" w:rsidRDefault="00094DB9">
      <w:pPr>
        <w:rPr>
          <w:rFonts w:ascii="Times New Roman" w:hAnsi="Times New Roman"/>
          <w:sz w:val="24"/>
        </w:rPr>
      </w:pPr>
      <w:r>
        <w:rPr>
          <w:rFonts w:ascii="Times New Roman" w:hAnsi="Times New Roman"/>
          <w:sz w:val="24"/>
        </w:rPr>
        <w:t>A</w:t>
      </w:r>
    </w:p>
    <w:p w:rsidR="00094DB9" w:rsidP="006E4613" w:rsidRDefault="00094DB9">
      <w:pPr>
        <w:rPr>
          <w:rFonts w:ascii="Times New Roman" w:hAnsi="Times New Roman"/>
          <w:sz w:val="24"/>
        </w:rPr>
      </w:pPr>
    </w:p>
    <w:p w:rsidRPr="00094DB9" w:rsidR="006E4613" w:rsidP="00094DB9" w:rsidRDefault="006E4613">
      <w:pPr>
        <w:ind w:firstLine="284"/>
        <w:rPr>
          <w:rFonts w:ascii="Times New Roman" w:hAnsi="Times New Roman"/>
          <w:sz w:val="24"/>
        </w:rPr>
      </w:pPr>
      <w:r w:rsidRPr="006E4613">
        <w:rPr>
          <w:rFonts w:ascii="Times New Roman" w:hAnsi="Times New Roman"/>
          <w:sz w:val="24"/>
        </w:rPr>
        <w:t xml:space="preserve">In </w:t>
      </w:r>
      <w:r w:rsidRPr="00094DB9">
        <w:rPr>
          <w:rFonts w:ascii="Times New Roman" w:hAnsi="Times New Roman"/>
          <w:sz w:val="24"/>
        </w:rPr>
        <w:t>artikel 2, eerste lid, onderdeel b, artikel 29, derde lid, en artikel 47, tweede lid, wordt “Onze Minister van Infrastructuur en Milieu” vervangen door “Onze Minister van Infrastructuur en Waterstaat”.</w:t>
      </w:r>
    </w:p>
    <w:p w:rsidRPr="00094DB9" w:rsidR="00094DB9" w:rsidP="006E4613" w:rsidRDefault="00094DB9">
      <w:pPr>
        <w:rPr>
          <w:rFonts w:ascii="Times New Roman" w:hAnsi="Times New Roman"/>
          <w:sz w:val="24"/>
        </w:rPr>
      </w:pPr>
    </w:p>
    <w:p w:rsidRPr="00094DB9" w:rsidR="00094DB9" w:rsidP="006E4613" w:rsidRDefault="00094DB9">
      <w:pPr>
        <w:rPr>
          <w:rFonts w:ascii="Times New Roman" w:hAnsi="Times New Roman"/>
          <w:sz w:val="24"/>
        </w:rPr>
      </w:pPr>
      <w:r w:rsidRPr="00094DB9">
        <w:rPr>
          <w:rFonts w:ascii="Times New Roman" w:hAnsi="Times New Roman"/>
          <w:sz w:val="24"/>
        </w:rPr>
        <w:t>B</w:t>
      </w:r>
    </w:p>
    <w:p w:rsidRPr="00094DB9" w:rsidR="006E4613" w:rsidP="00094DB9" w:rsidRDefault="006E4613">
      <w:pPr>
        <w:ind w:firstLine="284"/>
        <w:rPr>
          <w:rFonts w:ascii="Times New Roman" w:hAnsi="Times New Roman"/>
          <w:sz w:val="24"/>
        </w:rPr>
      </w:pPr>
      <w:r w:rsidRPr="00094DB9">
        <w:rPr>
          <w:rFonts w:ascii="Times New Roman" w:hAnsi="Times New Roman"/>
          <w:sz w:val="24"/>
        </w:rPr>
        <w:t>In artikel 66, eerste en zesde lid, wordt “Onze Minister van Economische Zaken en Onze Minister van Infrastructuur en Milieu” vervangen door “Onze Minister van Economische Zaken en Klimaat en Onze Minister van Infrastructuur en Waterstaat”.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De Algemene wet inzake rijksbelastingen wordt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Aan </w:t>
      </w:r>
      <w:r w:rsidRPr="00652FFA">
        <w:rPr>
          <w:rFonts w:ascii="Times New Roman" w:hAnsi="Times New Roman"/>
          <w:sz w:val="24"/>
        </w:rPr>
        <w:t>artikel 26a, eerste</w:t>
      </w:r>
      <w:r w:rsidRPr="006E4613">
        <w:rPr>
          <w:rFonts w:ascii="Times New Roman" w:hAnsi="Times New Roman"/>
          <w:sz w:val="24"/>
        </w:rPr>
        <w:t xml:space="preserve"> lid, wordt, onder vervanging van “, of” aan het slot van onderdeel b door een puntkomma, een onderdeel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de laatste bestuurder, aandeelhouder of vereffenaar in geval van een belastingaanslag die is vastgesteld met toepassing van artikel 8, tweede lid, van de Invorderingswet 1990 aan een belastingschuldige die is opgehouden te bestaan of waarvan vermoed wordt dat deze is opgehouden te bestaan.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84 wordt “Onze</w:t>
      </w:r>
      <w:r w:rsidRPr="006E4613">
        <w:rPr>
          <w:rFonts w:ascii="Times New Roman" w:hAnsi="Times New Roman"/>
          <w:sz w:val="24"/>
        </w:rPr>
        <w:t xml:space="preserve"> Minister van Veiligheid en Justitie” vervangen door “Onze Minister van Justitie en Veiligheid”.</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De Invorderingswet 1990 wordt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bCs/>
          <w:sz w:val="24"/>
        </w:rPr>
        <w:t>artikel 8</w:t>
      </w:r>
      <w:r w:rsidRPr="006E4613">
        <w:rPr>
          <w:rFonts w:ascii="Times New Roman" w:hAnsi="Times New Roman"/>
          <w:sz w:val="24"/>
        </w:rPr>
        <w:t xml:space="preserve"> worden, onder vernummering van het tweede lid tot vijfde lid, drie leden ingevoegd,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In afwijking van het eerste lid kan de ontvanger een belastingaanslag ten name van een belastingschuldige die is opgehouden te bestaan of waarvan vermoed wordt dat deze is opgehouden te bestaan bekendmaken </w:t>
      </w:r>
      <w:r w:rsidRPr="006E4613">
        <w:rPr>
          <w:rFonts w:ascii="Times New Roman" w:hAnsi="Times New Roman"/>
          <w:bCs/>
          <w:sz w:val="24"/>
        </w:rPr>
        <w:t>door</w:t>
      </w:r>
      <w:r w:rsidRPr="006E4613">
        <w:rPr>
          <w:rFonts w:ascii="Times New Roman" w:hAnsi="Times New Roman"/>
          <w:sz w:val="24"/>
        </w:rPr>
        <w:t xml:space="preserve"> verzending of uitreiking van het aanslagbiljet aan het parket van een ambtenaar van het Openbaar Ministerie bij de rechtbank binnen het rechtsgebied waarin de laatst bekende vestigingsplaats van de belastingschuldige is gelegen of aan het parket van de ambtenaar van het Openbaar Ministerie bij de rechtbank Den Haag.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Indien de belastingaanslag op de wijze, bedoeld in het tweede lid, is bekendgemaakt worden zo spoedig mogelijk de volgende gegevens ter publicatie aan de Staatscourant verzonden of uitgereikt:</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naam van de belastingschuldige;</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soort belastingaanslag;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de belastingsoort;</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het belastingjaar;</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dagtekening van het aanslagbiljet.</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Bij toepassing van het derde lid wordt een kopie van het aanslagbiljet verzonden of uitgereikt aan de laatste bestuurders, aandeelhouders en vereffenaars van de belastingschuldige, bedoeld in het tweede lid, voor zover die redelijkerwijs bij de ontvanger bekend kunnen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27</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In het tweede lid wordt “is opgehouden te bestaan” vervangen door “is opgehouden te bestaan of vermoedelijk is opgehouden te bestaan”.</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2. Er worden drie leden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Indien een belastingschuldige is opgehouden te bestaan of vermoedelijk is opgehouden te bestaan en voor zover voor zijn belastingschuld geen aansprakelijkstelling als bedoeld in artikel 49, eerste lid, heeft plaatsgevonden, kan de ontvanger de verjaringstermijn van de rechtsvordering tot betaling stuiten door verzending of uitreiking van een schriftelijke mededeling, waarin hij zich ondubbelzinnig zijn recht op betaling voorhoudt, aan het parket van een ambtenaar van het Openbaar Ministerie bij de rechtbank binnen het rechtsgebied waarin de laatst bekende vestigingsplaats van de belastingschuldige is gelegen of aan het parket van de ambtenaar van het Openbaar Ministerie bij de rechtbank Den Haag.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Indien de verjaring van een belastingaanslag op de wijze, bedoeld in het derde lid, is gestuit, worden zo spoedig mogelijk de volgende gegevens</w:t>
      </w:r>
      <w:r w:rsidRPr="006E4613" w:rsidDel="00CC29C4">
        <w:rPr>
          <w:rFonts w:ascii="Times New Roman" w:hAnsi="Times New Roman"/>
          <w:sz w:val="24"/>
        </w:rPr>
        <w:t xml:space="preserve"> </w:t>
      </w:r>
      <w:r w:rsidRPr="006E4613">
        <w:rPr>
          <w:rFonts w:ascii="Times New Roman" w:hAnsi="Times New Roman"/>
          <w:sz w:val="24"/>
        </w:rPr>
        <w:t xml:space="preserve">ter publicatie aan de Staatscourant verzonden of uitgereikt: </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naam van de belastingschuldige;</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soort belastingaanslag;</w:t>
      </w:r>
    </w:p>
    <w:p w:rsidRPr="006E4613" w:rsidR="006E4613" w:rsidP="00652FFA" w:rsidRDefault="006E4613">
      <w:pPr>
        <w:ind w:firstLine="284"/>
        <w:rPr>
          <w:rFonts w:ascii="Times New Roman" w:hAnsi="Times New Roman"/>
          <w:sz w:val="24"/>
        </w:rPr>
      </w:pPr>
      <w:r w:rsidRPr="006E4613">
        <w:rPr>
          <w:rFonts w:ascii="Times New Roman" w:hAnsi="Times New Roman"/>
          <w:sz w:val="24"/>
        </w:rPr>
        <w:lastRenderedPageBreak/>
        <w:t>c. de belastingsoort;</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het belastingjaar;</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dagtekening van het aanslagbiljet.</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Bij toepassing van het vierde lid wordt een kopie van de schriftelijke mededeling, bedoeld in het derde lid, verzonden of uitgereikt aan de laatste bestuurders, aandeelhouders en vereffenaars van de belastingschuldige, bedoeld in het derde lid, voor zover die redelijkerwijs bij de ontvanger bekend kunnen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C</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Na artikel 33</w:t>
      </w:r>
      <w:r w:rsidRPr="006E4613">
        <w:rPr>
          <w:rFonts w:ascii="Times New Roman" w:hAnsi="Times New Roman"/>
          <w:sz w:val="24"/>
        </w:rPr>
        <w:t xml:space="preserve"> wordt een artikel ingevoegd, luidende:</w:t>
      </w:r>
    </w:p>
    <w:p w:rsidR="00652FFA" w:rsidP="006E4613" w:rsidRDefault="00652FFA">
      <w:pPr>
        <w:rPr>
          <w:rFonts w:ascii="Times New Roman" w:hAnsi="Times New Roman"/>
          <w:b/>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33a</w:t>
      </w:r>
    </w:p>
    <w:p w:rsidR="00652FFA" w:rsidP="00652FFA"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Hoofdelijk aansprakelijk voor de rijksbelastingen verschuldigd door degene die, al dan niet tezamen met anderen, een onverplichte handeling heeft verricht als gevolg waarvan de ontvanger is benadeeld in zijn verhaalsmogelijkheden, is iedere begunstigde van die handeling tot ten hoogste het bedrag van de begunstiging, mits de belastingschuldige en de begunstigde wisten of behoorden te weten dat benadeling van de ontvanger het gevolg van die handeling zou zijn, overeenkomstig het bepaalde in de volgende leden.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2. Vermoed wordt dat de belastingschuldige en de begunstigde wisten of behoorden te weten dat benadeling in de verhaalsmogelijkheden van de ontvanger het gevolg van de onverplichte handeling zou zijn indien de ontvanger aannemelijk maakt dat de handeling die tot de benadeling heeft geleid: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 onderdeel van een </w:t>
      </w:r>
      <w:proofErr w:type="spellStart"/>
      <w:r w:rsidRPr="006E4613">
        <w:rPr>
          <w:rFonts w:ascii="Times New Roman" w:hAnsi="Times New Roman"/>
          <w:sz w:val="24"/>
        </w:rPr>
        <w:t>verhaalsconstructie</w:t>
      </w:r>
      <w:proofErr w:type="spellEnd"/>
      <w:r w:rsidRPr="006E4613">
        <w:rPr>
          <w:rFonts w:ascii="Times New Roman" w:hAnsi="Times New Roman"/>
          <w:sz w:val="24"/>
        </w:rPr>
        <w:t xml:space="preserve"> is;</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tot stand is gekomen in of na het tijdvak waarin de belastingschuld materieel is ontstaan dan wel op of na het tijdstip waarop de belastingschuld materieel is ontstaan; 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is verricht door of namens een gelieerde natuurlijk persoon of een gelieerd lichaam.</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Voor de toepassing van dit artikel wordt verstaan onder:</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begunstigde: degene die rechtens dan wel in feite direct of indirect voordeel heeft gehad van de onverplichte handeling, bedoeld in het eerste lid;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bestuurder van een lichaam: bestuurder als bedoeld in artikel 36;</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gelieerde natuurlijk persoon: een natuurlijk persoon die al dan niet tezamen met anderen de handeling die tot benadeling heeft geleid, heeft verricht met of jegens: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1°. </w:t>
      </w:r>
      <w:r w:rsidRPr="006E4613">
        <w:rPr>
          <w:rFonts w:ascii="Times New Roman" w:hAnsi="Times New Roman"/>
          <w:sz w:val="24"/>
        </w:rPr>
        <w:t>zijn partner of zijn bloedverwant in de rechte lijn;</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2°. </w:t>
      </w:r>
      <w:r w:rsidRPr="006E4613">
        <w:rPr>
          <w:rFonts w:ascii="Times New Roman" w:hAnsi="Times New Roman"/>
          <w:sz w:val="24"/>
        </w:rPr>
        <w:t>een lichaam waarvan hij, zijn partner of zijn bloedverwant in de rechte lijn bestuurder, toezichthouder, beheerder, vennoot of maat is, dan wel waarin een of meer van die personen, afzonderlijk of tezamen, een aanmerkelijk belang als bedoeld in artikel 4.6, onderdelen a of d, van de Wet inkomstenbelasting 2001 hebben;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d. </w:t>
      </w:r>
      <w:r w:rsidRPr="006E4613">
        <w:rPr>
          <w:rFonts w:ascii="Times New Roman" w:hAnsi="Times New Roman"/>
          <w:bCs/>
          <w:sz w:val="24"/>
        </w:rPr>
        <w:t>gelieerd lichaam: een lichaam dat al dan niet tezamen met anderen de handeling die tot benadeling heeft geleid, heeft verricht met of jegens: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1°. een natuurlijk persoon </w:t>
      </w:r>
      <w:r w:rsidRPr="006E4613">
        <w:rPr>
          <w:rFonts w:ascii="Times New Roman" w:hAnsi="Times New Roman"/>
          <w:sz w:val="24"/>
        </w:rPr>
        <w:t>die bestuurder, toezichthouder, beheerder, vennoot of maat van het lichaam is;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2°. een natuurlijk persoon </w:t>
      </w:r>
      <w:r w:rsidRPr="006E4613">
        <w:rPr>
          <w:rFonts w:ascii="Times New Roman" w:hAnsi="Times New Roman"/>
          <w:sz w:val="24"/>
        </w:rPr>
        <w:t xml:space="preserve">die partner of bloedverwant in de rechte lijn van de bestuurder, toezichthouder, beheerder, vennoot of maat, bedoeld onder </w:t>
      </w:r>
      <w:r w:rsidRPr="006E4613">
        <w:rPr>
          <w:rFonts w:ascii="Times New Roman" w:hAnsi="Times New Roman"/>
          <w:bCs/>
          <w:sz w:val="24"/>
        </w:rPr>
        <w:t>1°,</w:t>
      </w:r>
      <w:r w:rsidRPr="006E4613">
        <w:rPr>
          <w:rFonts w:ascii="Times New Roman" w:hAnsi="Times New Roman"/>
          <w:b/>
          <w:bCs/>
          <w:sz w:val="24"/>
        </w:rPr>
        <w:t xml:space="preserve"> </w:t>
      </w:r>
      <w:r w:rsidRPr="006E4613">
        <w:rPr>
          <w:rFonts w:ascii="Times New Roman" w:hAnsi="Times New Roman"/>
          <w:bCs/>
          <w:sz w:val="24"/>
        </w:rPr>
        <w:t>is</w:t>
      </w:r>
      <w:r w:rsidRPr="006E4613">
        <w:rPr>
          <w:rFonts w:ascii="Times New Roman" w:hAnsi="Times New Roman"/>
          <w:sz w:val="24"/>
        </w:rPr>
        <w:t>;</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3°. een natuurlijk persoon </w:t>
      </w:r>
      <w:r w:rsidRPr="006E4613">
        <w:rPr>
          <w:rFonts w:ascii="Times New Roman" w:hAnsi="Times New Roman"/>
          <w:sz w:val="24"/>
        </w:rPr>
        <w:t>die al dan niet tezamen met zijn partner of bloedverwant in de rechte lijn, een aanmerkelijk belang als bedoeld in artikel 4.6, onderdelen a of d, van de Wet inkomstenbelasting 2001 heeft in het lichaam, bedoeld in de aanhef;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lastRenderedPageBreak/>
        <w:t xml:space="preserve">4°. een natuurlijk persoon </w:t>
      </w:r>
      <w:r w:rsidRPr="006E4613">
        <w:rPr>
          <w:rFonts w:ascii="Times New Roman" w:hAnsi="Times New Roman"/>
          <w:sz w:val="24"/>
        </w:rPr>
        <w:t>wiens partner of bloedverwant in de rechte lijn, afzonderlijk of tezamen, een aanmerkelijk belang als bedoeld in artikel 4.6, onderdelen a of d, van de Wet inkomstenbelasting 2001 heeft in het lichaam, bedoeld in de aanhef;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5°. een ander lichaam en</w:t>
      </w:r>
      <w:r w:rsidRPr="006E4613">
        <w:rPr>
          <w:rFonts w:ascii="Times New Roman" w:hAnsi="Times New Roman"/>
          <w:sz w:val="24"/>
        </w:rPr>
        <w:t xml:space="preserve"> een van die lichamen is bestuurder, toezichthouder, beheerder, vennoot of maat van het andere lichaam;</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6°. een ander lichaam en </w:t>
      </w:r>
      <w:r w:rsidRPr="006E4613">
        <w:rPr>
          <w:rFonts w:ascii="Times New Roman" w:hAnsi="Times New Roman"/>
          <w:sz w:val="24"/>
        </w:rPr>
        <w:t>een natuurlijk persoon die bestuurder, toezichthouder, beheerder, vennoot of maat is van een van die lichamen, of zijn partner of een bloedverwant in de rechte lijn, is bestuurder, toezichthouder, beheerder, vennoot of maat van het andere lichaam;</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7°. een ander lichaam en </w:t>
      </w:r>
      <w:r w:rsidRPr="006E4613">
        <w:rPr>
          <w:rFonts w:ascii="Times New Roman" w:hAnsi="Times New Roman"/>
          <w:sz w:val="24"/>
        </w:rPr>
        <w:t>een natuurlijk persoon die bestuurder, toezichthouder, beheerder, vennoot of maat is van een van die lichamen, of zijn partner of bloedverwant in de rechte lijn, afzonderlijk of tezamen, heeft een aanmerkelijk belang als bedoeld in artikel 4.6, onderdelen a of d, van de Wet inkomstenbelasting 2001 in het andere lichaam; of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8°. een ander lichaam en </w:t>
      </w:r>
      <w:r w:rsidRPr="006E4613">
        <w:rPr>
          <w:rFonts w:ascii="Times New Roman" w:hAnsi="Times New Roman"/>
          <w:sz w:val="24"/>
        </w:rPr>
        <w:t>in beide lichamen wordt voor ten minste vijf percent van het geplaatste kapitaal direct of indirect deelgenomen door hetzelfde lichaam, dan wel door dezelfde natuurlijke persoon, al dan niet tezamen met zijn partner of bloedverwant in de rechte lijn;</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lichaam: de lichamen, genoemd in artikel 2, eerste lid, onderdeel b, van de Algemene wet inzake rijksbelastingen, en de lichamen, genoemd in de artikelen 2 en 3 van de Wet op de vennootschapsbelasting 1969;</w:t>
      </w:r>
    </w:p>
    <w:p w:rsidRPr="006E4613" w:rsidR="006E4613" w:rsidP="00652FFA" w:rsidRDefault="006E4613">
      <w:pPr>
        <w:ind w:firstLine="284"/>
        <w:rPr>
          <w:rFonts w:ascii="Times New Roman" w:hAnsi="Times New Roman"/>
          <w:sz w:val="24"/>
        </w:rPr>
      </w:pPr>
      <w:r w:rsidRPr="006E4613">
        <w:rPr>
          <w:rFonts w:ascii="Times New Roman" w:hAnsi="Times New Roman"/>
          <w:sz w:val="24"/>
        </w:rPr>
        <w:t>f. onverplichte handeling: handeling of samenstel van handelingen waarvan er ten minste een onverplicht is verricht;</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g. </w:t>
      </w:r>
      <w:proofErr w:type="spellStart"/>
      <w:r w:rsidRPr="006E4613">
        <w:rPr>
          <w:rFonts w:ascii="Times New Roman" w:hAnsi="Times New Roman"/>
          <w:sz w:val="24"/>
        </w:rPr>
        <w:t>verhaalsconstructie</w:t>
      </w:r>
      <w:proofErr w:type="spellEnd"/>
      <w:r w:rsidRPr="006E4613">
        <w:rPr>
          <w:rFonts w:ascii="Times New Roman" w:hAnsi="Times New Roman"/>
          <w:sz w:val="24"/>
        </w:rPr>
        <w:t>: handeling of samenstel van handelingen die, onderscheidenlijk dat, in overwegende mate is verricht met als doel om de ontvanger te benadelen in zijn verhaalsmogelijkheden.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Voor de toepassing van dit artikel zijn de artikelen 2.14a en 10a.7 van de Wet inkomstenbelasting 2001 en artikel 1, negende lid, van de Successiewet 1956 van overeenkomstige toepassing.</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De aansprakelijkheid van de begunstigde, bedoeld in het eerste lid, geldt tevens indien die begunstigde niet in Nederland woont of is gevestigd.</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6. Bij algemene maatregel van bestuur worden regels gesteld die bepalen bij welke combinatie van omstandigheden in ieder geval aannemelijk is dat sprake is van een </w:t>
      </w:r>
      <w:proofErr w:type="spellStart"/>
      <w:r w:rsidRPr="006E4613">
        <w:rPr>
          <w:rFonts w:ascii="Times New Roman" w:hAnsi="Times New Roman"/>
          <w:sz w:val="24"/>
        </w:rPr>
        <w:t>verhaalsconstructie</w:t>
      </w:r>
      <w:proofErr w:type="spellEnd"/>
      <w:r w:rsidRPr="006E4613">
        <w:rPr>
          <w:rFonts w:ascii="Times New Roman" w:hAnsi="Times New Roman"/>
          <w:sz w:val="24"/>
        </w:rPr>
        <w:t xml:space="preserve">. Een krachtens de eerste zin vastgestelde </w:t>
      </w:r>
      <w:r w:rsidRPr="006E4613">
        <w:rPr>
          <w:rFonts w:ascii="Times New Roman" w:hAnsi="Times New Roman"/>
          <w:iCs/>
          <w:sz w:val="24"/>
        </w:rPr>
        <w:t>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r w:rsidRPr="006E4613">
        <w:rPr>
          <w:rFonts w:ascii="Times New Roman" w:hAnsi="Times New Roman"/>
          <w:sz w:val="24"/>
        </w:rPr>
        <w:t>.</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48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In het eerste lid wordt “vermeerderd met het bedrag van hetgeen hem is gelegateerd” vervangen door “vermeerderd met het bedrag van hetgeen hem door de erflater is gelegateerd </w:t>
      </w:r>
      <w:r w:rsidRPr="006E4613">
        <w:rPr>
          <w:rFonts w:ascii="Times New Roman" w:hAnsi="Times New Roman"/>
          <w:sz w:val="24"/>
        </w:rPr>
        <w:lastRenderedPageBreak/>
        <w:t>en vermeerderd met al wat hij van de erflater op grond van artikel 12, eerste lid, van de Successiewet 1956 krachtens erfrecht door het overlijden geacht wordt te hebben verkregen”.</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2. Er wordt een lid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Het eerste lid is niet van toepassing op:</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schenkingen als bedoeld in artikel 33 van de Successiewet 1956, onderdelen 1°, 2°, 3°, 8°, 9°, 11° en 12° en, voor zover het een schenking betreft waarvoor de verhoogde vrijstelling geldt, 5° en 7°;</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schenkingen waarvan de schenkbelasting is kwijtgescholden op grond van artikel 67 van de Successiewet 1956.</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E</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55</w:t>
      </w:r>
      <w:r w:rsidRPr="006E4613">
        <w:rPr>
          <w:rFonts w:ascii="Times New Roman" w:hAnsi="Times New Roman"/>
          <w:sz w:val="24"/>
        </w:rPr>
        <w:t>, eerste lid, wordt “artikel 33, eerste lid, onderdelen a, b of c, 34” vervangen door “de artikelen 33, eerste lid, onderdelen a, b of c, 33a, 34”. Voorts wordt “Indien artikel 35, 35a of 35b van toepassing is” vervangen door “Indien de artikelen 35, 35a of 35b van toepassing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F</w:t>
      </w:r>
    </w:p>
    <w:p w:rsidR="00652FFA" w:rsidP="00652FFA"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56</w:t>
      </w:r>
      <w:r w:rsidRPr="006E4613">
        <w:rPr>
          <w:rFonts w:ascii="Times New Roman" w:hAnsi="Times New Roman"/>
          <w:sz w:val="24"/>
        </w:rPr>
        <w:t>, eerste lid, wordt “artikelen 33, eerste lid, onderdelen b en c, 34” vervangen door “artikelen 33, eerste lid, onderdelen b en c, 33a, 34”.</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G</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58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In het eerste lid, aanhef, wordt “De belastingschuldige of een aansprakelijk gestelde” vervangen door “Ieder”.</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2. In het tweede lid wordt “Een ieder” vervangen door “Ieder”.</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XIII</w:t>
      </w:r>
    </w:p>
    <w:p w:rsidRPr="006E4613" w:rsidR="006E4613" w:rsidP="006E4613" w:rsidRDefault="006E4613">
      <w:pPr>
        <w:rPr>
          <w:rFonts w:ascii="Times New Roman" w:hAnsi="Times New Roman"/>
          <w:sz w:val="24"/>
        </w:rPr>
      </w:pPr>
    </w:p>
    <w:p w:rsidRPr="00652FFA" w:rsidR="006E4613" w:rsidP="00652FFA" w:rsidRDefault="006E4613">
      <w:pPr>
        <w:ind w:firstLine="284"/>
        <w:rPr>
          <w:rFonts w:ascii="Times New Roman" w:hAnsi="Times New Roman"/>
          <w:sz w:val="24"/>
        </w:rPr>
      </w:pPr>
      <w:r w:rsidRPr="00652FFA">
        <w:rPr>
          <w:rFonts w:ascii="Times New Roman" w:hAnsi="Times New Roman"/>
          <w:sz w:val="24"/>
        </w:rPr>
        <w:t>In de Wet wederzijdse bijstand in de Europese Unie bij de invordering van belastingschulden en enkele andere schuldvorderingen 2012 wordt in artikel 6, tweede lid, artikel 40, eerste en tweede lid, en artikel 41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XIV</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de Conjunctuurwet wordt in </w:t>
      </w:r>
      <w:r w:rsidRPr="00652FFA">
        <w:rPr>
          <w:rFonts w:ascii="Times New Roman" w:hAnsi="Times New Roman"/>
          <w:sz w:val="24"/>
        </w:rPr>
        <w:t>artikel 1,</w:t>
      </w:r>
      <w:r w:rsidRPr="006E4613">
        <w:rPr>
          <w:rFonts w:ascii="Times New Roman" w:hAnsi="Times New Roman"/>
          <w:sz w:val="24"/>
        </w:rPr>
        <w:t xml:space="preserve"> eerste lid, “Onze Minister van Economische Zaken” vervangen door “Onze Minister van Economische Zaken en Klimaat”.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w:t>
      </w:r>
    </w:p>
    <w:p w:rsidRPr="006E4613" w:rsidR="006E4613" w:rsidP="006E4613" w:rsidRDefault="006E4613">
      <w:pPr>
        <w:rPr>
          <w:rFonts w:ascii="Times New Roman" w:hAnsi="Times New Roman"/>
          <w:sz w:val="24"/>
        </w:rPr>
      </w:pPr>
    </w:p>
    <w:p w:rsidRPr="00652FFA" w:rsidR="006E4613" w:rsidP="00652FFA" w:rsidRDefault="006E4613">
      <w:pPr>
        <w:ind w:firstLine="284"/>
        <w:rPr>
          <w:rFonts w:ascii="Times New Roman" w:hAnsi="Times New Roman"/>
          <w:sz w:val="24"/>
        </w:rPr>
      </w:pPr>
      <w:r w:rsidRPr="006E4613">
        <w:rPr>
          <w:rFonts w:ascii="Times New Roman" w:hAnsi="Times New Roman"/>
          <w:sz w:val="24"/>
        </w:rPr>
        <w:lastRenderedPageBreak/>
        <w:t xml:space="preserve">In de Wet aanpak fraude toeslagen en fiscaliteit </w:t>
      </w:r>
      <w:r w:rsidRPr="00652FFA">
        <w:rPr>
          <w:rFonts w:ascii="Times New Roman" w:hAnsi="Times New Roman"/>
          <w:sz w:val="24"/>
        </w:rPr>
        <w:t>wordt in artikel V “1 januari 2019” vervangen door “1 januari 2024”.</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het Belastingplan 2018 wordt </w:t>
      </w:r>
      <w:r w:rsidRPr="00652FFA">
        <w:rPr>
          <w:rFonts w:ascii="Times New Roman" w:hAnsi="Times New Roman"/>
          <w:sz w:val="24"/>
        </w:rPr>
        <w:t>artikel IX</w:t>
      </w:r>
      <w:r w:rsidRPr="006E4613">
        <w:rPr>
          <w:rFonts w:ascii="Times New Roman" w:hAnsi="Times New Roman"/>
          <w:sz w:val="24"/>
        </w:rPr>
        <w:t xml:space="preserve">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Onderdeel D komt te luiden: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D</w:t>
      </w:r>
    </w:p>
    <w:p w:rsidR="00652FFA" w:rsidP="006E4613" w:rsidRDefault="00652FFA">
      <w:pPr>
        <w:rPr>
          <w:rFonts w:ascii="Times New Roman" w:hAnsi="Times New Roman"/>
          <w:b/>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25 wordt</w:t>
      </w:r>
      <w:r w:rsidRPr="006E4613">
        <w:rPr>
          <w:rFonts w:ascii="Times New Roman" w:hAnsi="Times New Roman"/>
          <w:sz w:val="24"/>
        </w:rPr>
        <w:t xml:space="preserve">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Het eerste lid, onderdeel b, komt te luiden: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b. bij toepassing van artikel 23, eerste lid, onderdeel c: over het gewicht van de afvalstoffen die uit Nederland worden overgebracht ter verwijdering buiten Nederland, gemeten in kilogrammen. </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Onder vernummering van het tweede lid tot vierde lid worden twee leden ingevoegd, luidende: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Wanneer de afvalstoffen, bedoeld in het eerste lid, onderdeel b, in het buitenland op een zodanige wijze zijn gestort of verbrand dat bij een vergelijkbare verwerking in Nederland een lager belastingbedrag verschuldigd zou zijn, wordt ook voor de heffing ten aanzien van de uit Nederland overgebrachte afvalstoffen dit lagere belastingbedrag in aanmerking genomen.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Het gewicht van de uit Nederland overgebrachte afvalstoffen, bedoeld in het eerste lid, onderdeel b, alsmede, indien van toepassing, de wijze van verwerking in het buitenland, bedoeld in het tweede lid, blijkt uit een beschikking van Onze Minister van Infrastructuur en Waterstaat. Artikel 1, derde lid, en hoofdstuk V van de Algemene wet inzake rijksbelastingen zijn niet van toepassing met betrekking tot deze beschikking.</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Na onderdeel D wordt een onderdeel ingevoegd, luidende:</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Da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Na </w:t>
      </w:r>
      <w:r w:rsidRPr="00652FFA">
        <w:rPr>
          <w:rFonts w:ascii="Times New Roman" w:hAnsi="Times New Roman"/>
          <w:sz w:val="24"/>
        </w:rPr>
        <w:t>artikel 25 wordt</w:t>
      </w:r>
      <w:r w:rsidRPr="006E4613">
        <w:rPr>
          <w:rFonts w:ascii="Times New Roman" w:hAnsi="Times New Roman"/>
          <w:sz w:val="24"/>
        </w:rPr>
        <w:t xml:space="preserve"> een artikel ingevoegd, luidende: </w:t>
      </w:r>
    </w:p>
    <w:p w:rsidR="00652FFA" w:rsidP="006E4613" w:rsidRDefault="00652FFA">
      <w:pPr>
        <w:rPr>
          <w:rFonts w:ascii="Times New Roman" w:hAnsi="Times New Roman"/>
          <w:b/>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25a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De kennisgever, bedoeld in artikel 24, onderdeel b, dient de aanvraag tot het geven van de beschikking, bedoeld in artikel 25, derde lid, in bij Onze Minister van Infrastructuur en Waterstaat. Zodra de kennisgever constateert dat gegevens in de aanvraag onjuist of onvolledig zijn meldt hij dit onverwijld aan Onze Minister van Infrastructuur en Waterstaat.</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De kennisgever dient de aanvraag in binnen vier weken nadat de verklaring, bedoeld in artikel 16, onderdeel e, EVOA, is ontvangen, dan wel ontvangen had moeten zijn, voor alle </w:t>
      </w:r>
      <w:r w:rsidRPr="006E4613">
        <w:rPr>
          <w:rFonts w:ascii="Times New Roman" w:hAnsi="Times New Roman"/>
          <w:sz w:val="24"/>
        </w:rPr>
        <w:lastRenderedPageBreak/>
        <w:t>afvalstoffen die zijn overgebracht uit Nederland met toepassing van de toestemming, bedoeld in artikel 23, eerste lid, onderdeel c.</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Onze Minister van Infrastructuur en Waterstaat trekt de beschikking, bedoeld in artikel 25, derde lid, in indien na afgifte van de beschikking blijkt dat de in de aanvraag of de beschikking vermelde gegevens zodanig onjuist of onvolledig zijn, dat het gewicht, bedoeld in artikel 25, eerste lid, onderdeel b of de wijze van verwerking in het buitenland, bedoeld in artikel 25, tweede lid, niet juist kan worden vastgesteld.</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Onze Minister van Infrastructuur en Waterstaat geeft de beschikking, bedoeld in artikel 25, derde lid, ambtshalve af indien: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aanvraag niet binnen de termijn, genoemd in het tweede lid, is ontvangen; dan wel</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beschikking op grond van het derde lid is ingetrokken.</w:t>
      </w:r>
    </w:p>
    <w:p w:rsidRPr="006E4613" w:rsidR="006E4613" w:rsidP="006E4613" w:rsidRDefault="006E4613">
      <w:pPr>
        <w:rPr>
          <w:rFonts w:ascii="Times New Roman" w:hAnsi="Times New Roman"/>
          <w:sz w:val="24"/>
        </w:rPr>
      </w:pPr>
      <w:r w:rsidRPr="006E4613">
        <w:rPr>
          <w:rFonts w:ascii="Times New Roman" w:hAnsi="Times New Roman"/>
          <w:sz w:val="24"/>
        </w:rPr>
        <w:t>Een ambtshalve afgegeven beschikking als bedoeld onder b vervangt voor de toepassing van artikel 25, derde lid, de op grond van het derde lid ingetrokken beschikking met ingang van het tijdstip waarop de belasting verschuldigd wordt ingevolge artikel 26, aanhef en onderdeel c.</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Onze Minister van Infrastructuur en Waterstaat verstrekt de gegevens van de beschikking, bedoeld in artikel 25, derde lid, aan de inspecteur ten behoeve van de belastingheffing.</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6. Bij of krachtens op voordracht van Onze Ministers vast te stellen algemene maatregel van bestuur worden regels gesteld omtrent: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 de wijze van indiening van de aanvraag, bedoeld in het eerste lid, waarbij in afwijking van de artikelen 2:14, eerste lid, en 2:15 van de Algemene wet bestuursrecht kan worden bepaald dat de aanvraag geheel of gedeeltelijk elektronisch wordt ingediend of in ontvangst wordt genomen;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b. de gegevens die de kennisgever verstrekt bij de aanvraag, bedoeld in het eerste lid; </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de wijze waarop de kennisgever gehouden is zijn administratie te voeren;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de inhoud en het afgeven van de beschikking, bedoeld in artikel 25, derde lid;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wijze waarop de melding, genoemd in het eerste lid, tweede zin, wordt gedaan.</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7. Met het toezicht op de naleving van de bij of krachtens het zesde lid, onderdeel c, gestelde regels zijn belast de bij besluit van Onze Minister van Infrastructuur en Waterstaat aangewezen ambtenaren. </w:t>
      </w:r>
    </w:p>
    <w:p w:rsidRPr="006E4613" w:rsidR="006E4613" w:rsidP="006E4613" w:rsidRDefault="006E4613">
      <w:pPr>
        <w:rPr>
          <w:rFonts w:ascii="Times New Roman" w:hAnsi="Times New Roman"/>
          <w:sz w:val="24"/>
        </w:rPr>
      </w:pPr>
      <w:r w:rsidRPr="006E4613">
        <w:rPr>
          <w:rFonts w:ascii="Times New Roman" w:hAnsi="Times New Roman"/>
          <w:sz w:val="24"/>
        </w:rPr>
        <w:t>8. Van een besluit als bedoeld in het zevende lid wordt mededeling gedaan door plaatsing in de Staatscourant.</w:t>
      </w:r>
    </w:p>
    <w:p w:rsidRPr="006E4613" w:rsidR="006E4613" w:rsidP="00652FFA" w:rsidRDefault="006E4613">
      <w:pPr>
        <w:ind w:firstLine="284"/>
        <w:rPr>
          <w:rFonts w:ascii="Times New Roman" w:hAnsi="Times New Roman"/>
          <w:sz w:val="24"/>
        </w:rPr>
      </w:pPr>
      <w:r w:rsidRPr="006E4613">
        <w:rPr>
          <w:rFonts w:ascii="Times New Roman" w:hAnsi="Times New Roman"/>
          <w:sz w:val="24"/>
        </w:rPr>
        <w:t>9. In geval van overtreding van de bij of krachtens het zesde lid, onderdeel c, gestelde regels kan Onze Minister van Infrastructuur en Waterstaat een last onder dwangsom opleggen.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10. Bij regeling van Onze Ministers kunnen nadere regels worden gesteld ten behoeve van de uitvoering van dit artikel.</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C</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In onderdeel E wordt “de beschikking” vervangen door “de toestemming”.</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Onderdeel H komt te luiden: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H</w:t>
      </w:r>
    </w:p>
    <w:p w:rsidRPr="00652FFA"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lastRenderedPageBreak/>
        <w:t>Artikel 28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Het eerste lid, onderdeel d, komt te luiden: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d. de overbrenging van afvalstoffen: € 13,21 per 1.000 kilogram. </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Onder vernummering van het tweede lid tot vierde lid worden twee leden ingevoegd, luidende: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Bij toepassing van artikel 23, eerste lid, onderdeel c, wordt voor de gehele periode van overbrenging het laagste tarief toegepast dat gedurende deze periode op enig moment geldt ingevolge het eerste lid, onderdeel d. De periode van overbrenging vangt aan op het tijdstip van aanvang van de eerste fysieke overbrenging met toepassing van de toestemming, bedoeld in artikel 23, eerste lid, onderdeel c, en eindigt op het tijdstip van de aanvang van de laatste fysieke overbrenging met toepassing van die toestemming. </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Bij regeling van Onze Ministers kunnen nadere regels worden gesteld ten behoeve van de uitvoering van het bepaalde bij het tweede lid.</w:t>
      </w:r>
    </w:p>
    <w:p w:rsidRPr="00B25E26" w:rsidR="006E4613" w:rsidP="006E4613" w:rsidRDefault="006E4613">
      <w:pPr>
        <w:rPr>
          <w:rFonts w:ascii="Times New Roman" w:hAnsi="Times New Roman"/>
          <w:sz w:val="24"/>
        </w:rPr>
      </w:pPr>
    </w:p>
    <w:p w:rsidRPr="00B25E26" w:rsidR="00B25E26" w:rsidP="00B25E26" w:rsidRDefault="00B25E26">
      <w:pPr>
        <w:tabs>
          <w:tab w:val="left" w:pos="1701"/>
        </w:tabs>
        <w:rPr>
          <w:rFonts w:ascii="Times New Roman" w:hAnsi="Times New Roman"/>
          <w:sz w:val="24"/>
        </w:rPr>
      </w:pPr>
      <w:r w:rsidRPr="00B25E26">
        <w:rPr>
          <w:rFonts w:ascii="Times New Roman" w:hAnsi="Times New Roman"/>
          <w:sz w:val="24"/>
        </w:rPr>
        <w:t>E</w:t>
      </w:r>
    </w:p>
    <w:p w:rsidRPr="00B25E26" w:rsidR="00B25E26" w:rsidP="00B25E26" w:rsidRDefault="00B25E26">
      <w:pPr>
        <w:tabs>
          <w:tab w:val="left" w:pos="1701"/>
        </w:tabs>
        <w:rPr>
          <w:rFonts w:ascii="Times New Roman" w:hAnsi="Times New Roman"/>
          <w:sz w:val="24"/>
        </w:rPr>
      </w:pP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Na onderdeel I wordt een onderdeel ingevoegd, luidende:</w:t>
      </w: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Ia. Na artikel 31 wordt een afdeling ingevoegd, luidende:</w:t>
      </w:r>
    </w:p>
    <w:p w:rsidRPr="00B25E26" w:rsidR="00B25E26" w:rsidP="00B25E26" w:rsidRDefault="00B25E26">
      <w:pPr>
        <w:tabs>
          <w:tab w:val="left" w:pos="1701"/>
        </w:tabs>
        <w:rPr>
          <w:rFonts w:ascii="Times New Roman" w:hAnsi="Times New Roman"/>
          <w:b/>
          <w:bCs/>
          <w:sz w:val="24"/>
        </w:rPr>
      </w:pPr>
    </w:p>
    <w:p w:rsidRPr="00B25E26" w:rsidR="00B25E26" w:rsidP="00B25E26" w:rsidRDefault="00B25E26">
      <w:pPr>
        <w:tabs>
          <w:tab w:val="left" w:pos="1701"/>
        </w:tabs>
        <w:rPr>
          <w:rFonts w:ascii="Times New Roman" w:hAnsi="Times New Roman"/>
          <w:b/>
          <w:bCs/>
          <w:sz w:val="24"/>
        </w:rPr>
      </w:pPr>
      <w:r w:rsidRPr="00B25E26">
        <w:rPr>
          <w:rFonts w:ascii="Times New Roman" w:hAnsi="Times New Roman"/>
          <w:b/>
          <w:bCs/>
          <w:sz w:val="24"/>
        </w:rPr>
        <w:t>Afdeling 8. Overgangsregeling</w:t>
      </w:r>
    </w:p>
    <w:p w:rsidRPr="00B25E26" w:rsidR="00B25E26" w:rsidP="00B25E26" w:rsidRDefault="00B25E26">
      <w:pPr>
        <w:tabs>
          <w:tab w:val="left" w:pos="1701"/>
        </w:tabs>
        <w:rPr>
          <w:rFonts w:ascii="Times New Roman" w:hAnsi="Times New Roman"/>
          <w:b/>
          <w:bCs/>
          <w:sz w:val="24"/>
        </w:rPr>
      </w:pPr>
    </w:p>
    <w:p w:rsidRPr="00B25E26" w:rsidR="00B25E26" w:rsidP="00B25E26" w:rsidRDefault="00B25E26">
      <w:pPr>
        <w:tabs>
          <w:tab w:val="left" w:pos="1701"/>
        </w:tabs>
        <w:rPr>
          <w:rFonts w:ascii="Times New Roman" w:hAnsi="Times New Roman"/>
          <w:b/>
          <w:bCs/>
          <w:sz w:val="24"/>
        </w:rPr>
      </w:pPr>
      <w:r w:rsidRPr="00B25E26">
        <w:rPr>
          <w:rFonts w:ascii="Times New Roman" w:hAnsi="Times New Roman"/>
          <w:b/>
          <w:bCs/>
          <w:sz w:val="24"/>
        </w:rPr>
        <w:t>Artikel 31a</w:t>
      </w:r>
    </w:p>
    <w:p w:rsidRPr="00B25E26" w:rsidR="00B25E26" w:rsidP="00B25E26" w:rsidRDefault="00B25E26">
      <w:pPr>
        <w:tabs>
          <w:tab w:val="left" w:pos="1701"/>
        </w:tabs>
        <w:rPr>
          <w:rFonts w:ascii="Times New Roman" w:hAnsi="Times New Roman"/>
          <w:b/>
          <w:bCs/>
          <w:sz w:val="24"/>
        </w:rPr>
      </w:pP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Met betrekking tot een toestemming tot overbrenging als bedoeld in artikel 23, eerste lid, onderdeel c, die is verleend vóór 1 januari 2019, wordt de periode van overbrenging, bedoeld in artikel 28, tweede lid, in afwijking van dat lid geacht aan te vangen op het tijdstip van de aanvang van de eerste fysieke overbrenging na 31 december 2018 met toepassing van die toestemming.</w:t>
      </w:r>
    </w:p>
    <w:p w:rsidR="00652FFA" w:rsidP="00652FFA" w:rsidRDefault="00652FFA">
      <w:pPr>
        <w:pStyle w:val="Artikel0"/>
        <w:spacing w:line="240" w:lineRule="auto"/>
        <w:ind w:firstLine="0"/>
        <w:rPr>
          <w:rFonts w:ascii="Times New Roman" w:hAnsi="Times New Roman"/>
          <w:sz w:val="24"/>
          <w:szCs w:val="24"/>
        </w:rPr>
      </w:pPr>
    </w:p>
    <w:p w:rsidR="009C1FF9" w:rsidP="009C1FF9" w:rsidRDefault="009C1FF9"/>
    <w:p w:rsidRPr="009C1FF9" w:rsidR="009C1FF9" w:rsidP="009C1FF9" w:rsidRDefault="009C1FF9">
      <w:pPr>
        <w:tabs>
          <w:tab w:val="left" w:pos="1701"/>
        </w:tabs>
        <w:rPr>
          <w:rFonts w:ascii="Times New Roman" w:hAnsi="Times New Roman"/>
          <w:b/>
          <w:sz w:val="24"/>
        </w:rPr>
      </w:pPr>
      <w:r w:rsidRPr="009C1FF9">
        <w:rPr>
          <w:rFonts w:ascii="Times New Roman" w:hAnsi="Times New Roman"/>
          <w:b/>
          <w:sz w:val="24"/>
        </w:rPr>
        <w:t>Artikel XVIA</w:t>
      </w:r>
    </w:p>
    <w:p w:rsidRPr="009C1FF9" w:rsidR="009C1FF9" w:rsidP="009C1FF9" w:rsidRDefault="009C1FF9">
      <w:pPr>
        <w:tabs>
          <w:tab w:val="left" w:pos="1701"/>
        </w:tabs>
        <w:rPr>
          <w:rFonts w:ascii="Times New Roman" w:hAnsi="Times New Roman"/>
          <w:b/>
          <w:sz w:val="24"/>
        </w:rPr>
      </w:pPr>
    </w:p>
    <w:p w:rsidRPr="009C1FF9" w:rsidR="009C1FF9" w:rsidP="009C1FF9" w:rsidRDefault="009C1FF9">
      <w:pPr>
        <w:tabs>
          <w:tab w:val="left" w:pos="1701"/>
        </w:tabs>
        <w:ind w:firstLine="284"/>
        <w:rPr>
          <w:rFonts w:ascii="Times New Roman" w:hAnsi="Times New Roman"/>
          <w:sz w:val="24"/>
        </w:rPr>
      </w:pPr>
      <w:r w:rsidRPr="009C1FF9">
        <w:rPr>
          <w:rFonts w:ascii="Times New Roman" w:hAnsi="Times New Roman"/>
          <w:sz w:val="24"/>
        </w:rPr>
        <w:t xml:space="preserve">In het Belastingplan 2018 wordt in artikel XV, tweede lid, “onderdelen A tot en met I” telkens vervangen door “onderdelen A tot en met Ia”. Voorts wordt “vóór het tijdstip van inwerkingtreding” vervangen door “vóór 25 oktober 2018”. </w:t>
      </w:r>
    </w:p>
    <w:p w:rsidRPr="009C1FF9" w:rsidR="009C1FF9" w:rsidP="009C1FF9" w:rsidRDefault="009C1FF9"/>
    <w:p w:rsidRPr="00B25E26" w:rsidR="00B25E26" w:rsidP="00B25E26" w:rsidRDefault="00B25E26"/>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Artikel </w:t>
      </w:r>
      <w:r w:rsidR="00B241E6">
        <w:rPr>
          <w:rFonts w:ascii="Times New Roman" w:hAnsi="Times New Roman"/>
          <w:sz w:val="24"/>
        </w:rPr>
        <w:t>XII</w:t>
      </w:r>
      <w:r w:rsidRPr="006E4613">
        <w:rPr>
          <w:rFonts w:ascii="Times New Roman" w:hAnsi="Times New Roman"/>
          <w:sz w:val="24"/>
        </w:rPr>
        <w:t xml:space="preserve">, onderdeel </w:t>
      </w:r>
      <w:r w:rsidR="00B241E6">
        <w:rPr>
          <w:rFonts w:ascii="Times New Roman" w:hAnsi="Times New Roman"/>
          <w:sz w:val="24"/>
        </w:rPr>
        <w:t>C</w:t>
      </w:r>
      <w:r w:rsidRPr="006E4613">
        <w:rPr>
          <w:rFonts w:ascii="Times New Roman" w:hAnsi="Times New Roman"/>
          <w:sz w:val="24"/>
        </w:rPr>
        <w:t>, is uitsluitend van toepassing op onverplichte handelingen die zijn verricht op of na 18 september 2018, 15.15 uur.</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Artikel </w:t>
      </w:r>
      <w:r w:rsidR="00B241E6">
        <w:rPr>
          <w:rFonts w:ascii="Times New Roman" w:hAnsi="Times New Roman"/>
          <w:sz w:val="24"/>
        </w:rPr>
        <w:t>XII</w:t>
      </w:r>
      <w:r w:rsidRPr="006E4613">
        <w:rPr>
          <w:rFonts w:ascii="Times New Roman" w:hAnsi="Times New Roman"/>
          <w:sz w:val="24"/>
        </w:rPr>
        <w:t xml:space="preserve">, onderdeel </w:t>
      </w:r>
      <w:r w:rsidR="00B241E6">
        <w:rPr>
          <w:rFonts w:ascii="Times New Roman" w:hAnsi="Times New Roman"/>
          <w:sz w:val="24"/>
        </w:rPr>
        <w:t>D</w:t>
      </w:r>
      <w:r w:rsidRPr="006E4613">
        <w:rPr>
          <w:rFonts w:ascii="Times New Roman" w:hAnsi="Times New Roman"/>
          <w:sz w:val="24"/>
        </w:rPr>
        <w:t>, is uitsluitend van toepassing op schenkingen die tot stand zijn gekomen op of na 18 september 2018, 15.15 uur.</w:t>
      </w:r>
    </w:p>
    <w:p w:rsidRPr="006E4613" w:rsidR="006E4613" w:rsidP="006E4613" w:rsidRDefault="006E4613">
      <w:pPr>
        <w:rPr>
          <w:rFonts w:ascii="Times New Roman" w:hAnsi="Times New Roman"/>
          <w:sz w:val="24"/>
        </w:rPr>
      </w:pPr>
    </w:p>
    <w:p w:rsidRPr="006E4613" w:rsidR="006E4613" w:rsidP="00652FFA" w:rsidRDefault="006E4613">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ARTIKEL</w:t>
      </w:r>
      <w:r w:rsidRPr="006E4613" w:rsidR="006E4613">
        <w:rPr>
          <w:rFonts w:ascii="Times New Roman" w:hAnsi="Times New Roman"/>
          <w:sz w:val="24"/>
          <w:szCs w:val="24"/>
        </w:rPr>
        <w:t xml:space="preserve"> </w:t>
      </w:r>
      <w:r>
        <w:rPr>
          <w:rFonts w:ascii="Times New Roman" w:hAnsi="Times New Roman"/>
          <w:sz w:val="24"/>
          <w:szCs w:val="24"/>
        </w:rPr>
        <w:t>XVIII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iCs/>
          <w:sz w:val="24"/>
        </w:rPr>
      </w:pPr>
      <w:r w:rsidRPr="006E4613">
        <w:rPr>
          <w:rFonts w:ascii="Times New Roman" w:hAnsi="Times New Roman"/>
          <w:iCs/>
          <w:sz w:val="24"/>
        </w:rPr>
        <w:lastRenderedPageBreak/>
        <w:t>Indien het bi</w:t>
      </w:r>
      <w:r w:rsidR="009C44A2">
        <w:rPr>
          <w:rFonts w:ascii="Times New Roman" w:hAnsi="Times New Roman"/>
          <w:iCs/>
          <w:sz w:val="24"/>
        </w:rPr>
        <w:t xml:space="preserve">j koninklijke </w:t>
      </w:r>
      <w:r w:rsidRPr="009C44A2" w:rsidR="009C44A2">
        <w:rPr>
          <w:rFonts w:ascii="Times New Roman" w:hAnsi="Times New Roman"/>
          <w:iCs/>
          <w:sz w:val="24"/>
        </w:rPr>
        <w:t xml:space="preserve">boodschap van </w:t>
      </w:r>
      <w:r w:rsidRPr="009C44A2" w:rsidR="009C44A2">
        <w:rPr>
          <w:rFonts w:ascii="Times New Roman" w:hAnsi="Times New Roman"/>
          <w:sz w:val="24"/>
        </w:rPr>
        <w:t>18 september 2018</w:t>
      </w:r>
      <w:r w:rsidRPr="009C44A2">
        <w:rPr>
          <w:rFonts w:ascii="Times New Roman" w:hAnsi="Times New Roman"/>
          <w:iCs/>
          <w:sz w:val="24"/>
        </w:rPr>
        <w:t xml:space="preserve"> ingediende</w:t>
      </w:r>
      <w:r w:rsidRPr="006E4613">
        <w:rPr>
          <w:rFonts w:ascii="Times New Roman" w:hAnsi="Times New Roman"/>
          <w:iCs/>
          <w:sz w:val="24"/>
        </w:rPr>
        <w:t xml:space="preserve"> voorstel van wet tot w</w:t>
      </w:r>
      <w:r w:rsidRPr="006E4613">
        <w:rPr>
          <w:rFonts w:ascii="Times New Roman" w:hAnsi="Times New Roman"/>
          <w:sz w:val="24"/>
        </w:rPr>
        <w:t>ijziging van enkele belastingwetten en enige andere wetten (Fiscale vergroeningsmaatregelen 2019)</w:t>
      </w:r>
      <w:r w:rsidR="009C44A2">
        <w:rPr>
          <w:rFonts w:ascii="Times New Roman" w:hAnsi="Times New Roman"/>
          <w:iCs/>
          <w:sz w:val="24"/>
        </w:rPr>
        <w:t xml:space="preserve"> (Kamerstukken 35029)</w:t>
      </w:r>
      <w:r w:rsidRPr="006E4613">
        <w:rPr>
          <w:rFonts w:ascii="Times New Roman" w:hAnsi="Times New Roman"/>
          <w:iCs/>
          <w:sz w:val="24"/>
        </w:rPr>
        <w:t xml:space="preserve"> tot wet is of wordt verheven en artikel VII van die wet eerder in werking is getreden of treedt dan </w:t>
      </w:r>
      <w:r w:rsidRPr="006E4613">
        <w:rPr>
          <w:rFonts w:ascii="Times New Roman" w:hAnsi="Times New Roman"/>
          <w:sz w:val="24"/>
        </w:rPr>
        <w:t xml:space="preserve">artikel XVI, onderdeel D, van </w:t>
      </w:r>
      <w:r w:rsidRPr="006E4613">
        <w:rPr>
          <w:rFonts w:ascii="Times New Roman" w:hAnsi="Times New Roman"/>
          <w:iCs/>
          <w:sz w:val="24"/>
        </w:rPr>
        <w:t xml:space="preserve">deze wet, komt </w:t>
      </w:r>
      <w:r w:rsidRPr="003712CC">
        <w:rPr>
          <w:rFonts w:ascii="Times New Roman" w:hAnsi="Times New Roman"/>
          <w:sz w:val="24"/>
        </w:rPr>
        <w:t>artikel XVI</w:t>
      </w:r>
      <w:r w:rsidRPr="006E4613">
        <w:rPr>
          <w:rFonts w:ascii="Times New Roman" w:hAnsi="Times New Roman"/>
          <w:sz w:val="24"/>
        </w:rPr>
        <w:t>, onderdeel D,</w:t>
      </w:r>
      <w:r w:rsidRPr="006E4613">
        <w:rPr>
          <w:rFonts w:ascii="Times New Roman" w:hAnsi="Times New Roman"/>
          <w:iCs/>
          <w:sz w:val="24"/>
        </w:rPr>
        <w:t xml:space="preserve"> van deze wet als volgt te luiden:</w:t>
      </w:r>
    </w:p>
    <w:p w:rsidRPr="006E4613" w:rsidR="006E4613" w:rsidP="006E4613" w:rsidRDefault="006E4613">
      <w:pPr>
        <w:rPr>
          <w:rFonts w:ascii="Times New Roman" w:hAnsi="Times New Roman"/>
          <w:iCs/>
          <w:sz w:val="24"/>
        </w:rPr>
      </w:pPr>
    </w:p>
    <w:p w:rsidR="00652FFA" w:rsidP="00023708" w:rsidRDefault="00652FFA">
      <w:pPr>
        <w:rPr>
          <w:rFonts w:ascii="Times New Roman" w:hAnsi="Times New Roman"/>
          <w:iCs/>
          <w:sz w:val="24"/>
        </w:rPr>
      </w:pPr>
      <w:r>
        <w:rPr>
          <w:rFonts w:ascii="Times New Roman" w:hAnsi="Times New Roman"/>
          <w:iCs/>
          <w:sz w:val="24"/>
        </w:rPr>
        <w:t>D</w:t>
      </w:r>
    </w:p>
    <w:p w:rsidR="00652FFA" w:rsidP="00652FFA" w:rsidRDefault="00652FFA">
      <w:pPr>
        <w:rPr>
          <w:rFonts w:ascii="Times New Roman" w:hAnsi="Times New Roman"/>
          <w:iCs/>
          <w:sz w:val="24"/>
        </w:rPr>
      </w:pPr>
    </w:p>
    <w:p w:rsidRPr="006E4613" w:rsidR="006E4613" w:rsidP="00652FFA" w:rsidRDefault="006E4613">
      <w:pPr>
        <w:ind w:firstLine="284"/>
        <w:rPr>
          <w:rFonts w:ascii="Times New Roman" w:hAnsi="Times New Roman"/>
          <w:iCs/>
          <w:sz w:val="24"/>
        </w:rPr>
      </w:pPr>
      <w:r w:rsidRPr="006E4613">
        <w:rPr>
          <w:rFonts w:ascii="Times New Roman" w:hAnsi="Times New Roman"/>
          <w:iCs/>
          <w:sz w:val="24"/>
        </w:rPr>
        <w:t>Onderdeel H, onder 2, komt te luiden:</w:t>
      </w:r>
    </w:p>
    <w:p w:rsidRPr="006E4613" w:rsidR="006E4613" w:rsidP="006E4613" w:rsidRDefault="006E4613">
      <w:pPr>
        <w:rPr>
          <w:rFonts w:ascii="Times New Roman" w:hAnsi="Times New Roman"/>
          <w:iCs/>
          <w:sz w:val="24"/>
        </w:rPr>
      </w:pPr>
    </w:p>
    <w:p w:rsidRPr="006E4613" w:rsidR="006E4613" w:rsidP="00023708" w:rsidRDefault="006E4613">
      <w:pPr>
        <w:ind w:firstLine="284"/>
        <w:rPr>
          <w:rFonts w:ascii="Times New Roman" w:hAnsi="Times New Roman"/>
          <w:sz w:val="24"/>
        </w:rPr>
      </w:pPr>
      <w:r w:rsidRPr="006E4613">
        <w:rPr>
          <w:rFonts w:ascii="Times New Roman" w:hAnsi="Times New Roman"/>
          <w:iCs/>
          <w:sz w:val="24"/>
        </w:rPr>
        <w:t xml:space="preserve">2. In </w:t>
      </w:r>
      <w:r w:rsidRPr="00023708">
        <w:rPr>
          <w:rFonts w:ascii="Times New Roman" w:hAnsi="Times New Roman"/>
          <w:iCs/>
          <w:sz w:val="24"/>
        </w:rPr>
        <w:t>artikel 28</w:t>
      </w:r>
      <w:r w:rsidRPr="006E4613">
        <w:rPr>
          <w:rFonts w:ascii="Times New Roman" w:hAnsi="Times New Roman"/>
          <w:iCs/>
          <w:sz w:val="24"/>
        </w:rPr>
        <w:t xml:space="preserve"> worden o</w:t>
      </w:r>
      <w:r w:rsidRPr="006E4613">
        <w:rPr>
          <w:rFonts w:ascii="Times New Roman" w:hAnsi="Times New Roman"/>
          <w:sz w:val="24"/>
        </w:rPr>
        <w:t xml:space="preserve">nder vernummering van het tweede lid tot vierde lid twee leden ingevoegd, luidende: </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2. Bij toepassing van artikel 23, eerste lid, onderdeel c, wordt voor de gehele periode van overbrenging het laagste tarief toegepast dat gedurende deze periode op enig moment geldt ingevolge het eerste lid, onderdeel d. De periode van overbrenging vangt aan op het tijdstip van aanvang van de eerste fysieke overbrenging met toepassing van de toestemming, bedoeld in artikel 23, eerste lid, onderdeel c, en eindigt op het tijdstip van de aanvang van de laatste fysieke overbrenging met toepassing van die toestemming. </w:t>
      </w:r>
    </w:p>
    <w:p w:rsidRPr="006E4613" w:rsidR="006E4613" w:rsidP="00023708" w:rsidRDefault="006E4613">
      <w:pPr>
        <w:ind w:firstLine="284"/>
        <w:rPr>
          <w:rFonts w:ascii="Times New Roman" w:hAnsi="Times New Roman"/>
          <w:sz w:val="24"/>
        </w:rPr>
      </w:pPr>
      <w:r w:rsidRPr="006E4613">
        <w:rPr>
          <w:rFonts w:ascii="Times New Roman" w:hAnsi="Times New Roman"/>
          <w:sz w:val="24"/>
        </w:rPr>
        <w:t>3. Bij regeling van Onze Ministers kunnen nadere regels worden gesteld ten behoeve van de uitvoering van het bepaalde bij het tweede lid.</w:t>
      </w:r>
    </w:p>
    <w:p w:rsidR="006E4613" w:rsidP="006E4613" w:rsidRDefault="006E4613">
      <w:pPr>
        <w:rPr>
          <w:rFonts w:ascii="Times New Roman" w:hAnsi="Times New Roman"/>
          <w:sz w:val="24"/>
        </w:rPr>
      </w:pPr>
    </w:p>
    <w:p w:rsidRPr="006E4613" w:rsidR="00023708" w:rsidP="006E4613" w:rsidRDefault="00023708">
      <w:pPr>
        <w:rPr>
          <w:rFonts w:ascii="Times New Roman" w:hAnsi="Times New Roman"/>
          <w:sz w:val="24"/>
        </w:rPr>
      </w:pPr>
    </w:p>
    <w:p w:rsidRPr="006E4613" w:rsidR="006E4613" w:rsidP="00023708" w:rsidRDefault="00023708">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XIX</w:t>
      </w:r>
    </w:p>
    <w:p w:rsidRPr="006E4613" w:rsidR="006E4613" w:rsidP="006E4613" w:rsidRDefault="006E4613">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t>Deze wet treedt in werking met ingang van 1 januari 2019, met dien verstande dat:</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a. artikel </w:t>
      </w:r>
      <w:r w:rsidR="00015025">
        <w:rPr>
          <w:rFonts w:ascii="Times New Roman" w:hAnsi="Times New Roman"/>
          <w:sz w:val="24"/>
        </w:rPr>
        <w:t>I</w:t>
      </w:r>
      <w:r w:rsidRPr="006E4613">
        <w:rPr>
          <w:rFonts w:ascii="Times New Roman" w:hAnsi="Times New Roman"/>
          <w:sz w:val="24"/>
        </w:rPr>
        <w:t xml:space="preserve">, onderdeel </w:t>
      </w:r>
      <w:r w:rsidR="00015025">
        <w:rPr>
          <w:rFonts w:ascii="Times New Roman" w:hAnsi="Times New Roman"/>
          <w:sz w:val="24"/>
        </w:rPr>
        <w:t>B</w:t>
      </w:r>
      <w:r w:rsidRPr="006E4613">
        <w:rPr>
          <w:rFonts w:ascii="Times New Roman" w:hAnsi="Times New Roman"/>
          <w:sz w:val="24"/>
        </w:rPr>
        <w:t>, terugwerkt tot en met 1 januari 2015;</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b. artikel </w:t>
      </w:r>
      <w:r w:rsidR="00015025">
        <w:rPr>
          <w:rFonts w:ascii="Times New Roman" w:hAnsi="Times New Roman"/>
          <w:sz w:val="24"/>
        </w:rPr>
        <w:t>XII</w:t>
      </w:r>
      <w:r w:rsidRPr="006E4613">
        <w:rPr>
          <w:rFonts w:ascii="Times New Roman" w:hAnsi="Times New Roman"/>
          <w:sz w:val="24"/>
        </w:rPr>
        <w:t xml:space="preserve">, onderdelen </w:t>
      </w:r>
      <w:r w:rsidR="00015025">
        <w:rPr>
          <w:rFonts w:ascii="Times New Roman" w:hAnsi="Times New Roman"/>
          <w:sz w:val="24"/>
        </w:rPr>
        <w:t>C</w:t>
      </w:r>
      <w:r w:rsidRPr="006E4613">
        <w:rPr>
          <w:rFonts w:ascii="Times New Roman" w:hAnsi="Times New Roman"/>
          <w:sz w:val="24"/>
        </w:rPr>
        <w:t xml:space="preserve">, </w:t>
      </w:r>
      <w:r w:rsidR="00015025">
        <w:rPr>
          <w:rFonts w:ascii="Times New Roman" w:hAnsi="Times New Roman"/>
          <w:sz w:val="24"/>
        </w:rPr>
        <w:t>D</w:t>
      </w:r>
      <w:r w:rsidRPr="006E4613">
        <w:rPr>
          <w:rFonts w:ascii="Times New Roman" w:hAnsi="Times New Roman"/>
          <w:sz w:val="24"/>
        </w:rPr>
        <w:t xml:space="preserve">, </w:t>
      </w:r>
      <w:r w:rsidR="00015025">
        <w:rPr>
          <w:rFonts w:ascii="Times New Roman" w:hAnsi="Times New Roman"/>
          <w:sz w:val="24"/>
        </w:rPr>
        <w:t>E</w:t>
      </w:r>
      <w:r w:rsidRPr="006E4613">
        <w:rPr>
          <w:rFonts w:ascii="Times New Roman" w:hAnsi="Times New Roman"/>
          <w:sz w:val="24"/>
        </w:rPr>
        <w:t xml:space="preserve"> en </w:t>
      </w:r>
      <w:r w:rsidR="00015025">
        <w:rPr>
          <w:rFonts w:ascii="Times New Roman" w:hAnsi="Times New Roman"/>
          <w:sz w:val="24"/>
        </w:rPr>
        <w:t>F</w:t>
      </w:r>
      <w:r w:rsidRPr="006E4613">
        <w:rPr>
          <w:rFonts w:ascii="Times New Roman" w:hAnsi="Times New Roman"/>
          <w:sz w:val="24"/>
        </w:rPr>
        <w:t>, terugwerkt tot en met 18 september 2018, 15.15 uur.</w:t>
      </w:r>
    </w:p>
    <w:p w:rsidRPr="006E4613" w:rsidR="006E4613" w:rsidP="00023708" w:rsidRDefault="006E4613">
      <w:pPr>
        <w:pStyle w:val="Artikel0"/>
        <w:spacing w:line="240" w:lineRule="auto"/>
        <w:ind w:firstLine="0"/>
        <w:rPr>
          <w:rFonts w:ascii="Times New Roman" w:hAnsi="Times New Roman"/>
          <w:sz w:val="24"/>
          <w:szCs w:val="24"/>
        </w:rPr>
      </w:pPr>
    </w:p>
    <w:p w:rsidR="00023708" w:rsidP="00023708" w:rsidRDefault="00023708">
      <w:pPr>
        <w:pStyle w:val="Artikel0"/>
        <w:spacing w:line="240" w:lineRule="auto"/>
        <w:ind w:firstLine="0"/>
        <w:rPr>
          <w:rFonts w:ascii="Times New Roman" w:hAnsi="Times New Roman"/>
          <w:sz w:val="24"/>
          <w:szCs w:val="24"/>
        </w:rPr>
      </w:pPr>
    </w:p>
    <w:p w:rsidRPr="006E4613" w:rsidR="006E4613" w:rsidP="00023708" w:rsidRDefault="00023708">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XX</w:t>
      </w:r>
    </w:p>
    <w:p w:rsidRPr="006E4613" w:rsidR="006E4613" w:rsidP="006E4613" w:rsidRDefault="006E4613">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t>Deze wet wordt aangehaald als: Overige fiscale maatregelen 2019.</w:t>
      </w:r>
    </w:p>
    <w:p w:rsidR="006E4613" w:rsidP="006E4613" w:rsidRDefault="006E4613">
      <w:pPr>
        <w:rPr>
          <w:rFonts w:ascii="Times New Roman" w:hAnsi="Times New Roman"/>
          <w:sz w:val="24"/>
        </w:rPr>
      </w:pPr>
    </w:p>
    <w:p w:rsidRPr="006E4613" w:rsidR="00023708" w:rsidP="006E4613" w:rsidRDefault="00023708">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Gegeven</w:t>
      </w:r>
    </w:p>
    <w:p w:rsidRPr="006E4613" w:rsidR="006E4613" w:rsidP="006E4613" w:rsidRDefault="006E4613">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lastRenderedPageBreak/>
        <w:t>De Staatssecretaris van Financiën,</w:t>
      </w:r>
    </w:p>
    <w:p w:rsidRPr="006E4613" w:rsidR="006E4613" w:rsidP="006E4613" w:rsidRDefault="006E4613">
      <w:pPr>
        <w:tabs>
          <w:tab w:val="left" w:pos="284"/>
          <w:tab w:val="left" w:pos="567"/>
          <w:tab w:val="left" w:pos="851"/>
        </w:tabs>
        <w:ind w:right="1848"/>
        <w:rPr>
          <w:rFonts w:ascii="Times New Roman" w:hAnsi="Times New Roman"/>
          <w:sz w:val="24"/>
        </w:rPr>
      </w:pPr>
    </w:p>
    <w:sectPr w:rsidRPr="006E4613" w:rsidR="006E461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613" w:rsidRDefault="006E4613">
      <w:pPr>
        <w:spacing w:line="20" w:lineRule="exact"/>
      </w:pPr>
    </w:p>
  </w:endnote>
  <w:endnote w:type="continuationSeparator" w:id="0">
    <w:p w:rsidR="006E4613" w:rsidRDefault="006E4613">
      <w:pPr>
        <w:pStyle w:val="Amendement"/>
      </w:pPr>
      <w:r>
        <w:rPr>
          <w:b w:val="0"/>
          <w:bCs w:val="0"/>
        </w:rPr>
        <w:t xml:space="preserve"> </w:t>
      </w:r>
    </w:p>
  </w:endnote>
  <w:endnote w:type="continuationNotice" w:id="1">
    <w:p w:rsidR="006E4613" w:rsidRDefault="006E46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74F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613" w:rsidRDefault="006E4613">
      <w:pPr>
        <w:pStyle w:val="Amendement"/>
      </w:pPr>
      <w:r>
        <w:rPr>
          <w:b w:val="0"/>
          <w:bCs w:val="0"/>
        </w:rPr>
        <w:separator/>
      </w:r>
    </w:p>
  </w:footnote>
  <w:footnote w:type="continuationSeparator" w:id="0">
    <w:p w:rsidR="006E4613" w:rsidRDefault="006E4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13"/>
    <w:rsid w:val="00012DBE"/>
    <w:rsid w:val="00015025"/>
    <w:rsid w:val="00023708"/>
    <w:rsid w:val="00094DB9"/>
    <w:rsid w:val="000A1D81"/>
    <w:rsid w:val="00111ED3"/>
    <w:rsid w:val="00176224"/>
    <w:rsid w:val="001C190E"/>
    <w:rsid w:val="002168F4"/>
    <w:rsid w:val="002A727C"/>
    <w:rsid w:val="003712CC"/>
    <w:rsid w:val="003D1FCE"/>
    <w:rsid w:val="005574FB"/>
    <w:rsid w:val="005D2707"/>
    <w:rsid w:val="00606255"/>
    <w:rsid w:val="00652FFA"/>
    <w:rsid w:val="006A2F08"/>
    <w:rsid w:val="006B607A"/>
    <w:rsid w:val="006E4613"/>
    <w:rsid w:val="007D451C"/>
    <w:rsid w:val="00826224"/>
    <w:rsid w:val="00901AC9"/>
    <w:rsid w:val="00930A23"/>
    <w:rsid w:val="00957D41"/>
    <w:rsid w:val="009C1FF9"/>
    <w:rsid w:val="009C44A2"/>
    <w:rsid w:val="009C7354"/>
    <w:rsid w:val="009E6D7F"/>
    <w:rsid w:val="00A11E73"/>
    <w:rsid w:val="00A2521E"/>
    <w:rsid w:val="00AB5FF2"/>
    <w:rsid w:val="00AE436A"/>
    <w:rsid w:val="00B241E6"/>
    <w:rsid w:val="00B25E26"/>
    <w:rsid w:val="00BE638A"/>
    <w:rsid w:val="00C135B1"/>
    <w:rsid w:val="00C92DF8"/>
    <w:rsid w:val="00CB3578"/>
    <w:rsid w:val="00D20AFA"/>
    <w:rsid w:val="00D55648"/>
    <w:rsid w:val="00E16443"/>
    <w:rsid w:val="00E36EE9"/>
    <w:rsid w:val="00E7318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E4613"/>
    <w:pPr>
      <w:spacing w:line="360" w:lineRule="auto"/>
      <w:ind w:firstLine="709"/>
    </w:pPr>
    <w:rPr>
      <w:b/>
      <w:sz w:val="18"/>
      <w:szCs w:val="20"/>
    </w:rPr>
  </w:style>
  <w:style w:type="paragraph" w:styleId="Ballontekst">
    <w:name w:val="Balloon Text"/>
    <w:basedOn w:val="Standaard"/>
    <w:link w:val="BallontekstChar"/>
    <w:rsid w:val="006A2F08"/>
    <w:rPr>
      <w:rFonts w:ascii="Tahoma" w:hAnsi="Tahoma" w:cs="Tahoma"/>
      <w:sz w:val="16"/>
      <w:szCs w:val="16"/>
    </w:rPr>
  </w:style>
  <w:style w:type="character" w:customStyle="1" w:styleId="BallontekstChar">
    <w:name w:val="Ballontekst Char"/>
    <w:basedOn w:val="Standaardalinea-lettertype"/>
    <w:link w:val="Ballontekst"/>
    <w:rsid w:val="006A2F08"/>
    <w:rPr>
      <w:rFonts w:ascii="Tahoma" w:hAnsi="Tahoma" w:cs="Tahoma"/>
      <w:sz w:val="16"/>
      <w:szCs w:val="16"/>
    </w:rPr>
  </w:style>
  <w:style w:type="paragraph" w:styleId="Lijstalinea">
    <w:name w:val="List Paragraph"/>
    <w:basedOn w:val="Standaard"/>
    <w:uiPriority w:val="34"/>
    <w:qFormat/>
    <w:rsid w:val="00957D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E4613"/>
    <w:pPr>
      <w:spacing w:line="360" w:lineRule="auto"/>
      <w:ind w:firstLine="709"/>
    </w:pPr>
    <w:rPr>
      <w:b/>
      <w:sz w:val="18"/>
      <w:szCs w:val="20"/>
    </w:rPr>
  </w:style>
  <w:style w:type="paragraph" w:styleId="Ballontekst">
    <w:name w:val="Balloon Text"/>
    <w:basedOn w:val="Standaard"/>
    <w:link w:val="BallontekstChar"/>
    <w:rsid w:val="006A2F08"/>
    <w:rPr>
      <w:rFonts w:ascii="Tahoma" w:hAnsi="Tahoma" w:cs="Tahoma"/>
      <w:sz w:val="16"/>
      <w:szCs w:val="16"/>
    </w:rPr>
  </w:style>
  <w:style w:type="character" w:customStyle="1" w:styleId="BallontekstChar">
    <w:name w:val="Ballontekst Char"/>
    <w:basedOn w:val="Standaardalinea-lettertype"/>
    <w:link w:val="Ballontekst"/>
    <w:rsid w:val="006A2F08"/>
    <w:rPr>
      <w:rFonts w:ascii="Tahoma" w:hAnsi="Tahoma" w:cs="Tahoma"/>
      <w:sz w:val="16"/>
      <w:szCs w:val="16"/>
    </w:rPr>
  </w:style>
  <w:style w:type="paragraph" w:styleId="Lijstalinea">
    <w:name w:val="List Paragraph"/>
    <w:basedOn w:val="Standaard"/>
    <w:uiPriority w:val="34"/>
    <w:qFormat/>
    <w:rsid w:val="00957D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4785</ap:Words>
  <ap:Characters>26184</ap:Characters>
  <ap:DocSecurity>0</ap:DocSecurity>
  <ap:Lines>218</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2018-10-29T15:42:00.0000000Z</lastPrinted>
  <dcterms:created xsi:type="dcterms:W3CDTF">2018-10-29T16:09:00.0000000Z</dcterms:created>
  <dcterms:modified xsi:type="dcterms:W3CDTF">2018-11-12T11:34:00.0000000Z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0x0101008BA6662500D736449A13D8A17C4E7959</vt:lpwstr>
  </property>
</Properties>
</file>