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2B" w:rsidRDefault="006739DE">
      <w:pPr>
        <w:rPr>
          <w:rStyle w:val="style4"/>
          <w:rFonts w:ascii="Times" w:hAnsi="Times" w:eastAsiaTheme="minorEastAsia"/>
          <w:sz w:val="20"/>
          <w:szCs w:val="20"/>
          <w:lang w:val="en-GB" w:eastAsia="nl-NL"/>
        </w:rPr>
      </w:pPr>
      <w:r>
        <w:rPr>
          <w:rStyle w:val="style4"/>
          <w:b/>
        </w:rPr>
        <w:t>Het energieprobleem in</w:t>
      </w:r>
      <w:r w:rsidRPr="00207B2B" w:rsidR="00207B2B">
        <w:rPr>
          <w:rStyle w:val="style4"/>
          <w:b/>
        </w:rPr>
        <w:t xml:space="preserve"> de 21</w:t>
      </w:r>
      <w:r w:rsidRPr="00207B2B" w:rsidR="00207B2B">
        <w:rPr>
          <w:rStyle w:val="style4"/>
          <w:b/>
          <w:vertAlign w:val="superscript"/>
        </w:rPr>
        <w:t>e</w:t>
      </w:r>
      <w:r w:rsidRPr="00207B2B" w:rsidR="00207B2B">
        <w:rPr>
          <w:rStyle w:val="style4"/>
          <w:b/>
        </w:rPr>
        <w:t xml:space="preserve"> eeuw</w:t>
      </w:r>
    </w:p>
    <w:p w:rsidRPr="00CE196E" w:rsidR="00207B2B" w:rsidRDefault="00207B2B">
      <w:pPr>
        <w:rPr>
          <w:rStyle w:val="style4"/>
        </w:rPr>
      </w:pPr>
      <w:r w:rsidRPr="00CE196E">
        <w:rPr>
          <w:rStyle w:val="style4"/>
          <w:sz w:val="20"/>
        </w:rPr>
        <w:t xml:space="preserve">Bijdrage van </w:t>
      </w:r>
      <w:proofErr w:type="spellStart"/>
      <w:r w:rsidRPr="00CE196E">
        <w:rPr>
          <w:rStyle w:val="style4"/>
          <w:sz w:val="20"/>
        </w:rPr>
        <w:t>Dr</w:t>
      </w:r>
      <w:proofErr w:type="spellEnd"/>
      <w:r w:rsidRPr="00CE196E">
        <w:rPr>
          <w:rStyle w:val="style4"/>
          <w:sz w:val="20"/>
        </w:rPr>
        <w:t xml:space="preserve"> F. </w:t>
      </w:r>
      <w:proofErr w:type="spellStart"/>
      <w:r w:rsidRPr="00CE196E">
        <w:rPr>
          <w:rStyle w:val="style4"/>
          <w:sz w:val="20"/>
        </w:rPr>
        <w:t>Udo</w:t>
      </w:r>
      <w:proofErr w:type="spellEnd"/>
      <w:r w:rsidRPr="00CE196E">
        <w:rPr>
          <w:rStyle w:val="style4"/>
          <w:sz w:val="20"/>
        </w:rPr>
        <w:t xml:space="preserve"> aan het debat van 31 </w:t>
      </w:r>
      <w:proofErr w:type="spellStart"/>
      <w:r w:rsidRPr="00CE196E">
        <w:rPr>
          <w:rStyle w:val="style4"/>
          <w:sz w:val="20"/>
        </w:rPr>
        <w:t>okt</w:t>
      </w:r>
      <w:proofErr w:type="spellEnd"/>
      <w:r w:rsidRPr="00CE196E">
        <w:rPr>
          <w:rStyle w:val="style4"/>
          <w:sz w:val="20"/>
        </w:rPr>
        <w:t xml:space="preserve"> 2018</w:t>
      </w:r>
    </w:p>
    <w:p w:rsidR="009D0EE7" w:rsidRDefault="009D0EE7">
      <w:pPr>
        <w:rPr>
          <w:rStyle w:val="style4"/>
        </w:rPr>
      </w:pPr>
    </w:p>
    <w:p w:rsidRPr="00DD3766" w:rsidR="009D0EE7" w:rsidRDefault="000D009E">
      <w:pPr>
        <w:rPr>
          <w:rStyle w:val="style4"/>
        </w:rPr>
      </w:pPr>
      <w:r>
        <w:rPr>
          <w:rStyle w:val="style4"/>
          <w:b/>
          <w:sz w:val="22"/>
        </w:rPr>
        <w:t>1. Fossiele brandstoffen</w:t>
      </w:r>
    </w:p>
    <w:p w:rsidR="002A2705" w:rsidP="009D0EE7" w:rsidRDefault="002A2705">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 opwarming van de aarde met bijna 1 graad sinds het begin van de vorige eeuw wordt algemeen toegeschreven aan de CO</w:t>
      </w:r>
      <w:r w:rsidRPr="001152CB">
        <w:rPr>
          <w:rFonts w:cs="Times New Roman" w:asciiTheme="minorHAnsi" w:hAnsiTheme="minorHAnsi"/>
          <w:sz w:val="22"/>
          <w:vertAlign w:val="subscript"/>
          <w:lang w:val="nl-NL"/>
        </w:rPr>
        <w:t>2</w:t>
      </w:r>
      <w:r>
        <w:rPr>
          <w:rFonts w:cs="Times New Roman" w:asciiTheme="minorHAnsi" w:hAnsiTheme="minorHAnsi"/>
          <w:sz w:val="22"/>
          <w:lang w:val="nl-NL"/>
        </w:rPr>
        <w:t xml:space="preserve"> uitstoot ten gevolge van het toepassen van fossiele brandstoffen.</w:t>
      </w:r>
    </w:p>
    <w:p w:rsidR="002A2705" w:rsidP="009D0EE7" w:rsidRDefault="002A2705">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De klimaatwet is de meest recente en meest extreme uiting van deze overtuiging. </w:t>
      </w:r>
    </w:p>
    <w:p w:rsidR="000D009E" w:rsidP="009D0EE7" w:rsidRDefault="002A2705">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Voordat men fossiel bij het oud vuil zet is het goed even te </w:t>
      </w:r>
      <w:r w:rsidR="00D2182F">
        <w:rPr>
          <w:rFonts w:cs="Times New Roman" w:asciiTheme="minorHAnsi" w:hAnsiTheme="minorHAnsi"/>
          <w:sz w:val="22"/>
          <w:lang w:val="nl-NL"/>
        </w:rPr>
        <w:t>bezien wat deze brandstoffen de wereld gebracht hebben</w:t>
      </w:r>
      <w:r w:rsidR="000D009E">
        <w:rPr>
          <w:rFonts w:cs="Times New Roman" w:asciiTheme="minorHAnsi" w:hAnsiTheme="minorHAnsi"/>
          <w:sz w:val="22"/>
          <w:lang w:val="nl-NL"/>
        </w:rPr>
        <w:t>. De</w:t>
      </w:r>
      <w:r w:rsidR="00D2182F">
        <w:rPr>
          <w:rFonts w:cs="Times New Roman" w:asciiTheme="minorHAnsi" w:hAnsiTheme="minorHAnsi"/>
          <w:sz w:val="22"/>
          <w:lang w:val="nl-NL"/>
        </w:rPr>
        <w:t xml:space="preserve"> ontwikkeling van de laatste 35 jaar</w:t>
      </w:r>
      <w:r w:rsidR="000D009E">
        <w:rPr>
          <w:rFonts w:cs="Times New Roman" w:asciiTheme="minorHAnsi" w:hAnsiTheme="minorHAnsi"/>
          <w:sz w:val="22"/>
          <w:lang w:val="nl-NL"/>
        </w:rPr>
        <w:t xml:space="preserve"> wordt weergegeven in figuur 1:</w:t>
      </w:r>
    </w:p>
    <w:p w:rsidR="000D009E" w:rsidP="009D0EE7" w:rsidRDefault="000D009E">
      <w:pPr>
        <w:pStyle w:val="paragraphstyle4"/>
        <w:spacing w:before="2" w:after="2"/>
        <w:rPr>
          <w:rFonts w:cs="Times New Roman" w:asciiTheme="minorHAnsi" w:hAnsiTheme="minorHAnsi"/>
          <w:sz w:val="22"/>
          <w:lang w:val="nl-NL"/>
        </w:rPr>
      </w:pPr>
    </w:p>
    <w:p w:rsidR="000D009E" w:rsidP="009D0EE7" w:rsidRDefault="000D009E">
      <w:pPr>
        <w:pStyle w:val="paragraphstyle4"/>
        <w:spacing w:before="2" w:after="2"/>
        <w:rPr>
          <w:rFonts w:cs="Times New Roman" w:asciiTheme="minorHAnsi" w:hAnsiTheme="minorHAnsi"/>
          <w:sz w:val="22"/>
          <w:lang w:val="nl-NL"/>
        </w:rPr>
      </w:pPr>
      <w:r>
        <w:rPr>
          <w:rFonts w:cs="Times New Roman" w:asciiTheme="minorHAnsi" w:hAnsiTheme="minorHAnsi"/>
          <w:noProof/>
          <w:sz w:val="22"/>
          <w:lang w:val="en-US"/>
        </w:rPr>
        <w:drawing>
          <wp:inline distT="0" distB="0" distL="0" distR="0">
            <wp:extent cx="6028055" cy="4538345"/>
            <wp:effectExtent l="25400" t="0" r="0" b="0"/>
            <wp:docPr id="1" name="Afbeelding 1" descr=":human-prog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progress.jpg"/>
                    <pic:cNvPicPr>
                      <a:picLocks noChangeAspect="1" noChangeArrowheads="1"/>
                    </pic:cNvPicPr>
                  </pic:nvPicPr>
                  <pic:blipFill>
                    <a:blip r:embed="rId6"/>
                    <a:srcRect/>
                    <a:stretch>
                      <a:fillRect/>
                    </a:stretch>
                  </pic:blipFill>
                  <pic:spPr bwMode="auto">
                    <a:xfrm>
                      <a:off x="0" y="0"/>
                      <a:ext cx="6028055" cy="4538345"/>
                    </a:xfrm>
                    <a:prstGeom prst="rect">
                      <a:avLst/>
                    </a:prstGeom>
                    <a:noFill/>
                    <a:ln w="9525">
                      <a:noFill/>
                      <a:miter lim="800000"/>
                      <a:headEnd/>
                      <a:tailEnd/>
                    </a:ln>
                  </pic:spPr>
                </pic:pic>
              </a:graphicData>
            </a:graphic>
          </wp:inline>
        </w:drawing>
      </w:r>
    </w:p>
    <w:p w:rsidR="002A2705" w:rsidP="009D0EE7" w:rsidRDefault="002A2705">
      <w:pPr>
        <w:pStyle w:val="paragraphstyle4"/>
        <w:spacing w:before="2" w:after="2"/>
        <w:rPr>
          <w:rFonts w:cs="Times New Roman" w:asciiTheme="minorHAnsi" w:hAnsiTheme="minorHAnsi"/>
          <w:sz w:val="22"/>
          <w:lang w:val="nl-NL"/>
        </w:rPr>
      </w:pPr>
    </w:p>
    <w:p w:rsidR="000D009E" w:rsidP="009D0EE7" w:rsidRDefault="000D009E">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Het is een tautologie te stellen, dat de moderne samenleving </w:t>
      </w:r>
      <w:r w:rsidR="001152CB">
        <w:rPr>
          <w:rFonts w:cs="Times New Roman" w:asciiTheme="minorHAnsi" w:hAnsiTheme="minorHAnsi"/>
          <w:sz w:val="22"/>
          <w:lang w:val="nl-NL"/>
        </w:rPr>
        <w:t>alles te danken heeft aan de wetenschap</w:t>
      </w:r>
      <w:r>
        <w:rPr>
          <w:rFonts w:cs="Times New Roman" w:asciiTheme="minorHAnsi" w:hAnsiTheme="minorHAnsi"/>
          <w:sz w:val="22"/>
          <w:lang w:val="nl-NL"/>
        </w:rPr>
        <w:t>, maar de ontwikkeling van de laatste 35 jaar is te danken aan de verbreding van de toegang tot goedkope en betrouwbare energie</w:t>
      </w:r>
      <w:r w:rsidR="00B135FF">
        <w:rPr>
          <w:rFonts w:cs="Times New Roman" w:asciiTheme="minorHAnsi" w:hAnsiTheme="minorHAnsi"/>
          <w:sz w:val="22"/>
          <w:lang w:val="nl-NL"/>
        </w:rPr>
        <w:t xml:space="preserve"> in de onder ontwikkelde landen</w:t>
      </w:r>
      <w:r>
        <w:rPr>
          <w:rFonts w:cs="Times New Roman" w:asciiTheme="minorHAnsi" w:hAnsiTheme="minorHAnsi"/>
          <w:sz w:val="22"/>
          <w:lang w:val="nl-NL"/>
        </w:rPr>
        <w:t>.</w:t>
      </w:r>
      <w:r w:rsidR="00B135FF">
        <w:rPr>
          <w:rFonts w:cs="Times New Roman" w:asciiTheme="minorHAnsi" w:hAnsiTheme="minorHAnsi"/>
          <w:sz w:val="22"/>
          <w:lang w:val="nl-NL"/>
        </w:rPr>
        <w:t xml:space="preserve"> In 35 jaar zijn alle indicatoren van onderontwikkeling gehalveerd. </w:t>
      </w:r>
      <w:r w:rsidR="006739DE">
        <w:rPr>
          <w:rFonts w:cs="Times New Roman" w:asciiTheme="minorHAnsi" w:hAnsiTheme="minorHAnsi"/>
          <w:sz w:val="22"/>
          <w:lang w:val="nl-NL"/>
        </w:rPr>
        <w:t>Kan</w:t>
      </w:r>
      <w:r w:rsidR="00B135FF">
        <w:rPr>
          <w:rFonts w:cs="Times New Roman" w:asciiTheme="minorHAnsi" w:hAnsiTheme="minorHAnsi"/>
          <w:sz w:val="22"/>
          <w:lang w:val="nl-NL"/>
        </w:rPr>
        <w:t xml:space="preserve"> deze ontwikkeling nu met windmolens en zonnepanelen</w:t>
      </w:r>
      <w:r w:rsidR="006739DE">
        <w:rPr>
          <w:rFonts w:cs="Times New Roman" w:asciiTheme="minorHAnsi" w:hAnsiTheme="minorHAnsi"/>
          <w:sz w:val="22"/>
          <w:lang w:val="nl-NL"/>
        </w:rPr>
        <w:t xml:space="preserve"> voortgezet worden</w:t>
      </w:r>
      <w:r w:rsidR="00B135FF">
        <w:rPr>
          <w:rFonts w:cs="Times New Roman" w:asciiTheme="minorHAnsi" w:hAnsiTheme="minorHAnsi"/>
          <w:sz w:val="22"/>
          <w:lang w:val="nl-NL"/>
        </w:rPr>
        <w:t>? Ge</w:t>
      </w:r>
      <w:r w:rsidR="006739DE">
        <w:rPr>
          <w:rFonts w:cs="Times New Roman" w:asciiTheme="minorHAnsi" w:hAnsiTheme="minorHAnsi"/>
          <w:sz w:val="22"/>
          <w:lang w:val="nl-NL"/>
        </w:rPr>
        <w:t>en zinnig mens, die dat gelooft gezien het feit, dat met instemming geknikt wordt als India en China voorlopig geen CO</w:t>
      </w:r>
      <w:r w:rsidRPr="006739DE" w:rsidR="006739DE">
        <w:rPr>
          <w:rFonts w:cs="Times New Roman" w:asciiTheme="minorHAnsi" w:hAnsiTheme="minorHAnsi"/>
          <w:sz w:val="22"/>
          <w:vertAlign w:val="subscript"/>
          <w:lang w:val="nl-NL"/>
        </w:rPr>
        <w:t>2</w:t>
      </w:r>
      <w:r w:rsidR="006739DE">
        <w:rPr>
          <w:rFonts w:cs="Times New Roman" w:asciiTheme="minorHAnsi" w:hAnsiTheme="minorHAnsi"/>
          <w:sz w:val="22"/>
          <w:lang w:val="nl-NL"/>
        </w:rPr>
        <w:t xml:space="preserve"> uitstoot beperken</w:t>
      </w:r>
    </w:p>
    <w:p w:rsidR="000D009E" w:rsidP="009D0EE7" w:rsidRDefault="000D009E">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Het feit, dat de Wereldbank geen kolencentrales</w:t>
      </w:r>
      <w:r w:rsidR="00425A84">
        <w:rPr>
          <w:rFonts w:cs="Times New Roman" w:asciiTheme="minorHAnsi" w:hAnsiTheme="minorHAnsi"/>
          <w:sz w:val="22"/>
          <w:lang w:val="nl-NL"/>
        </w:rPr>
        <w:t xml:space="preserve"> in </w:t>
      </w:r>
      <w:proofErr w:type="spellStart"/>
      <w:r w:rsidR="00425A84">
        <w:rPr>
          <w:rFonts w:cs="Times New Roman" w:asciiTheme="minorHAnsi" w:hAnsiTheme="minorHAnsi"/>
          <w:sz w:val="22"/>
          <w:lang w:val="nl-NL"/>
        </w:rPr>
        <w:t>Africa</w:t>
      </w:r>
      <w:proofErr w:type="spellEnd"/>
      <w:r>
        <w:rPr>
          <w:rFonts w:cs="Times New Roman" w:asciiTheme="minorHAnsi" w:hAnsiTheme="minorHAnsi"/>
          <w:sz w:val="22"/>
          <w:lang w:val="nl-NL"/>
        </w:rPr>
        <w:t xml:space="preserve"> meer financiert, is gezien </w:t>
      </w:r>
      <w:r w:rsidR="00B135FF">
        <w:rPr>
          <w:rFonts w:cs="Times New Roman" w:asciiTheme="minorHAnsi" w:hAnsiTheme="minorHAnsi"/>
          <w:sz w:val="22"/>
          <w:lang w:val="nl-NL"/>
        </w:rPr>
        <w:t xml:space="preserve">het </w:t>
      </w:r>
      <w:r>
        <w:rPr>
          <w:rFonts w:cs="Times New Roman" w:asciiTheme="minorHAnsi" w:hAnsiTheme="minorHAnsi"/>
          <w:sz w:val="22"/>
          <w:lang w:val="nl-NL"/>
        </w:rPr>
        <w:t>bovenstaande misdadig te noemen.</w:t>
      </w:r>
    </w:p>
    <w:p w:rsidR="000D009E" w:rsidP="009D0EE7" w:rsidRDefault="000D009E">
      <w:pPr>
        <w:pStyle w:val="paragraphstyle4"/>
        <w:spacing w:before="2" w:after="2"/>
        <w:rPr>
          <w:rFonts w:cs="Times New Roman" w:asciiTheme="minorHAnsi" w:hAnsiTheme="minorHAnsi"/>
          <w:sz w:val="22"/>
          <w:lang w:val="nl-NL"/>
        </w:rPr>
      </w:pPr>
    </w:p>
    <w:p w:rsidRPr="000D009E" w:rsidR="000D009E" w:rsidP="009D0EE7" w:rsidRDefault="000D009E">
      <w:pPr>
        <w:pStyle w:val="paragraphstyle4"/>
        <w:spacing w:before="2" w:after="2"/>
        <w:rPr>
          <w:rFonts w:cs="Times New Roman" w:asciiTheme="minorHAnsi" w:hAnsiTheme="minorHAnsi"/>
          <w:b/>
          <w:sz w:val="22"/>
          <w:lang w:val="nl-NL"/>
        </w:rPr>
      </w:pPr>
      <w:r w:rsidRPr="000D009E">
        <w:rPr>
          <w:rFonts w:cs="Times New Roman" w:asciiTheme="minorHAnsi" w:hAnsiTheme="minorHAnsi"/>
          <w:b/>
          <w:sz w:val="22"/>
          <w:lang w:val="nl-NL"/>
        </w:rPr>
        <w:t>2. De hetze tegen CO</w:t>
      </w:r>
      <w:r w:rsidRPr="001152CB">
        <w:rPr>
          <w:rFonts w:cs="Times New Roman" w:asciiTheme="minorHAnsi" w:hAnsiTheme="minorHAnsi"/>
          <w:b/>
          <w:sz w:val="22"/>
          <w:vertAlign w:val="subscript"/>
          <w:lang w:val="nl-NL"/>
        </w:rPr>
        <w:t>2</w:t>
      </w:r>
    </w:p>
    <w:p w:rsidRPr="009D0EE7" w:rsidR="009D0EE7" w:rsidP="009D0EE7" w:rsidRDefault="009D0EE7">
      <w:pPr>
        <w:pStyle w:val="paragraphstyle4"/>
        <w:spacing w:before="2" w:after="2"/>
        <w:rPr>
          <w:rFonts w:cs="Times New Roman" w:asciiTheme="minorHAnsi" w:hAnsiTheme="minorHAnsi"/>
          <w:sz w:val="22"/>
          <w:lang w:val="nl-NL"/>
        </w:rPr>
      </w:pPr>
      <w:r w:rsidRPr="009D0EE7">
        <w:rPr>
          <w:rFonts w:cs="Times New Roman" w:asciiTheme="minorHAnsi" w:hAnsiTheme="minorHAnsi"/>
          <w:sz w:val="22"/>
          <w:lang w:val="nl-NL"/>
        </w:rPr>
        <w:t xml:space="preserve">Het </w:t>
      </w:r>
      <w:r>
        <w:rPr>
          <w:rFonts w:cs="Times New Roman" w:asciiTheme="minorHAnsi" w:hAnsiTheme="minorHAnsi"/>
          <w:sz w:val="22"/>
          <w:lang w:val="nl-NL"/>
        </w:rPr>
        <w:t>is bekend hoewel niet onomstreden,</w:t>
      </w:r>
      <w:r w:rsidRPr="009D0EE7">
        <w:rPr>
          <w:rFonts w:cs="Times New Roman" w:asciiTheme="minorHAnsi" w:hAnsiTheme="minorHAnsi"/>
          <w:sz w:val="22"/>
          <w:lang w:val="nl-NL"/>
        </w:rPr>
        <w:t xml:space="preserve"> dat met toenemende kooldioxide concentratie</w:t>
      </w:r>
      <w:r>
        <w:rPr>
          <w:rFonts w:cs="Times New Roman" w:asciiTheme="minorHAnsi" w:hAnsiTheme="minorHAnsi"/>
          <w:sz w:val="22"/>
          <w:lang w:val="nl-NL"/>
        </w:rPr>
        <w:t xml:space="preserve"> in de atmosfeer</w:t>
      </w:r>
      <w:r w:rsidRPr="009D0EE7">
        <w:rPr>
          <w:rFonts w:cs="Times New Roman" w:asciiTheme="minorHAnsi" w:hAnsiTheme="minorHAnsi"/>
          <w:sz w:val="22"/>
          <w:lang w:val="nl-NL"/>
        </w:rPr>
        <w:t xml:space="preserve"> de temperatuur van de aarde </w:t>
      </w:r>
      <w:r>
        <w:rPr>
          <w:rFonts w:cs="Times New Roman" w:asciiTheme="minorHAnsi" w:hAnsiTheme="minorHAnsi"/>
          <w:sz w:val="22"/>
          <w:lang w:val="nl-NL"/>
        </w:rPr>
        <w:t>stijgt</w:t>
      </w:r>
      <w:r w:rsidRPr="009D0EE7">
        <w:rPr>
          <w:rFonts w:cs="Times New Roman" w:asciiTheme="minorHAnsi" w:hAnsiTheme="minorHAnsi"/>
          <w:sz w:val="22"/>
          <w:lang w:val="nl-NL"/>
        </w:rPr>
        <w:t xml:space="preserve">. </w:t>
      </w:r>
      <w:r w:rsidR="00B135FF">
        <w:rPr>
          <w:rFonts w:cs="Times New Roman" w:asciiTheme="minorHAnsi" w:hAnsiTheme="minorHAnsi"/>
          <w:sz w:val="22"/>
          <w:lang w:val="nl-NL"/>
        </w:rPr>
        <w:t>De grootte van het aandeel CO</w:t>
      </w:r>
      <w:r w:rsidRPr="001152CB" w:rsidR="00B135FF">
        <w:rPr>
          <w:rFonts w:cs="Times New Roman" w:asciiTheme="minorHAnsi" w:hAnsiTheme="minorHAnsi"/>
          <w:sz w:val="22"/>
          <w:vertAlign w:val="subscript"/>
          <w:lang w:val="nl-NL"/>
        </w:rPr>
        <w:t>2</w:t>
      </w:r>
      <w:r w:rsidRPr="009D0EE7">
        <w:rPr>
          <w:rFonts w:cs="Times New Roman" w:asciiTheme="minorHAnsi" w:hAnsiTheme="minorHAnsi"/>
          <w:sz w:val="22"/>
          <w:lang w:val="nl-NL"/>
        </w:rPr>
        <w:t xml:space="preserve"> </w:t>
      </w:r>
      <w:r w:rsidR="0054349E">
        <w:rPr>
          <w:rFonts w:cs="Times New Roman" w:asciiTheme="minorHAnsi" w:hAnsiTheme="minorHAnsi"/>
          <w:sz w:val="22"/>
          <w:lang w:val="nl-NL"/>
        </w:rPr>
        <w:t xml:space="preserve">in dit proces </w:t>
      </w:r>
      <w:r w:rsidRPr="009D0EE7">
        <w:rPr>
          <w:rFonts w:cs="Times New Roman" w:asciiTheme="minorHAnsi" w:hAnsiTheme="minorHAnsi"/>
          <w:sz w:val="22"/>
          <w:lang w:val="nl-NL"/>
        </w:rPr>
        <w:t xml:space="preserve">is niet bekend, maar de politiek neemt aan, </w:t>
      </w:r>
      <w:r>
        <w:rPr>
          <w:rFonts w:cs="Times New Roman" w:asciiTheme="minorHAnsi" w:hAnsiTheme="minorHAnsi"/>
          <w:sz w:val="22"/>
          <w:lang w:val="nl-NL"/>
        </w:rPr>
        <w:t xml:space="preserve">dat het veel is en </w:t>
      </w:r>
      <w:r w:rsidRPr="009D0EE7">
        <w:rPr>
          <w:rFonts w:cs="Times New Roman" w:asciiTheme="minorHAnsi" w:hAnsiTheme="minorHAnsi"/>
          <w:sz w:val="22"/>
          <w:lang w:val="nl-NL"/>
        </w:rPr>
        <w:t>dat die temperatuur</w:t>
      </w:r>
      <w:r w:rsidR="00B135FF">
        <w:rPr>
          <w:rFonts w:cs="Times New Roman" w:asciiTheme="minorHAnsi" w:hAnsiTheme="minorHAnsi"/>
          <w:sz w:val="22"/>
          <w:lang w:val="nl-NL"/>
        </w:rPr>
        <w:t>verhoging</w:t>
      </w:r>
      <w:r w:rsidRPr="009D0EE7">
        <w:rPr>
          <w:rFonts w:cs="Times New Roman" w:asciiTheme="minorHAnsi" w:hAnsiTheme="minorHAnsi"/>
          <w:sz w:val="22"/>
          <w:lang w:val="nl-NL"/>
        </w:rPr>
        <w:t xml:space="preserve"> tot rampen leidt.</w:t>
      </w:r>
      <w:r>
        <w:rPr>
          <w:rFonts w:cs="Times New Roman" w:asciiTheme="minorHAnsi" w:hAnsiTheme="minorHAnsi"/>
          <w:sz w:val="22"/>
          <w:lang w:val="nl-NL"/>
        </w:rPr>
        <w:t xml:space="preserve"> De discussie</w:t>
      </w:r>
      <w:r w:rsidR="0054349E">
        <w:rPr>
          <w:rFonts w:cs="Times New Roman" w:asciiTheme="minorHAnsi" w:hAnsiTheme="minorHAnsi"/>
          <w:sz w:val="22"/>
          <w:lang w:val="nl-NL"/>
        </w:rPr>
        <w:t xml:space="preserve"> in de media</w:t>
      </w:r>
      <w:r>
        <w:rPr>
          <w:rFonts w:cs="Times New Roman" w:asciiTheme="minorHAnsi" w:hAnsiTheme="minorHAnsi"/>
          <w:sz w:val="22"/>
          <w:lang w:val="nl-NL"/>
        </w:rPr>
        <w:t xml:space="preserve"> </w:t>
      </w:r>
      <w:r w:rsidR="000D009E">
        <w:rPr>
          <w:rFonts w:cs="Times New Roman" w:asciiTheme="minorHAnsi" w:hAnsiTheme="minorHAnsi"/>
          <w:sz w:val="22"/>
          <w:lang w:val="nl-NL"/>
        </w:rPr>
        <w:t>wordt gedomineerd</w:t>
      </w:r>
      <w:r w:rsidR="00D56522">
        <w:rPr>
          <w:rFonts w:cs="Times New Roman" w:asciiTheme="minorHAnsi" w:hAnsiTheme="minorHAnsi"/>
          <w:sz w:val="22"/>
          <w:lang w:val="nl-NL"/>
        </w:rPr>
        <w:t xml:space="preserve"> door</w:t>
      </w:r>
      <w:r>
        <w:rPr>
          <w:rFonts w:cs="Times New Roman" w:asciiTheme="minorHAnsi" w:hAnsiTheme="minorHAnsi"/>
          <w:sz w:val="22"/>
          <w:lang w:val="nl-NL"/>
        </w:rPr>
        <w:t xml:space="preserve"> angst zaaien middels het toeschrijven van alle weersextremen aan de “Klimaatverandering”</w:t>
      </w:r>
      <w:r w:rsidR="0054349E">
        <w:rPr>
          <w:rFonts w:cs="Times New Roman" w:asciiTheme="minorHAnsi" w:hAnsiTheme="minorHAnsi"/>
          <w:sz w:val="22"/>
          <w:lang w:val="nl-NL"/>
        </w:rPr>
        <w:t>. Het gevolg is een nieuw fenomeen: “Klimaatangst”</w:t>
      </w:r>
      <w:r>
        <w:rPr>
          <w:rFonts w:cs="Times New Roman" w:asciiTheme="minorHAnsi" w:hAnsiTheme="minorHAnsi"/>
          <w:sz w:val="22"/>
          <w:lang w:val="nl-NL"/>
        </w:rPr>
        <w:t xml:space="preserve"> </w:t>
      </w:r>
    </w:p>
    <w:p w:rsidR="0082752F" w:rsidRDefault="0054349E">
      <w:pPr>
        <w:rPr>
          <w:rStyle w:val="style4"/>
          <w:rFonts w:ascii="Times" w:hAnsi="Times"/>
          <w:sz w:val="20"/>
          <w:szCs w:val="20"/>
          <w:lang w:val="en-GB" w:eastAsia="nl-NL"/>
        </w:rPr>
      </w:pPr>
      <w:r>
        <w:rPr>
          <w:rStyle w:val="style4"/>
          <w:sz w:val="22"/>
        </w:rPr>
        <w:t xml:space="preserve">De klimaatangst wordt exact beschreven door </w:t>
      </w:r>
      <w:r w:rsidR="006739DE">
        <w:rPr>
          <w:rStyle w:val="style4"/>
          <w:sz w:val="22"/>
        </w:rPr>
        <w:t>een oud Nederlands</w:t>
      </w:r>
      <w:r w:rsidRPr="0082752F" w:rsidR="009D0EE7">
        <w:rPr>
          <w:rStyle w:val="style4"/>
          <w:sz w:val="22"/>
        </w:rPr>
        <w:t xml:space="preserve"> rijm</w:t>
      </w:r>
      <w:r>
        <w:rPr>
          <w:rStyle w:val="style4"/>
          <w:sz w:val="22"/>
        </w:rPr>
        <w:t xml:space="preserve">, dat </w:t>
      </w:r>
      <w:r w:rsidR="001C316D">
        <w:rPr>
          <w:rStyle w:val="style4"/>
          <w:sz w:val="22"/>
        </w:rPr>
        <w:t xml:space="preserve">onder andere </w:t>
      </w:r>
      <w:r>
        <w:rPr>
          <w:rStyle w:val="style4"/>
          <w:sz w:val="22"/>
        </w:rPr>
        <w:t>staat op een huis aan de dijk in Volendam.</w:t>
      </w:r>
    </w:p>
    <w:p w:rsidRPr="0082752F" w:rsidR="00207B2B" w:rsidRDefault="0082752F">
      <w:pPr>
        <w:rPr>
          <w:rStyle w:val="style4"/>
        </w:rPr>
      </w:pPr>
      <w:r>
        <w:rPr>
          <w:rStyle w:val="style4"/>
          <w:sz w:val="22"/>
        </w:rPr>
        <w:t xml:space="preserve"> </w:t>
      </w:r>
    </w:p>
    <w:p w:rsidRPr="001C316D" w:rsidR="00207B2B" w:rsidP="00CE196E" w:rsidRDefault="00207B2B">
      <w:pPr>
        <w:jc w:val="center"/>
        <w:rPr>
          <w:rStyle w:val="style4"/>
        </w:rPr>
      </w:pPr>
      <w:r w:rsidRPr="001C316D">
        <w:rPr>
          <w:rStyle w:val="style4"/>
          <w:i/>
          <w:color w:val="800000"/>
        </w:rPr>
        <w:t>De mens lijdt</w:t>
      </w:r>
      <w:r w:rsidRPr="001C316D" w:rsidR="00CE196E">
        <w:rPr>
          <w:rStyle w:val="style4"/>
          <w:i/>
          <w:color w:val="800000"/>
        </w:rPr>
        <w:t xml:space="preserve"> dikwijls</w:t>
      </w:r>
      <w:r w:rsidRPr="001C316D">
        <w:rPr>
          <w:rStyle w:val="style4"/>
          <w:i/>
          <w:color w:val="800000"/>
        </w:rPr>
        <w:t xml:space="preserve"> het meest onder het lijden, dat hij vreest.</w:t>
      </w:r>
      <w:r w:rsidRPr="001C316D">
        <w:rPr>
          <w:i/>
          <w:color w:val="800000"/>
        </w:rPr>
        <w:br/>
      </w:r>
      <w:r w:rsidRPr="001C316D">
        <w:rPr>
          <w:rStyle w:val="style4"/>
          <w:i/>
          <w:color w:val="800000"/>
        </w:rPr>
        <w:t>Doch dat nooit op komt dagen.</w:t>
      </w:r>
      <w:r w:rsidRPr="001C316D">
        <w:rPr>
          <w:i/>
          <w:color w:val="800000"/>
        </w:rPr>
        <w:br/>
      </w:r>
      <w:r w:rsidRPr="001C316D">
        <w:rPr>
          <w:rStyle w:val="style4"/>
          <w:i/>
          <w:color w:val="800000"/>
        </w:rPr>
        <w:t>Zo heeft hij meer te dragen dan God te dragen geeft.</w:t>
      </w:r>
    </w:p>
    <w:p w:rsidRPr="00CE196E" w:rsidR="00207B2B" w:rsidP="00CE196E" w:rsidRDefault="00207B2B">
      <w:pPr>
        <w:jc w:val="center"/>
        <w:rPr>
          <w:rStyle w:val="style4"/>
        </w:rPr>
      </w:pPr>
    </w:p>
    <w:p w:rsidR="00B135FF" w:rsidRDefault="0082752F">
      <w:pPr>
        <w:rPr>
          <w:rStyle w:val="style4"/>
        </w:rPr>
      </w:pPr>
      <w:r>
        <w:rPr>
          <w:rStyle w:val="style4"/>
          <w:sz w:val="22"/>
        </w:rPr>
        <w:t>Het doel van deze bangmakerij kan sinister worden opgevat</w:t>
      </w:r>
      <w:r w:rsidR="00B135FF">
        <w:rPr>
          <w:rStyle w:val="style4"/>
          <w:sz w:val="22"/>
        </w:rPr>
        <w:t xml:space="preserve">. </w:t>
      </w:r>
    </w:p>
    <w:p w:rsidR="006739DE" w:rsidRDefault="006739DE">
      <w:pPr>
        <w:rPr>
          <w:rFonts w:cs="Times New Roman"/>
          <w:sz w:val="22"/>
        </w:rPr>
      </w:pPr>
    </w:p>
    <w:p w:rsidRPr="00EB686A" w:rsidR="00CE196E" w:rsidRDefault="009D0EE7">
      <w:pPr>
        <w:rPr>
          <w:sz w:val="22"/>
        </w:rPr>
      </w:pPr>
      <w:r>
        <w:rPr>
          <w:rFonts w:cs="Times New Roman"/>
          <w:sz w:val="22"/>
        </w:rPr>
        <w:t xml:space="preserve">H.L. </w:t>
      </w:r>
      <w:proofErr w:type="spellStart"/>
      <w:r>
        <w:rPr>
          <w:rFonts w:cs="Times New Roman"/>
          <w:sz w:val="22"/>
        </w:rPr>
        <w:t>Mencken</w:t>
      </w:r>
      <w:proofErr w:type="spellEnd"/>
      <w:r>
        <w:rPr>
          <w:rFonts w:cs="Times New Roman"/>
          <w:sz w:val="22"/>
        </w:rPr>
        <w:t xml:space="preserve"> (1880 – 1956</w:t>
      </w:r>
      <w:r w:rsidR="00B135FF">
        <w:rPr>
          <w:rFonts w:cs="Times New Roman"/>
          <w:sz w:val="22"/>
        </w:rPr>
        <w:t>)</w:t>
      </w:r>
      <w:r w:rsidR="00EB686A">
        <w:rPr>
          <w:sz w:val="22"/>
        </w:rPr>
        <w:t xml:space="preserve"> </w:t>
      </w:r>
      <w:r w:rsidR="006739DE">
        <w:rPr>
          <w:sz w:val="22"/>
        </w:rPr>
        <w:t>schreef</w:t>
      </w:r>
      <w:r w:rsidR="00EB686A">
        <w:rPr>
          <w:sz w:val="22"/>
        </w:rPr>
        <w:t xml:space="preserve"> </w:t>
      </w:r>
      <w:r w:rsidRPr="00EB686A" w:rsidR="00EB686A">
        <w:rPr>
          <w:rFonts w:cs="Times New Roman"/>
          <w:sz w:val="22"/>
        </w:rPr>
        <w:t xml:space="preserve">lang voordat het klimaatprobleem </w:t>
      </w:r>
      <w:r w:rsidR="00EB686A">
        <w:rPr>
          <w:rFonts w:cs="Times New Roman"/>
          <w:sz w:val="22"/>
        </w:rPr>
        <w:t>was uitgevonden</w:t>
      </w:r>
      <w:r w:rsidRPr="00EB686A" w:rsidR="00CE196E">
        <w:rPr>
          <w:sz w:val="22"/>
        </w:rPr>
        <w:t>:</w:t>
      </w:r>
    </w:p>
    <w:p w:rsidR="0057423E" w:rsidP="00CE196E" w:rsidRDefault="0057423E">
      <w:pPr>
        <w:pStyle w:val="paragraphstyle4"/>
        <w:spacing w:before="2" w:after="2"/>
        <w:rPr>
          <w:rFonts w:cs="Times New Roman" w:asciiTheme="minorHAnsi" w:hAnsiTheme="minorHAnsi"/>
          <w:sz w:val="22"/>
          <w:lang w:val="nl-NL"/>
        </w:rPr>
      </w:pPr>
    </w:p>
    <w:p w:rsidRPr="001C316D" w:rsidR="001C316D" w:rsidP="001C316D" w:rsidRDefault="00CE196E">
      <w:pPr>
        <w:pStyle w:val="paragraphstyle4"/>
        <w:spacing w:before="2" w:after="2"/>
        <w:ind w:firstLine="708"/>
        <w:rPr>
          <w:rStyle w:val="style7"/>
        </w:rPr>
      </w:pPr>
      <w:r w:rsidRPr="001C316D">
        <w:rPr>
          <w:rStyle w:val="style7"/>
          <w:rFonts w:cs="Times New Roman" w:asciiTheme="minorHAnsi" w:hAnsiTheme="minorHAnsi"/>
          <w:i/>
          <w:color w:val="800000"/>
          <w:sz w:val="24"/>
          <w:lang w:val="en-US"/>
        </w:rPr>
        <w:t xml:space="preserve">“The whole aim of practical politics is to keep the populace alarmed </w:t>
      </w:r>
    </w:p>
    <w:p w:rsidRPr="001C316D" w:rsidR="001C316D" w:rsidP="001C316D" w:rsidRDefault="00CE196E">
      <w:pPr>
        <w:pStyle w:val="paragraphstyle4"/>
        <w:spacing w:before="2" w:after="2"/>
        <w:ind w:firstLine="708"/>
        <w:rPr>
          <w:rStyle w:val="style7"/>
        </w:rPr>
      </w:pPr>
      <w:r w:rsidRPr="001C316D">
        <w:rPr>
          <w:rStyle w:val="style7"/>
          <w:rFonts w:cs="Times New Roman" w:asciiTheme="minorHAnsi" w:hAnsiTheme="minorHAnsi"/>
          <w:i/>
          <w:color w:val="800000"/>
          <w:sz w:val="24"/>
          <w:lang w:val="en-US"/>
        </w:rPr>
        <w:t>(</w:t>
      </w:r>
      <w:proofErr w:type="gramStart"/>
      <w:r w:rsidRPr="001C316D">
        <w:rPr>
          <w:rStyle w:val="style7"/>
          <w:rFonts w:cs="Times New Roman" w:asciiTheme="minorHAnsi" w:hAnsiTheme="minorHAnsi"/>
          <w:i/>
          <w:color w:val="800000"/>
          <w:sz w:val="24"/>
          <w:lang w:val="en-US"/>
        </w:rPr>
        <w:t>and</w:t>
      </w:r>
      <w:proofErr w:type="gramEnd"/>
      <w:r w:rsidRPr="001C316D">
        <w:rPr>
          <w:rStyle w:val="style7"/>
          <w:rFonts w:cs="Times New Roman" w:asciiTheme="minorHAnsi" w:hAnsiTheme="minorHAnsi"/>
          <w:i/>
          <w:color w:val="800000"/>
          <w:sz w:val="24"/>
          <w:lang w:val="en-US"/>
        </w:rPr>
        <w:t xml:space="preserve"> hence clamorous to be led to safety) by menacing it with an endless series</w:t>
      </w:r>
    </w:p>
    <w:p w:rsidRPr="00EB686A" w:rsidR="00CE196E" w:rsidP="001C316D" w:rsidRDefault="00CE196E">
      <w:pPr>
        <w:pStyle w:val="paragraphstyle4"/>
        <w:spacing w:before="2" w:after="2"/>
        <w:ind w:firstLine="708"/>
        <w:rPr>
          <w:rFonts w:cs="Times New Roman" w:asciiTheme="minorHAnsi" w:hAnsiTheme="minorHAnsi"/>
          <w:b/>
          <w:i/>
          <w:color w:val="800000"/>
          <w:sz w:val="24"/>
          <w:lang w:val="en-US"/>
        </w:rPr>
      </w:pPr>
      <w:r w:rsidRPr="001C316D">
        <w:rPr>
          <w:rStyle w:val="style7"/>
          <w:rFonts w:cs="Times New Roman" w:asciiTheme="minorHAnsi" w:hAnsiTheme="minorHAnsi"/>
          <w:i/>
          <w:color w:val="800000"/>
          <w:sz w:val="24"/>
          <w:lang w:val="en-US"/>
        </w:rPr>
        <w:t xml:space="preserve"> </w:t>
      </w:r>
      <w:proofErr w:type="gramStart"/>
      <w:r w:rsidRPr="001C316D">
        <w:rPr>
          <w:rStyle w:val="style7"/>
          <w:rFonts w:cs="Times New Roman" w:asciiTheme="minorHAnsi" w:hAnsiTheme="minorHAnsi"/>
          <w:i/>
          <w:color w:val="800000"/>
          <w:sz w:val="24"/>
          <w:lang w:val="en-US"/>
        </w:rPr>
        <w:t>of</w:t>
      </w:r>
      <w:proofErr w:type="gramEnd"/>
      <w:r w:rsidRPr="001C316D">
        <w:rPr>
          <w:rStyle w:val="style7"/>
          <w:rFonts w:cs="Times New Roman" w:asciiTheme="minorHAnsi" w:hAnsiTheme="minorHAnsi"/>
          <w:i/>
          <w:color w:val="800000"/>
          <w:sz w:val="24"/>
          <w:lang w:val="en-US"/>
        </w:rPr>
        <w:t xml:space="preserve"> hobgoblins, all of them imaginary.”</w:t>
      </w:r>
    </w:p>
    <w:p w:rsidRPr="00DD3766" w:rsidR="0082752F" w:rsidP="00CE196E" w:rsidRDefault="0082752F">
      <w:pPr>
        <w:pStyle w:val="paragraphstyle4"/>
        <w:spacing w:before="2" w:after="2"/>
        <w:rPr>
          <w:rFonts w:cs="Times New Roman" w:asciiTheme="minorHAnsi" w:hAnsiTheme="minorHAnsi"/>
          <w:sz w:val="22"/>
          <w:lang w:val="nl-NL"/>
        </w:rPr>
      </w:pPr>
    </w:p>
    <w:p w:rsidR="001C316D" w:rsidP="002A2705" w:rsidRDefault="00DD3766">
      <w:pPr>
        <w:pStyle w:val="paragraphstyle4"/>
        <w:spacing w:before="2" w:after="2"/>
        <w:rPr>
          <w:rFonts w:cs="Times New Roman"/>
          <w:color w:val="000000"/>
          <w:sz w:val="22"/>
        </w:rPr>
      </w:pPr>
      <w:r w:rsidRPr="00DD3766">
        <w:rPr>
          <w:rFonts w:cs="Times New Roman" w:asciiTheme="minorHAnsi" w:hAnsiTheme="minorHAnsi"/>
          <w:sz w:val="22"/>
          <w:lang w:val="nl-NL"/>
        </w:rPr>
        <w:t xml:space="preserve">De opgave van </w:t>
      </w:r>
      <w:r>
        <w:rPr>
          <w:rFonts w:cs="Times New Roman" w:asciiTheme="minorHAnsi" w:hAnsiTheme="minorHAnsi"/>
          <w:sz w:val="22"/>
          <w:lang w:val="nl-NL"/>
        </w:rPr>
        <w:t xml:space="preserve">het IPCC </w:t>
      </w:r>
      <w:r w:rsidR="00B135FF">
        <w:rPr>
          <w:rFonts w:cs="Times New Roman" w:asciiTheme="minorHAnsi" w:hAnsiTheme="minorHAnsi"/>
          <w:sz w:val="22"/>
          <w:lang w:val="nl-NL"/>
        </w:rPr>
        <w:t>luidt:</w:t>
      </w:r>
      <w:r>
        <w:rPr>
          <w:rFonts w:cs="Times New Roman" w:asciiTheme="minorHAnsi" w:hAnsiTheme="minorHAnsi"/>
          <w:sz w:val="22"/>
          <w:lang w:val="nl-NL"/>
        </w:rPr>
        <w:t xml:space="preserve"> </w:t>
      </w:r>
      <w:r w:rsidR="00877E78">
        <w:rPr>
          <w:rFonts w:cs="Times New Roman" w:asciiTheme="minorHAnsi" w:hAnsiTheme="minorHAnsi"/>
          <w:sz w:val="22"/>
          <w:lang w:val="nl-NL"/>
        </w:rPr>
        <w:t>Willen wij de wereld redden, dan moet de</w:t>
      </w:r>
      <w:r>
        <w:rPr>
          <w:rFonts w:cs="Times New Roman" w:asciiTheme="minorHAnsi" w:hAnsiTheme="minorHAnsi"/>
          <w:sz w:val="22"/>
          <w:lang w:val="nl-NL"/>
        </w:rPr>
        <w:t xml:space="preserve"> mondiale CO</w:t>
      </w:r>
      <w:r w:rsidRPr="001152CB">
        <w:rPr>
          <w:rFonts w:cs="Times New Roman" w:asciiTheme="minorHAnsi" w:hAnsiTheme="minorHAnsi"/>
          <w:sz w:val="22"/>
          <w:vertAlign w:val="subscript"/>
          <w:lang w:val="nl-NL"/>
        </w:rPr>
        <w:t>2</w:t>
      </w:r>
      <w:r>
        <w:rPr>
          <w:rFonts w:cs="Times New Roman" w:asciiTheme="minorHAnsi" w:hAnsiTheme="minorHAnsi"/>
          <w:sz w:val="22"/>
          <w:lang w:val="nl-NL"/>
        </w:rPr>
        <w:t xml:space="preserve"> uitstoot voor 2030 </w:t>
      </w:r>
      <w:r w:rsidR="0054349E">
        <w:rPr>
          <w:rFonts w:cs="Times New Roman" w:asciiTheme="minorHAnsi" w:hAnsiTheme="minorHAnsi"/>
          <w:sz w:val="22"/>
          <w:lang w:val="nl-NL"/>
        </w:rPr>
        <w:t>gehalveerd</w:t>
      </w:r>
      <w:r w:rsidR="00B135FF">
        <w:rPr>
          <w:rFonts w:cs="Times New Roman" w:asciiTheme="minorHAnsi" w:hAnsiTheme="minorHAnsi"/>
          <w:sz w:val="22"/>
          <w:lang w:val="nl-NL"/>
        </w:rPr>
        <w:t xml:space="preserve"> worden</w:t>
      </w:r>
      <w:r>
        <w:rPr>
          <w:rFonts w:cs="Times New Roman" w:asciiTheme="minorHAnsi" w:hAnsiTheme="minorHAnsi"/>
          <w:sz w:val="22"/>
          <w:lang w:val="nl-NL"/>
        </w:rPr>
        <w:t xml:space="preserve">. </w:t>
      </w:r>
      <w:r w:rsidR="0054349E">
        <w:rPr>
          <w:rFonts w:cs="Times New Roman" w:asciiTheme="minorHAnsi" w:hAnsiTheme="minorHAnsi"/>
          <w:sz w:val="22"/>
          <w:lang w:val="nl-NL"/>
        </w:rPr>
        <w:t>In</w:t>
      </w:r>
      <w:r>
        <w:rPr>
          <w:rFonts w:cs="Times New Roman" w:asciiTheme="minorHAnsi" w:hAnsiTheme="minorHAnsi"/>
          <w:sz w:val="22"/>
          <w:lang w:val="nl-NL"/>
        </w:rPr>
        <w:t xml:space="preserve"> datzelfde rapport</w:t>
      </w:r>
      <w:r w:rsidR="0054349E">
        <w:rPr>
          <w:rFonts w:cs="Times New Roman" w:asciiTheme="minorHAnsi" w:hAnsiTheme="minorHAnsi"/>
          <w:sz w:val="22"/>
          <w:lang w:val="nl-NL"/>
        </w:rPr>
        <w:t xml:space="preserve"> staat</w:t>
      </w:r>
      <w:r>
        <w:rPr>
          <w:rFonts w:cs="Times New Roman" w:asciiTheme="minorHAnsi" w:hAnsiTheme="minorHAnsi"/>
          <w:sz w:val="22"/>
          <w:lang w:val="nl-NL"/>
        </w:rPr>
        <w:t>, dat dit doel niet bereikt kan worden zonder grootschalige inzet van kernenergie.</w:t>
      </w:r>
      <w:r w:rsidR="00D56522">
        <w:rPr>
          <w:rFonts w:cs="Times New Roman" w:asciiTheme="minorHAnsi" w:hAnsiTheme="minorHAnsi"/>
          <w:sz w:val="22"/>
          <w:lang w:val="nl-NL"/>
        </w:rPr>
        <w:t xml:space="preserve"> </w:t>
      </w:r>
      <w:r w:rsidR="00505670">
        <w:rPr>
          <w:rFonts w:cs="Times New Roman" w:asciiTheme="minorHAnsi" w:hAnsiTheme="minorHAnsi"/>
          <w:sz w:val="22"/>
          <w:lang w:val="nl-NL"/>
        </w:rPr>
        <w:t>De</w:t>
      </w:r>
      <w:r w:rsidR="00D56522">
        <w:rPr>
          <w:rFonts w:cs="Times New Roman" w:asciiTheme="minorHAnsi" w:hAnsiTheme="minorHAnsi"/>
          <w:sz w:val="22"/>
          <w:lang w:val="nl-NL"/>
        </w:rPr>
        <w:t xml:space="preserve"> Nederlandse</w:t>
      </w:r>
      <w:r>
        <w:rPr>
          <w:rFonts w:cs="Times New Roman" w:asciiTheme="minorHAnsi" w:hAnsiTheme="minorHAnsi"/>
          <w:sz w:val="22"/>
          <w:lang w:val="nl-NL"/>
        </w:rPr>
        <w:t xml:space="preserve"> </w:t>
      </w:r>
      <w:r w:rsidR="00877E78">
        <w:rPr>
          <w:rFonts w:cs="Times New Roman" w:asciiTheme="minorHAnsi" w:hAnsiTheme="minorHAnsi"/>
          <w:sz w:val="22"/>
          <w:lang w:val="nl-NL"/>
        </w:rPr>
        <w:t>definitie van duurzame energie</w:t>
      </w:r>
      <w:r>
        <w:rPr>
          <w:rFonts w:cs="Times New Roman" w:asciiTheme="minorHAnsi" w:hAnsiTheme="minorHAnsi"/>
          <w:sz w:val="22"/>
          <w:lang w:val="nl-NL"/>
        </w:rPr>
        <w:t xml:space="preserve"> </w:t>
      </w:r>
      <w:r w:rsidR="00877E78">
        <w:rPr>
          <w:rFonts w:cs="Times New Roman" w:asciiTheme="minorHAnsi" w:hAnsiTheme="minorHAnsi"/>
          <w:sz w:val="22"/>
          <w:lang w:val="nl-NL"/>
        </w:rPr>
        <w:t>vergeet</w:t>
      </w:r>
      <w:r>
        <w:rPr>
          <w:rFonts w:cs="Times New Roman" w:asciiTheme="minorHAnsi" w:hAnsiTheme="minorHAnsi"/>
          <w:sz w:val="22"/>
          <w:lang w:val="nl-NL"/>
        </w:rPr>
        <w:t xml:space="preserve"> kernenergie als middel om deze halvering </w:t>
      </w:r>
      <w:r w:rsidR="00505670">
        <w:rPr>
          <w:rFonts w:cs="Times New Roman" w:asciiTheme="minorHAnsi" w:hAnsiTheme="minorHAnsi"/>
          <w:sz w:val="22"/>
          <w:lang w:val="nl-NL"/>
        </w:rPr>
        <w:t>van de CO</w:t>
      </w:r>
      <w:r w:rsidRPr="00B135FF" w:rsidR="00505670">
        <w:rPr>
          <w:rFonts w:cs="Times New Roman" w:asciiTheme="minorHAnsi" w:hAnsiTheme="minorHAnsi"/>
          <w:sz w:val="22"/>
          <w:vertAlign w:val="subscript"/>
          <w:lang w:val="nl-NL"/>
        </w:rPr>
        <w:t>2</w:t>
      </w:r>
      <w:r w:rsidR="00505670">
        <w:rPr>
          <w:rFonts w:cs="Times New Roman" w:asciiTheme="minorHAnsi" w:hAnsiTheme="minorHAnsi"/>
          <w:sz w:val="22"/>
          <w:lang w:val="nl-NL"/>
        </w:rPr>
        <w:t xml:space="preserve"> uitstoot te bereiken en men </w:t>
      </w:r>
      <w:r w:rsidR="001E0FA3">
        <w:rPr>
          <w:rFonts w:cs="Times New Roman" w:asciiTheme="minorHAnsi" w:hAnsiTheme="minorHAnsi"/>
          <w:sz w:val="22"/>
          <w:lang w:val="nl-NL"/>
        </w:rPr>
        <w:t>zet vol in op wind, zon en biomassa</w:t>
      </w:r>
      <w:r w:rsidRPr="001D20F0" w:rsidR="001D20F0">
        <w:rPr>
          <w:rFonts w:cs="Times New Roman"/>
          <w:color w:val="000000"/>
          <w:sz w:val="22"/>
        </w:rPr>
        <w:t xml:space="preserve">. </w:t>
      </w:r>
    </w:p>
    <w:p w:rsidRPr="002A2705" w:rsidR="001D20F0" w:rsidP="002A2705" w:rsidRDefault="001D20F0">
      <w:pPr>
        <w:pStyle w:val="paragraphstyle4"/>
        <w:spacing w:before="2" w:after="2"/>
        <w:rPr>
          <w:rFonts w:cs="Times New Roman" w:asciiTheme="minorHAnsi" w:hAnsiTheme="minorHAnsi"/>
          <w:sz w:val="22"/>
          <w:lang w:val="nl-NL"/>
        </w:rPr>
      </w:pPr>
    </w:p>
    <w:p w:rsidRPr="001C316D" w:rsidR="001D20F0" w:rsidP="00485880" w:rsidRDefault="001D20F0">
      <w:pPr>
        <w:ind w:firstLine="708"/>
        <w:rPr>
          <w:rFonts w:cs="Times New Roman"/>
          <w:color w:val="000000"/>
        </w:rPr>
      </w:pPr>
      <w:r w:rsidRPr="001C316D">
        <w:rPr>
          <w:rFonts w:cs="Times New Roman"/>
          <w:i/>
          <w:color w:val="000000"/>
        </w:rPr>
        <w:t>Weten wij hier dan wel een</w:t>
      </w:r>
      <w:r w:rsidRPr="001C316D" w:rsidR="00D56522">
        <w:rPr>
          <w:rFonts w:cs="Times New Roman"/>
          <w:i/>
          <w:color w:val="000000"/>
        </w:rPr>
        <w:t xml:space="preserve"> duurzame</w:t>
      </w:r>
      <w:r w:rsidRPr="001C316D">
        <w:rPr>
          <w:rFonts w:cs="Times New Roman"/>
          <w:i/>
          <w:color w:val="000000"/>
        </w:rPr>
        <w:t xml:space="preserve"> oplossing zonder kernenergie?</w:t>
      </w:r>
    </w:p>
    <w:p w:rsidR="001C316D" w:rsidP="001D20F0" w:rsidRDefault="001C316D">
      <w:pPr>
        <w:rPr>
          <w:sz w:val="22"/>
        </w:rPr>
      </w:pPr>
    </w:p>
    <w:p w:rsidRPr="001D20F0" w:rsidR="001D20F0" w:rsidP="001D20F0" w:rsidRDefault="00877E78">
      <w:pPr>
        <w:rPr>
          <w:sz w:val="22"/>
        </w:rPr>
      </w:pPr>
      <w:r>
        <w:rPr>
          <w:sz w:val="22"/>
        </w:rPr>
        <w:t>Waarschijnlijk</w:t>
      </w:r>
      <w:r w:rsidRPr="001D20F0" w:rsidR="001D20F0">
        <w:rPr>
          <w:sz w:val="22"/>
        </w:rPr>
        <w:t xml:space="preserve"> niet, want de klimaattafels geven geen antwoord op de vraag: </w:t>
      </w:r>
    </w:p>
    <w:p w:rsidRPr="001C316D" w:rsidR="001E0FA3" w:rsidP="001C316D" w:rsidRDefault="001C316D">
      <w:pPr>
        <w:ind w:firstLine="708"/>
        <w:rPr>
          <w:sz w:val="22"/>
        </w:rPr>
      </w:pPr>
      <w:r>
        <w:rPr>
          <w:sz w:val="22"/>
        </w:rPr>
        <w:t>“</w:t>
      </w:r>
      <w:r w:rsidRPr="001C316D" w:rsidR="001D20F0">
        <w:rPr>
          <w:sz w:val="22"/>
        </w:rPr>
        <w:t>Wat betekent de inpassing van 50% wind- en zonnestroom?</w:t>
      </w:r>
      <w:r>
        <w:rPr>
          <w:sz w:val="22"/>
        </w:rPr>
        <w:t>”</w:t>
      </w:r>
    </w:p>
    <w:p w:rsidR="001E0FA3" w:rsidP="00CE196E" w:rsidRDefault="001E0F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Deze bijdrage beperkt zich tot de gevolgen van de massale inzet van windenergie op land. </w:t>
      </w:r>
    </w:p>
    <w:p w:rsidR="001E0FA3" w:rsidP="00CE196E" w:rsidRDefault="001E0F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w:t>
      </w:r>
      <w:r w:rsidR="00730320">
        <w:rPr>
          <w:rFonts w:cs="Times New Roman" w:asciiTheme="minorHAnsi" w:hAnsiTheme="minorHAnsi"/>
          <w:sz w:val="22"/>
          <w:lang w:val="nl-NL"/>
        </w:rPr>
        <w:t>eze beperking</w:t>
      </w:r>
      <w:r>
        <w:rPr>
          <w:rFonts w:cs="Times New Roman" w:asciiTheme="minorHAnsi" w:hAnsiTheme="minorHAnsi"/>
          <w:sz w:val="22"/>
          <w:lang w:val="nl-NL"/>
        </w:rPr>
        <w:t xml:space="preserve"> is ingegeven door de discussieonde</w:t>
      </w:r>
      <w:r w:rsidR="001D20F0">
        <w:rPr>
          <w:rFonts w:cs="Times New Roman" w:asciiTheme="minorHAnsi" w:hAnsiTheme="minorHAnsi"/>
          <w:sz w:val="22"/>
          <w:lang w:val="nl-NL"/>
        </w:rPr>
        <w:t>rwerpen van dit uur zoals</w:t>
      </w:r>
      <w:r>
        <w:rPr>
          <w:rFonts w:cs="Times New Roman" w:asciiTheme="minorHAnsi" w:hAnsiTheme="minorHAnsi"/>
          <w:sz w:val="22"/>
          <w:lang w:val="nl-NL"/>
        </w:rPr>
        <w:t xml:space="preserve"> </w:t>
      </w:r>
    </w:p>
    <w:p w:rsidR="00EF4405" w:rsidP="00EF4405" w:rsidRDefault="001E0FA3">
      <w:pPr>
        <w:pStyle w:val="Normaalweb"/>
        <w:spacing w:before="2" w:after="2"/>
        <w:ind w:firstLine="708"/>
        <w:rPr>
          <w:rFonts w:asciiTheme="minorHAnsi" w:hAnsiTheme="minorHAnsi"/>
          <w:i/>
          <w:sz w:val="22"/>
          <w:szCs w:val="18"/>
          <w:lang w:val="nl-NL"/>
        </w:rPr>
      </w:pPr>
      <w:r w:rsidRPr="00730320">
        <w:rPr>
          <w:rFonts w:asciiTheme="minorHAnsi" w:hAnsiTheme="minorHAnsi"/>
          <w:i/>
          <w:sz w:val="22"/>
          <w:szCs w:val="18"/>
          <w:lang w:val="nl-NL"/>
        </w:rPr>
        <w:t>Landschapsvervuiling, verlies van individuele keuzevrijheid, ondermijning van de democratie</w:t>
      </w:r>
    </w:p>
    <w:p w:rsidR="00730320" w:rsidP="00EF4405" w:rsidRDefault="001E0FA3">
      <w:pPr>
        <w:pStyle w:val="Normaalweb"/>
        <w:spacing w:before="2" w:after="2"/>
        <w:ind w:firstLine="708"/>
        <w:rPr>
          <w:rFonts w:asciiTheme="minorHAnsi" w:hAnsiTheme="minorHAnsi"/>
          <w:sz w:val="22"/>
          <w:szCs w:val="18"/>
          <w:lang w:val="nl-NL"/>
        </w:rPr>
      </w:pPr>
      <w:r w:rsidRPr="00730320">
        <w:rPr>
          <w:rFonts w:asciiTheme="minorHAnsi" w:hAnsiTheme="minorHAnsi"/>
          <w:i/>
          <w:sz w:val="22"/>
          <w:szCs w:val="18"/>
          <w:lang w:val="nl-NL"/>
        </w:rPr>
        <w:t xml:space="preserve"> en van de soevereiniteit</w:t>
      </w:r>
      <w:r>
        <w:rPr>
          <w:rFonts w:asciiTheme="minorHAnsi" w:hAnsiTheme="minorHAnsi"/>
          <w:sz w:val="22"/>
          <w:szCs w:val="18"/>
          <w:lang w:val="nl-NL"/>
        </w:rPr>
        <w:t>.</w:t>
      </w:r>
      <w:r w:rsidRPr="001E0FA3">
        <w:rPr>
          <w:rFonts w:asciiTheme="minorHAnsi" w:hAnsiTheme="minorHAnsi"/>
          <w:sz w:val="22"/>
          <w:szCs w:val="18"/>
          <w:lang w:val="nl-NL"/>
        </w:rPr>
        <w:t xml:space="preserve"> </w:t>
      </w:r>
    </w:p>
    <w:p w:rsidRPr="00D56522" w:rsidR="00D2182F" w:rsidP="00D56522" w:rsidRDefault="00730320">
      <w:pPr>
        <w:pStyle w:val="Normaalweb"/>
        <w:spacing w:before="2" w:after="2"/>
        <w:rPr>
          <w:rFonts w:asciiTheme="minorHAnsi" w:hAnsiTheme="minorHAnsi"/>
          <w:sz w:val="22"/>
          <w:szCs w:val="18"/>
          <w:lang w:val="nl-NL"/>
        </w:rPr>
      </w:pPr>
      <w:r>
        <w:rPr>
          <w:rFonts w:asciiTheme="minorHAnsi" w:hAnsiTheme="minorHAnsi"/>
          <w:sz w:val="22"/>
          <w:szCs w:val="18"/>
          <w:lang w:val="nl-NL"/>
        </w:rPr>
        <w:t xml:space="preserve">Dit alles </w:t>
      </w:r>
      <w:r w:rsidR="00425A84">
        <w:rPr>
          <w:rFonts w:asciiTheme="minorHAnsi" w:hAnsiTheme="minorHAnsi"/>
          <w:sz w:val="22"/>
          <w:szCs w:val="18"/>
          <w:lang w:val="nl-NL"/>
        </w:rPr>
        <w:t>is de unieke signatuur van</w:t>
      </w:r>
      <w:r>
        <w:rPr>
          <w:rFonts w:asciiTheme="minorHAnsi" w:hAnsiTheme="minorHAnsi"/>
          <w:sz w:val="22"/>
          <w:szCs w:val="18"/>
          <w:lang w:val="nl-NL"/>
        </w:rPr>
        <w:t xml:space="preserve"> massale plaatsing van zwaaipalen.  </w:t>
      </w:r>
    </w:p>
    <w:p w:rsidR="00505670" w:rsidP="001E0FA3" w:rsidRDefault="00505670">
      <w:pPr>
        <w:pStyle w:val="paragraphstyle4"/>
        <w:spacing w:before="2" w:after="2"/>
        <w:rPr>
          <w:rFonts w:cs="Times New Roman" w:asciiTheme="minorHAnsi" w:hAnsiTheme="minorHAnsi"/>
          <w:sz w:val="22"/>
          <w:lang w:val="nl-NL"/>
        </w:rPr>
      </w:pPr>
    </w:p>
    <w:p w:rsidR="00505670" w:rsidP="001E0FA3" w:rsidRDefault="00D56522">
      <w:pPr>
        <w:pStyle w:val="paragraphstyle4"/>
        <w:spacing w:before="2" w:after="2"/>
        <w:rPr>
          <w:rFonts w:cs="Times New Roman" w:asciiTheme="minorHAnsi" w:hAnsiTheme="minorHAnsi"/>
          <w:sz w:val="22"/>
          <w:lang w:val="nl-NL"/>
        </w:rPr>
      </w:pPr>
      <w:r>
        <w:rPr>
          <w:rFonts w:cs="Times New Roman" w:asciiTheme="minorHAnsi" w:hAnsiTheme="minorHAnsi"/>
          <w:b/>
          <w:sz w:val="22"/>
          <w:lang w:val="nl-NL"/>
        </w:rPr>
        <w:t>3</w:t>
      </w:r>
      <w:r w:rsidRPr="002A2705" w:rsidR="00505670">
        <w:rPr>
          <w:rFonts w:cs="Times New Roman" w:asciiTheme="minorHAnsi" w:hAnsiTheme="minorHAnsi"/>
          <w:b/>
          <w:sz w:val="22"/>
          <w:lang w:val="nl-NL"/>
        </w:rPr>
        <w:t>.</w:t>
      </w:r>
      <w:r w:rsidR="00505670">
        <w:rPr>
          <w:rFonts w:cs="Times New Roman" w:asciiTheme="minorHAnsi" w:hAnsiTheme="minorHAnsi"/>
          <w:sz w:val="22"/>
          <w:lang w:val="nl-NL"/>
        </w:rPr>
        <w:t xml:space="preserve"> </w:t>
      </w:r>
      <w:r w:rsidRPr="00505670" w:rsidR="00505670">
        <w:rPr>
          <w:rFonts w:cs="Times New Roman" w:asciiTheme="minorHAnsi" w:hAnsiTheme="minorHAnsi"/>
          <w:b/>
          <w:sz w:val="22"/>
          <w:lang w:val="nl-NL"/>
        </w:rPr>
        <w:t>De politiek en de burger.</w:t>
      </w:r>
    </w:p>
    <w:p w:rsidRPr="00505670" w:rsidR="00505670" w:rsidP="00505670" w:rsidRDefault="00505670">
      <w:pPr>
        <w:rPr>
          <w:sz w:val="22"/>
        </w:rPr>
      </w:pPr>
      <w:r w:rsidRPr="00505670">
        <w:rPr>
          <w:sz w:val="22"/>
        </w:rPr>
        <w:t xml:space="preserve">Wanneer u een inzicht wilt krijgen in de sociale ontwrichting die wind op land teweeg brengt, raadpleeg dan de ruim honderd verenigingen en stichtingen, die op locaal niveau meestal vergeefs de verloedering van hun leefomgeving proberen tegen te houden. </w:t>
      </w:r>
    </w:p>
    <w:p w:rsidR="001C316D" w:rsidP="00505670" w:rsidRDefault="00505670">
      <w:pPr>
        <w:rPr>
          <w:rFonts w:cs="Times New Roman"/>
          <w:color w:val="000000"/>
          <w:sz w:val="22"/>
        </w:rPr>
      </w:pPr>
      <w:r w:rsidRPr="00505670">
        <w:rPr>
          <w:sz w:val="22"/>
        </w:rPr>
        <w:t>Door het toepassen van wetten en regelingen worden</w:t>
      </w:r>
      <w:r w:rsidRPr="00505670">
        <w:rPr>
          <w:rFonts w:cs="Times New Roman"/>
          <w:color w:val="000000"/>
          <w:sz w:val="22"/>
        </w:rPr>
        <w:t xml:space="preserve"> gemeentebesturen en burgers stelselmatig </w:t>
      </w:r>
      <w:r w:rsidR="00EF4405">
        <w:rPr>
          <w:rFonts w:cs="Times New Roman"/>
          <w:color w:val="000000"/>
          <w:sz w:val="22"/>
        </w:rPr>
        <w:t>monddood gemaakt</w:t>
      </w:r>
      <w:r w:rsidRPr="00505670">
        <w:rPr>
          <w:rFonts w:cs="Times New Roman"/>
          <w:color w:val="000000"/>
          <w:sz w:val="22"/>
        </w:rPr>
        <w:t xml:space="preserve">. Dit zijn de </w:t>
      </w:r>
      <w:proofErr w:type="spellStart"/>
      <w:r w:rsidRPr="00505670">
        <w:rPr>
          <w:rFonts w:cs="Times New Roman"/>
          <w:color w:val="000000"/>
          <w:sz w:val="22"/>
        </w:rPr>
        <w:t>Rijkscoördinatieregeling</w:t>
      </w:r>
      <w:proofErr w:type="spellEnd"/>
      <w:r w:rsidRPr="00505670">
        <w:rPr>
          <w:rFonts w:cs="Times New Roman"/>
          <w:color w:val="000000"/>
          <w:sz w:val="22"/>
        </w:rPr>
        <w:t xml:space="preserve"> de Crisis- en herstelwet en de zogenaamde ‘slechts zelfbindende’ werking van structuurvisies.</w:t>
      </w:r>
    </w:p>
    <w:p w:rsidRPr="00505670" w:rsidR="00505670" w:rsidP="00505670" w:rsidRDefault="00505670">
      <w:pPr>
        <w:rPr>
          <w:rFonts w:cs="Times New Roman"/>
          <w:color w:val="000000"/>
          <w:sz w:val="22"/>
        </w:rPr>
      </w:pPr>
    </w:p>
    <w:p w:rsidRPr="001C316D" w:rsidR="00505670" w:rsidP="00EF4405" w:rsidRDefault="00505670">
      <w:pPr>
        <w:ind w:firstLine="708"/>
        <w:rPr>
          <w:i/>
        </w:rPr>
      </w:pPr>
      <w:r w:rsidRPr="001C316D">
        <w:rPr>
          <w:i/>
        </w:rPr>
        <w:t>Daar waar de Crisis en Herstel</w:t>
      </w:r>
      <w:r w:rsidRPr="001C316D" w:rsidR="001D20F0">
        <w:rPr>
          <w:i/>
        </w:rPr>
        <w:t xml:space="preserve"> </w:t>
      </w:r>
      <w:r w:rsidRPr="001C316D">
        <w:rPr>
          <w:i/>
        </w:rPr>
        <w:t xml:space="preserve">Wet toegepast wordt </w:t>
      </w:r>
      <w:r w:rsidRPr="001C316D" w:rsidR="00EF4405">
        <w:rPr>
          <w:i/>
        </w:rPr>
        <w:t>staat</w:t>
      </w:r>
      <w:r w:rsidRPr="001C316D">
        <w:rPr>
          <w:i/>
        </w:rPr>
        <w:t xml:space="preserve"> de democratie</w:t>
      </w:r>
      <w:r w:rsidRPr="001C316D" w:rsidR="00EF4405">
        <w:rPr>
          <w:i/>
        </w:rPr>
        <w:t xml:space="preserve"> buiten spel</w:t>
      </w:r>
      <w:r w:rsidRPr="001C316D">
        <w:rPr>
          <w:i/>
        </w:rPr>
        <w:t>.</w:t>
      </w:r>
    </w:p>
    <w:p w:rsidR="001C316D" w:rsidP="00F14E78" w:rsidRDefault="001C316D">
      <w:pPr>
        <w:rPr>
          <w:sz w:val="22"/>
        </w:rPr>
      </w:pPr>
    </w:p>
    <w:p w:rsidRPr="00EE6CA3" w:rsidR="00505670" w:rsidP="00505670" w:rsidRDefault="00F14E78">
      <w:pPr>
        <w:rPr>
          <w:sz w:val="22"/>
        </w:rPr>
      </w:pPr>
      <w:r>
        <w:rPr>
          <w:sz w:val="22"/>
        </w:rPr>
        <w:t>Het is vreemd, dat milieubewegingen geen bezwaar maken tegen het plaatsen van 200 meter hoge, lawaaiige, vogelvretende zwaaipalen op het platteland. Integendeel, aan de klimaattafels zijn zij de aanjagers van dit beleid.</w:t>
      </w:r>
    </w:p>
    <w:p w:rsidR="00F14E78" w:rsidP="00505670" w:rsidRDefault="00505670">
      <w:pPr>
        <w:rPr>
          <w:sz w:val="22"/>
        </w:rPr>
      </w:pPr>
      <w:r w:rsidRPr="001D20F0">
        <w:rPr>
          <w:sz w:val="22"/>
        </w:rPr>
        <w:t>Nu vreedzaam verzet door wet en regelgeving onmogelijk gemaakt wordt, neemt men hier en daar het recht in eigen hand. De eerste windterroristen worden</w:t>
      </w:r>
      <w:r w:rsidR="001D20F0">
        <w:rPr>
          <w:sz w:val="22"/>
        </w:rPr>
        <w:t xml:space="preserve"> al</w:t>
      </w:r>
      <w:r w:rsidRPr="001D20F0">
        <w:rPr>
          <w:sz w:val="22"/>
        </w:rPr>
        <w:t xml:space="preserve"> gevolgd door de AIVD. Deze confrontatie leidt lijnrecht tot het verwerpen van ons democratisch bestel in de getroffen gemeenschappen.</w:t>
      </w:r>
      <w:r w:rsidR="00730320">
        <w:rPr>
          <w:sz w:val="22"/>
        </w:rPr>
        <w:t xml:space="preserve"> </w:t>
      </w:r>
      <w:r w:rsidR="00EF4405">
        <w:rPr>
          <w:sz w:val="22"/>
        </w:rPr>
        <w:t xml:space="preserve"> </w:t>
      </w:r>
      <w:r w:rsidR="00730320">
        <w:rPr>
          <w:sz w:val="22"/>
        </w:rPr>
        <w:t xml:space="preserve">De regering heeft dit ook opgemerkt, dus schrijft minister </w:t>
      </w:r>
      <w:proofErr w:type="spellStart"/>
      <w:r w:rsidR="00730320">
        <w:rPr>
          <w:sz w:val="22"/>
        </w:rPr>
        <w:t>Wiebes</w:t>
      </w:r>
      <w:proofErr w:type="spellEnd"/>
      <w:r w:rsidR="00730320">
        <w:rPr>
          <w:sz w:val="22"/>
        </w:rPr>
        <w:t xml:space="preserve"> in </w:t>
      </w:r>
      <w:r w:rsidR="00F14E78">
        <w:rPr>
          <w:sz w:val="22"/>
        </w:rPr>
        <w:t>een brief aan de</w:t>
      </w:r>
      <w:r w:rsidR="00EE6CA3">
        <w:rPr>
          <w:sz w:val="22"/>
        </w:rPr>
        <w:t xml:space="preserve"> Eerste Kamer </w:t>
      </w:r>
      <w:proofErr w:type="spellStart"/>
      <w:r w:rsidR="00EE6CA3">
        <w:rPr>
          <w:sz w:val="22"/>
        </w:rPr>
        <w:t>dd</w:t>
      </w:r>
      <w:proofErr w:type="spellEnd"/>
      <w:r w:rsidR="00EE6CA3">
        <w:rPr>
          <w:sz w:val="22"/>
        </w:rPr>
        <w:t xml:space="preserve"> 5 oktober 2018</w:t>
      </w:r>
    </w:p>
    <w:p w:rsidRPr="001C316D" w:rsidR="00EF4405" w:rsidP="00EF4405" w:rsidRDefault="00F14E78">
      <w:pPr>
        <w:pStyle w:val="Normaalweb"/>
        <w:spacing w:before="2" w:after="2"/>
        <w:ind w:firstLine="708"/>
        <w:rPr>
          <w:rFonts w:asciiTheme="minorHAnsi" w:hAnsiTheme="minorHAnsi"/>
          <w:i/>
          <w:sz w:val="24"/>
          <w:szCs w:val="18"/>
          <w:lang w:val="nl-NL"/>
        </w:rPr>
      </w:pPr>
      <w:r w:rsidRPr="001C316D">
        <w:rPr>
          <w:rFonts w:asciiTheme="minorHAnsi" w:hAnsiTheme="minorHAnsi"/>
          <w:i/>
          <w:sz w:val="24"/>
          <w:szCs w:val="18"/>
          <w:lang w:val="nl-NL"/>
        </w:rPr>
        <w:t>“Het kabinet hecht er sterk aan dat burgers worden betrokken bij het tot stand komen</w:t>
      </w:r>
    </w:p>
    <w:p w:rsidRPr="001C316D" w:rsidR="00EF4405" w:rsidP="00EF4405" w:rsidRDefault="00F14E78">
      <w:pPr>
        <w:pStyle w:val="Normaalweb"/>
        <w:spacing w:before="2" w:after="2"/>
        <w:ind w:firstLine="708"/>
        <w:rPr>
          <w:rFonts w:asciiTheme="minorHAnsi" w:hAnsiTheme="minorHAnsi"/>
          <w:i/>
          <w:sz w:val="24"/>
          <w:szCs w:val="18"/>
          <w:lang w:val="nl-NL"/>
        </w:rPr>
      </w:pPr>
      <w:r w:rsidRPr="001C316D">
        <w:rPr>
          <w:rFonts w:asciiTheme="minorHAnsi" w:hAnsiTheme="minorHAnsi"/>
          <w:i/>
          <w:sz w:val="24"/>
          <w:szCs w:val="18"/>
          <w:lang w:val="nl-NL"/>
        </w:rPr>
        <w:t xml:space="preserve"> van projecten. Dit kan op verschillende manieren, waarbij </w:t>
      </w:r>
      <w:proofErr w:type="spellStart"/>
      <w:r w:rsidRPr="001C316D">
        <w:rPr>
          <w:rFonts w:asciiTheme="minorHAnsi" w:hAnsiTheme="minorHAnsi"/>
          <w:i/>
          <w:sz w:val="24"/>
          <w:szCs w:val="18"/>
          <w:lang w:val="nl-NL"/>
        </w:rPr>
        <w:t>financie</w:t>
      </w:r>
      <w:proofErr w:type="spellEnd"/>
      <w:r w:rsidRPr="001C316D">
        <w:rPr>
          <w:rFonts w:asciiTheme="minorHAnsi" w:hAnsiTheme="minorHAnsi"/>
          <w:i/>
          <w:sz w:val="24"/>
          <w:szCs w:val="18"/>
          <w:lang w:val="nl-NL"/>
        </w:rPr>
        <w:t>̈</w:t>
      </w:r>
      <w:proofErr w:type="spellStart"/>
      <w:r w:rsidRPr="001C316D">
        <w:rPr>
          <w:rFonts w:asciiTheme="minorHAnsi" w:hAnsiTheme="minorHAnsi"/>
          <w:i/>
          <w:sz w:val="24"/>
          <w:szCs w:val="18"/>
          <w:lang w:val="nl-NL"/>
        </w:rPr>
        <w:t>le</w:t>
      </w:r>
      <w:proofErr w:type="spellEnd"/>
      <w:r w:rsidRPr="001C316D">
        <w:rPr>
          <w:rFonts w:asciiTheme="minorHAnsi" w:hAnsiTheme="minorHAnsi"/>
          <w:i/>
          <w:sz w:val="24"/>
          <w:szCs w:val="18"/>
          <w:lang w:val="nl-NL"/>
        </w:rPr>
        <w:t xml:space="preserve"> participatie </w:t>
      </w:r>
    </w:p>
    <w:p w:rsidRPr="00EE6CA3" w:rsidR="00C8406B" w:rsidP="00EE6CA3" w:rsidRDefault="00F14E78">
      <w:pPr>
        <w:pStyle w:val="Normaalweb"/>
        <w:spacing w:before="2" w:after="2"/>
        <w:ind w:firstLine="708"/>
        <w:rPr>
          <w:rFonts w:asciiTheme="minorHAnsi" w:hAnsiTheme="minorHAnsi"/>
          <w:i/>
          <w:sz w:val="24"/>
          <w:szCs w:val="18"/>
          <w:lang w:val="nl-NL"/>
        </w:rPr>
      </w:pPr>
      <w:r w:rsidRPr="001C316D">
        <w:rPr>
          <w:rFonts w:asciiTheme="minorHAnsi" w:hAnsiTheme="minorHAnsi"/>
          <w:i/>
          <w:sz w:val="24"/>
          <w:szCs w:val="18"/>
          <w:lang w:val="nl-NL"/>
        </w:rPr>
        <w:t>één van de manieren is.”</w:t>
      </w:r>
    </w:p>
    <w:p w:rsidR="00EF4405" w:rsidP="00F14E78" w:rsidRDefault="00F14E78">
      <w:pPr>
        <w:pStyle w:val="Normaalweb"/>
        <w:spacing w:before="2" w:after="2"/>
        <w:rPr>
          <w:rFonts w:asciiTheme="minorHAnsi" w:hAnsiTheme="minorHAnsi"/>
          <w:sz w:val="22"/>
          <w:szCs w:val="18"/>
          <w:lang w:val="nl-NL"/>
        </w:rPr>
      </w:pPr>
      <w:r>
        <w:rPr>
          <w:rFonts w:asciiTheme="minorHAnsi" w:hAnsiTheme="minorHAnsi"/>
          <w:sz w:val="22"/>
          <w:szCs w:val="18"/>
          <w:lang w:val="nl-NL"/>
        </w:rPr>
        <w:t>Wanneer dit in verre landen gebeurt, dan  noemen wij dit omkoping</w:t>
      </w:r>
      <w:r w:rsidRPr="00F14E78">
        <w:rPr>
          <w:rFonts w:asciiTheme="minorHAnsi" w:hAnsiTheme="minorHAnsi"/>
          <w:sz w:val="22"/>
          <w:szCs w:val="18"/>
          <w:lang w:val="nl-NL"/>
        </w:rPr>
        <w:t xml:space="preserve"> </w:t>
      </w:r>
      <w:r>
        <w:rPr>
          <w:rFonts w:asciiTheme="minorHAnsi" w:hAnsiTheme="minorHAnsi"/>
          <w:sz w:val="22"/>
          <w:szCs w:val="18"/>
          <w:lang w:val="nl-NL"/>
        </w:rPr>
        <w:t xml:space="preserve"> of corruptie. </w:t>
      </w:r>
    </w:p>
    <w:p w:rsidRPr="00F14E78" w:rsidR="00F14E78" w:rsidP="00F14E78" w:rsidRDefault="00EF4405">
      <w:pPr>
        <w:pStyle w:val="Normaalweb"/>
        <w:spacing w:before="2" w:after="2"/>
        <w:rPr>
          <w:rFonts w:asciiTheme="minorHAnsi" w:hAnsiTheme="minorHAnsi"/>
          <w:sz w:val="22"/>
          <w:lang w:val="nl-NL"/>
        </w:rPr>
      </w:pPr>
      <w:r>
        <w:rPr>
          <w:rFonts w:asciiTheme="minorHAnsi" w:hAnsiTheme="minorHAnsi"/>
          <w:sz w:val="22"/>
          <w:szCs w:val="18"/>
          <w:lang w:val="nl-NL"/>
        </w:rPr>
        <w:t>De praktijk is, dat opposanten van de geplande zwaaipalen geld geboden krijgen waaraan de voorwaarde verbonden wordt, dat zij voortaan hun mond moeten houden. Accepteren zij het geld niet, dan komen de molens er toch wel. Zie de geschiedenis van ‘Urk briest”.</w:t>
      </w:r>
    </w:p>
    <w:p w:rsidRPr="00F14E78" w:rsidR="00505670" w:rsidP="00505670" w:rsidRDefault="00505670">
      <w:pPr>
        <w:rPr>
          <w:sz w:val="22"/>
        </w:rPr>
      </w:pPr>
    </w:p>
    <w:p w:rsidRPr="001D20F0" w:rsidR="00505670" w:rsidP="00505670" w:rsidRDefault="00505670">
      <w:pPr>
        <w:rPr>
          <w:color w:val="000000"/>
          <w:sz w:val="22"/>
        </w:rPr>
      </w:pPr>
      <w:r w:rsidRPr="001D20F0">
        <w:rPr>
          <w:color w:val="000000"/>
          <w:sz w:val="22"/>
        </w:rPr>
        <w:t>Om het gebrek aan lokaal draagvlak te verhullen word</w:t>
      </w:r>
      <w:r w:rsidR="00EF4405">
        <w:rPr>
          <w:color w:val="000000"/>
          <w:sz w:val="22"/>
        </w:rPr>
        <w:t xml:space="preserve">en </w:t>
      </w:r>
      <w:r w:rsidRPr="001D20F0">
        <w:rPr>
          <w:color w:val="000000"/>
          <w:sz w:val="22"/>
        </w:rPr>
        <w:t>30 energieregio’s</w:t>
      </w:r>
      <w:r w:rsidR="00EF4405">
        <w:rPr>
          <w:color w:val="000000"/>
          <w:sz w:val="22"/>
        </w:rPr>
        <w:t xml:space="preserve"> opgetuigd</w:t>
      </w:r>
      <w:r w:rsidRPr="001D20F0">
        <w:rPr>
          <w:color w:val="000000"/>
          <w:sz w:val="22"/>
        </w:rPr>
        <w:t>, als zouden daar voortaan de taakstellingen van de energietransitie</w:t>
      </w:r>
      <w:r w:rsidR="00EE6CA3">
        <w:rPr>
          <w:color w:val="000000"/>
          <w:sz w:val="22"/>
        </w:rPr>
        <w:t xml:space="preserve"> in alle harmo</w:t>
      </w:r>
      <w:r w:rsidR="00EF4405">
        <w:rPr>
          <w:color w:val="000000"/>
          <w:sz w:val="22"/>
        </w:rPr>
        <w:t>nie</w:t>
      </w:r>
      <w:r w:rsidRPr="001D20F0">
        <w:rPr>
          <w:color w:val="000000"/>
          <w:sz w:val="22"/>
        </w:rPr>
        <w:t xml:space="preserve"> uitgewerkt gaan worden. </w:t>
      </w:r>
    </w:p>
    <w:p w:rsidR="00C8406B" w:rsidP="00505670" w:rsidRDefault="00505670">
      <w:pPr>
        <w:pStyle w:val="Eindnoottekst"/>
        <w:rPr>
          <w:color w:val="000000"/>
        </w:rPr>
      </w:pPr>
      <w:r w:rsidRPr="001D20F0">
        <w:rPr>
          <w:color w:val="000000"/>
          <w:sz w:val="22"/>
        </w:rPr>
        <w:t>In werkelijkheid word</w:t>
      </w:r>
      <w:r w:rsidR="001D20F0">
        <w:rPr>
          <w:color w:val="000000"/>
          <w:sz w:val="22"/>
        </w:rPr>
        <w:t>t</w:t>
      </w:r>
      <w:r w:rsidRPr="001D20F0">
        <w:rPr>
          <w:color w:val="000000"/>
          <w:sz w:val="22"/>
        </w:rPr>
        <w:t xml:space="preserve">  de </w:t>
      </w:r>
      <w:r w:rsidR="00C8406B">
        <w:rPr>
          <w:color w:val="000000"/>
          <w:sz w:val="22"/>
        </w:rPr>
        <w:t>CO</w:t>
      </w:r>
      <w:r w:rsidRPr="00EE6CA3" w:rsidR="00C8406B">
        <w:rPr>
          <w:color w:val="000000"/>
          <w:sz w:val="22"/>
          <w:vertAlign w:val="subscript"/>
        </w:rPr>
        <w:t>2</w:t>
      </w:r>
      <w:r w:rsidR="00C8406B">
        <w:rPr>
          <w:color w:val="000000"/>
          <w:sz w:val="22"/>
        </w:rPr>
        <w:t xml:space="preserve"> vermindering,</w:t>
      </w:r>
      <w:r w:rsidRPr="001D20F0">
        <w:rPr>
          <w:color w:val="000000"/>
          <w:sz w:val="22"/>
        </w:rPr>
        <w:t xml:space="preserve"> die onze regering in Brussel heeft aangemeld</w:t>
      </w:r>
      <w:r w:rsidR="001D20F0">
        <w:rPr>
          <w:color w:val="000000"/>
          <w:sz w:val="22"/>
        </w:rPr>
        <w:t xml:space="preserve">, </w:t>
      </w:r>
      <w:r w:rsidRPr="001D20F0" w:rsidR="001D20F0">
        <w:rPr>
          <w:color w:val="000000"/>
          <w:sz w:val="22"/>
        </w:rPr>
        <w:t>tussen deze energieregio’s</w:t>
      </w:r>
      <w:r w:rsidR="001D20F0">
        <w:rPr>
          <w:color w:val="000000"/>
          <w:sz w:val="22"/>
        </w:rPr>
        <w:t xml:space="preserve"> verdeeld</w:t>
      </w:r>
      <w:r w:rsidRPr="001D20F0">
        <w:rPr>
          <w:color w:val="000000"/>
          <w:sz w:val="22"/>
        </w:rPr>
        <w:t>. Het gevolg is, dat Europese boetes wegens het niet halen van de doelstellingen verhaald zullen worden op gemeenten en waterschappen</w:t>
      </w:r>
      <w:r>
        <w:rPr>
          <w:color w:val="000000"/>
        </w:rPr>
        <w:t xml:space="preserve">. </w:t>
      </w:r>
    </w:p>
    <w:p w:rsidR="00C8406B" w:rsidP="00505670" w:rsidRDefault="00C8406B">
      <w:pPr>
        <w:pStyle w:val="Eindnoottekst"/>
        <w:rPr>
          <w:color w:val="000000"/>
        </w:rPr>
      </w:pPr>
    </w:p>
    <w:p w:rsidRPr="00C8406B" w:rsidR="002A2705" w:rsidP="00505670" w:rsidRDefault="00C8406B">
      <w:pPr>
        <w:pStyle w:val="Eindnoottekst"/>
        <w:rPr>
          <w:i/>
          <w:color w:val="000000"/>
        </w:rPr>
      </w:pPr>
      <w:r>
        <w:rPr>
          <w:color w:val="000000"/>
        </w:rPr>
        <w:tab/>
      </w:r>
      <w:r w:rsidRPr="00C8406B">
        <w:rPr>
          <w:i/>
          <w:color w:val="000000"/>
        </w:rPr>
        <w:t>Gemeentes Europese CO</w:t>
      </w:r>
      <w:r w:rsidRPr="00EE6CA3">
        <w:rPr>
          <w:i/>
          <w:color w:val="000000"/>
          <w:vertAlign w:val="subscript"/>
        </w:rPr>
        <w:t>2</w:t>
      </w:r>
      <w:r w:rsidRPr="00C8406B">
        <w:rPr>
          <w:i/>
          <w:color w:val="000000"/>
        </w:rPr>
        <w:t xml:space="preserve"> boetes te laten betalen is wanbestuur.</w:t>
      </w:r>
    </w:p>
    <w:p w:rsidR="00C8406B" w:rsidP="002A2705" w:rsidRDefault="00C8406B">
      <w:pPr>
        <w:rPr>
          <w:color w:val="000000"/>
          <w:sz w:val="22"/>
        </w:rPr>
      </w:pPr>
    </w:p>
    <w:p w:rsidRPr="001D20F0" w:rsidR="002A2705" w:rsidP="002A2705" w:rsidRDefault="002A2705">
      <w:pPr>
        <w:rPr>
          <w:color w:val="000000"/>
          <w:sz w:val="22"/>
        </w:rPr>
      </w:pPr>
      <w:r w:rsidRPr="001D20F0">
        <w:rPr>
          <w:color w:val="000000"/>
          <w:sz w:val="22"/>
        </w:rPr>
        <w:t>Een opmerking terzijde:</w:t>
      </w:r>
    </w:p>
    <w:p w:rsidRPr="002A2705" w:rsidR="00505670" w:rsidP="002A2705" w:rsidRDefault="002A2705">
      <w:pPr>
        <w:rPr>
          <w:sz w:val="22"/>
        </w:rPr>
      </w:pPr>
      <w:r w:rsidRPr="001D20F0">
        <w:rPr>
          <w:color w:val="000000"/>
          <w:sz w:val="22"/>
        </w:rPr>
        <w:t xml:space="preserve">Democratische controle op deze nieuwe bestuurslaag is </w:t>
      </w:r>
      <w:r w:rsidR="00730320">
        <w:rPr>
          <w:color w:val="000000"/>
          <w:sz w:val="22"/>
        </w:rPr>
        <w:t>niet voorzien</w:t>
      </w:r>
      <w:r w:rsidRPr="001D20F0">
        <w:rPr>
          <w:color w:val="000000"/>
          <w:sz w:val="22"/>
        </w:rPr>
        <w:t>.</w:t>
      </w:r>
    </w:p>
    <w:p w:rsidR="001E0FA3" w:rsidP="001E0FA3" w:rsidRDefault="001E0FA3">
      <w:pPr>
        <w:pStyle w:val="paragraphstyle4"/>
        <w:spacing w:before="2" w:after="2"/>
        <w:rPr>
          <w:rFonts w:cs="Times New Roman" w:asciiTheme="minorHAnsi" w:hAnsiTheme="minorHAnsi"/>
          <w:sz w:val="22"/>
          <w:lang w:val="nl-NL"/>
        </w:rPr>
      </w:pPr>
    </w:p>
    <w:p w:rsidR="001E0FA3" w:rsidP="001E0FA3" w:rsidRDefault="00B135FF">
      <w:pPr>
        <w:pStyle w:val="paragraphstyle4"/>
        <w:spacing w:before="2" w:after="2"/>
        <w:rPr>
          <w:rFonts w:cs="Times New Roman" w:asciiTheme="minorHAnsi" w:hAnsiTheme="minorHAnsi"/>
          <w:sz w:val="22"/>
          <w:lang w:val="nl-NL"/>
        </w:rPr>
      </w:pPr>
      <w:r>
        <w:rPr>
          <w:rFonts w:cs="Times New Roman" w:asciiTheme="minorHAnsi" w:hAnsiTheme="minorHAnsi"/>
          <w:b/>
          <w:sz w:val="22"/>
          <w:lang w:val="nl-NL"/>
        </w:rPr>
        <w:t>4</w:t>
      </w:r>
      <w:r w:rsidRPr="002A2705" w:rsidR="001E0FA3">
        <w:rPr>
          <w:rFonts w:cs="Times New Roman" w:asciiTheme="minorHAnsi" w:hAnsiTheme="minorHAnsi"/>
          <w:b/>
          <w:sz w:val="22"/>
          <w:lang w:val="nl-NL"/>
        </w:rPr>
        <w:t>.</w:t>
      </w:r>
      <w:r w:rsidR="001E0FA3">
        <w:rPr>
          <w:rFonts w:cs="Times New Roman" w:asciiTheme="minorHAnsi" w:hAnsiTheme="minorHAnsi"/>
          <w:sz w:val="22"/>
          <w:lang w:val="nl-NL"/>
        </w:rPr>
        <w:t xml:space="preserve"> </w:t>
      </w:r>
      <w:r w:rsidRPr="00B23233" w:rsidR="001E0FA3">
        <w:rPr>
          <w:rFonts w:cs="Times New Roman" w:asciiTheme="minorHAnsi" w:hAnsiTheme="minorHAnsi"/>
          <w:b/>
          <w:sz w:val="22"/>
          <w:lang w:val="nl-NL"/>
        </w:rPr>
        <w:t>Het rendement van windenergie.</w:t>
      </w:r>
    </w:p>
    <w:p w:rsidR="00D56522" w:rsidP="001E0FA3" w:rsidRDefault="00D56522">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 willekeurige fluctuaties van de windsterkte komen versterkt terug in de opbrengst van windturbines. Dit is het grote bezwaar tegen het toepassen van wind als energiebron voor de stroomopwekking, want grootschalige opslag van elektriciteit is in ons land</w:t>
      </w:r>
      <w:r w:rsidR="00485880">
        <w:rPr>
          <w:rFonts w:cs="Times New Roman" w:asciiTheme="minorHAnsi" w:hAnsiTheme="minorHAnsi"/>
          <w:sz w:val="22"/>
          <w:lang w:val="nl-NL"/>
        </w:rPr>
        <w:t xml:space="preserve"> zeker</w:t>
      </w:r>
      <w:r>
        <w:rPr>
          <w:rFonts w:cs="Times New Roman" w:asciiTheme="minorHAnsi" w:hAnsiTheme="minorHAnsi"/>
          <w:sz w:val="22"/>
          <w:lang w:val="nl-NL"/>
        </w:rPr>
        <w:t xml:space="preserve"> niet mogelijk.</w:t>
      </w:r>
    </w:p>
    <w:p w:rsidR="00485880" w:rsidP="001E0FA3" w:rsidRDefault="00D56522">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 gevolgen hiervan zijn rendementsverlies van de fossiele centrales, die de grillen van de wind moeten volgen en stroomoverschotten bij harde wind.</w:t>
      </w:r>
    </w:p>
    <w:p w:rsidR="00485880" w:rsidP="001E0FA3" w:rsidRDefault="00485880">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Een veel gehoorde uitspraak is nu, dat wind de prijspariteit met fossiele energie bereikt zou hebben.</w:t>
      </w:r>
    </w:p>
    <w:p w:rsidR="00C8406B" w:rsidP="001E0FA3" w:rsidRDefault="00485880">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Hierbij wordt vergeten, dat de kwaliteit van het </w:t>
      </w:r>
      <w:proofErr w:type="spellStart"/>
      <w:r>
        <w:rPr>
          <w:rFonts w:cs="Times New Roman" w:asciiTheme="minorHAnsi" w:hAnsiTheme="minorHAnsi"/>
          <w:sz w:val="22"/>
          <w:lang w:val="nl-NL"/>
        </w:rPr>
        <w:t>gebodene</w:t>
      </w:r>
      <w:proofErr w:type="spellEnd"/>
      <w:r>
        <w:rPr>
          <w:rFonts w:cs="Times New Roman" w:asciiTheme="minorHAnsi" w:hAnsiTheme="minorHAnsi"/>
          <w:sz w:val="22"/>
          <w:lang w:val="nl-NL"/>
        </w:rPr>
        <w:t xml:space="preserve"> zo laag is en de bijkomende kosten zo hoog, dat de uitspraak gerechtvaardigd is:</w:t>
      </w:r>
    </w:p>
    <w:p w:rsidR="00485880" w:rsidP="001E0FA3" w:rsidRDefault="00485880">
      <w:pPr>
        <w:pStyle w:val="paragraphstyle4"/>
        <w:spacing w:before="2" w:after="2"/>
        <w:rPr>
          <w:rFonts w:cs="Times New Roman" w:asciiTheme="minorHAnsi" w:hAnsiTheme="minorHAnsi"/>
          <w:sz w:val="22"/>
          <w:lang w:val="nl-NL"/>
        </w:rPr>
      </w:pPr>
    </w:p>
    <w:p w:rsidRPr="00C8406B" w:rsidR="00EF4405" w:rsidP="00EF4405" w:rsidRDefault="00485880">
      <w:pPr>
        <w:pStyle w:val="paragraphstyle4"/>
        <w:spacing w:before="2" w:after="2"/>
        <w:ind w:firstLine="708"/>
        <w:rPr>
          <w:rFonts w:cs="Times New Roman" w:asciiTheme="minorHAnsi" w:hAnsiTheme="minorHAnsi"/>
          <w:i/>
          <w:sz w:val="24"/>
          <w:lang w:val="nl-NL"/>
        </w:rPr>
      </w:pPr>
      <w:r w:rsidRPr="00C8406B">
        <w:rPr>
          <w:rFonts w:cs="Times New Roman" w:asciiTheme="minorHAnsi" w:hAnsiTheme="minorHAnsi"/>
          <w:i/>
          <w:sz w:val="24"/>
          <w:lang w:val="nl-NL"/>
        </w:rPr>
        <w:t>Zelfs al zou windstroom gratis zijn, dan zijn de kosten voor de gemeenschap hoger</w:t>
      </w:r>
    </w:p>
    <w:p w:rsidRPr="00C8406B" w:rsidR="00D56522" w:rsidP="00EF4405" w:rsidRDefault="00485880">
      <w:pPr>
        <w:pStyle w:val="paragraphstyle4"/>
        <w:spacing w:before="2" w:after="2"/>
        <w:ind w:firstLine="708"/>
        <w:rPr>
          <w:rFonts w:cs="Times New Roman" w:asciiTheme="minorHAnsi" w:hAnsiTheme="minorHAnsi"/>
          <w:i/>
          <w:sz w:val="24"/>
          <w:lang w:val="nl-NL"/>
        </w:rPr>
      </w:pPr>
      <w:r w:rsidRPr="00C8406B">
        <w:rPr>
          <w:rFonts w:cs="Times New Roman" w:asciiTheme="minorHAnsi" w:hAnsiTheme="minorHAnsi"/>
          <w:i/>
          <w:sz w:val="24"/>
          <w:lang w:val="nl-NL"/>
        </w:rPr>
        <w:t xml:space="preserve"> dan de kosten voor </w:t>
      </w:r>
      <w:r w:rsidRPr="00C8406B" w:rsidR="00EF4405">
        <w:rPr>
          <w:rFonts w:cs="Times New Roman" w:asciiTheme="minorHAnsi" w:hAnsiTheme="minorHAnsi"/>
          <w:i/>
          <w:sz w:val="24"/>
          <w:lang w:val="nl-NL"/>
        </w:rPr>
        <w:t>fossiele stroom.</w:t>
      </w:r>
    </w:p>
    <w:p w:rsidR="00C8406B" w:rsidP="001E0FA3" w:rsidRDefault="00C8406B">
      <w:pPr>
        <w:pStyle w:val="paragraphstyle4"/>
        <w:spacing w:before="2" w:after="2"/>
        <w:rPr>
          <w:rFonts w:cs="Times New Roman" w:asciiTheme="minorHAnsi" w:hAnsiTheme="minorHAnsi"/>
          <w:sz w:val="22"/>
          <w:lang w:val="nl-NL"/>
        </w:rPr>
      </w:pPr>
    </w:p>
    <w:p w:rsidR="00C8406B" w:rsidP="001E0FA3" w:rsidRDefault="00D56522">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 analyses hiervan</w:t>
      </w:r>
      <w:r w:rsidR="00505670">
        <w:rPr>
          <w:rFonts w:cs="Times New Roman" w:asciiTheme="minorHAnsi" w:hAnsiTheme="minorHAnsi"/>
          <w:sz w:val="22"/>
          <w:lang w:val="nl-NL"/>
        </w:rPr>
        <w:t xml:space="preserve"> </w:t>
      </w:r>
      <w:r>
        <w:rPr>
          <w:rFonts w:cs="Times New Roman" w:asciiTheme="minorHAnsi" w:hAnsiTheme="minorHAnsi"/>
          <w:sz w:val="22"/>
          <w:lang w:val="nl-NL"/>
        </w:rPr>
        <w:t>zijn</w:t>
      </w:r>
      <w:r w:rsidR="00505670">
        <w:rPr>
          <w:rFonts w:cs="Times New Roman" w:asciiTheme="minorHAnsi" w:hAnsiTheme="minorHAnsi"/>
          <w:sz w:val="22"/>
          <w:lang w:val="nl-NL"/>
        </w:rPr>
        <w:t xml:space="preserve"> gedaan </w:t>
      </w:r>
      <w:r>
        <w:rPr>
          <w:rFonts w:cs="Times New Roman" w:asciiTheme="minorHAnsi" w:hAnsiTheme="minorHAnsi"/>
          <w:sz w:val="22"/>
          <w:lang w:val="nl-NL"/>
        </w:rPr>
        <w:t>door</w:t>
      </w:r>
      <w:r w:rsidR="00505670">
        <w:rPr>
          <w:rFonts w:cs="Times New Roman" w:asciiTheme="minorHAnsi" w:hAnsiTheme="minorHAnsi"/>
          <w:sz w:val="22"/>
          <w:lang w:val="nl-NL"/>
        </w:rPr>
        <w:t xml:space="preserve"> een kleine groep mensen, die hun sporen verdiend hebben in de wetenschap</w:t>
      </w:r>
      <w:r>
        <w:rPr>
          <w:rFonts w:cs="Times New Roman" w:asciiTheme="minorHAnsi" w:hAnsiTheme="minorHAnsi"/>
          <w:sz w:val="22"/>
          <w:lang w:val="nl-NL"/>
        </w:rPr>
        <w:t>,</w:t>
      </w:r>
      <w:r w:rsidR="00505670">
        <w:rPr>
          <w:rFonts w:cs="Times New Roman" w:asciiTheme="minorHAnsi" w:hAnsiTheme="minorHAnsi"/>
          <w:sz w:val="22"/>
          <w:lang w:val="nl-NL"/>
        </w:rPr>
        <w:t xml:space="preserve"> </w:t>
      </w:r>
      <w:r>
        <w:rPr>
          <w:rFonts w:cs="Times New Roman" w:asciiTheme="minorHAnsi" w:hAnsiTheme="minorHAnsi"/>
          <w:sz w:val="22"/>
          <w:lang w:val="nl-NL"/>
        </w:rPr>
        <w:t xml:space="preserve">in </w:t>
      </w:r>
      <w:r w:rsidR="00505670">
        <w:rPr>
          <w:rFonts w:cs="Times New Roman" w:asciiTheme="minorHAnsi" w:hAnsiTheme="minorHAnsi"/>
          <w:sz w:val="22"/>
          <w:lang w:val="nl-NL"/>
        </w:rPr>
        <w:t>de energievoorziening</w:t>
      </w:r>
      <w:r>
        <w:rPr>
          <w:rFonts w:cs="Times New Roman" w:asciiTheme="minorHAnsi" w:hAnsiTheme="minorHAnsi"/>
          <w:sz w:val="22"/>
          <w:lang w:val="nl-NL"/>
        </w:rPr>
        <w:t xml:space="preserve"> of in beide</w:t>
      </w:r>
      <w:r w:rsidR="00505670">
        <w:rPr>
          <w:rFonts w:cs="Times New Roman" w:asciiTheme="minorHAnsi" w:hAnsiTheme="minorHAnsi"/>
          <w:sz w:val="22"/>
          <w:lang w:val="nl-NL"/>
        </w:rPr>
        <w:t>.</w:t>
      </w:r>
    </w:p>
    <w:p w:rsidR="00B23233" w:rsidP="001E0FA3" w:rsidRDefault="00B23233">
      <w:pPr>
        <w:pStyle w:val="paragraphstyle4"/>
        <w:spacing w:before="2" w:after="2"/>
        <w:rPr>
          <w:rFonts w:cs="Times New Roman" w:asciiTheme="minorHAnsi" w:hAnsiTheme="minorHAnsi"/>
          <w:sz w:val="22"/>
          <w:lang w:val="nl-NL"/>
        </w:rPr>
      </w:pPr>
    </w:p>
    <w:p w:rsidRPr="00C8406B" w:rsidR="00EF4405" w:rsidP="00EF4405" w:rsidRDefault="00B23233">
      <w:pPr>
        <w:ind w:firstLine="708"/>
        <w:rPr>
          <w:i/>
        </w:rPr>
      </w:pPr>
      <w:r w:rsidRPr="00C8406B">
        <w:rPr>
          <w:i/>
        </w:rPr>
        <w:t xml:space="preserve">De conclusie van </w:t>
      </w:r>
      <w:r w:rsidRPr="00C8406B" w:rsidR="00505670">
        <w:rPr>
          <w:i/>
        </w:rPr>
        <w:t>het</w:t>
      </w:r>
      <w:r w:rsidRPr="00C8406B">
        <w:rPr>
          <w:i/>
        </w:rPr>
        <w:t xml:space="preserve"> onderzoek is, dat door het inzetten van windstroom</w:t>
      </w:r>
    </w:p>
    <w:p w:rsidRPr="00C8406B" w:rsidR="00B23233" w:rsidP="00EF4405" w:rsidRDefault="00B23233">
      <w:pPr>
        <w:ind w:firstLine="708"/>
      </w:pPr>
      <w:r w:rsidRPr="00C8406B">
        <w:rPr>
          <w:i/>
        </w:rPr>
        <w:t xml:space="preserve"> het brandstof verbruik van fossiele centrales nauwelijks daalt</w:t>
      </w:r>
      <w:r w:rsidRPr="00C8406B">
        <w:t xml:space="preserve">. </w:t>
      </w:r>
    </w:p>
    <w:p w:rsidR="00C8406B" w:rsidP="001E0FA3" w:rsidRDefault="00C8406B">
      <w:pPr>
        <w:pStyle w:val="paragraphstyle4"/>
        <w:spacing w:before="2" w:after="2"/>
        <w:rPr>
          <w:rFonts w:cs="Times New Roman" w:asciiTheme="minorHAnsi" w:hAnsiTheme="minorHAnsi"/>
          <w:sz w:val="22"/>
          <w:lang w:val="nl-NL"/>
        </w:rPr>
      </w:pPr>
    </w:p>
    <w:p w:rsidR="00EE6CA3" w:rsidP="001E0FA3" w:rsidRDefault="00B2323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Deze conclusie is gebaseerd op uitvoerige analyses van de elektriciteitsvoorziening van Ierland, Spanje, Denemarken en </w:t>
      </w:r>
      <w:proofErr w:type="spellStart"/>
      <w:r>
        <w:rPr>
          <w:rFonts w:cs="Times New Roman" w:asciiTheme="minorHAnsi" w:hAnsiTheme="minorHAnsi"/>
          <w:sz w:val="22"/>
          <w:lang w:val="nl-NL"/>
        </w:rPr>
        <w:t>Colorado</w:t>
      </w:r>
      <w:proofErr w:type="spellEnd"/>
      <w:r>
        <w:rPr>
          <w:rFonts w:cs="Times New Roman" w:asciiTheme="minorHAnsi" w:hAnsiTheme="minorHAnsi"/>
          <w:sz w:val="22"/>
          <w:lang w:val="nl-NL"/>
        </w:rPr>
        <w:t>.</w:t>
      </w:r>
      <w:r w:rsidR="00F66887">
        <w:rPr>
          <w:rFonts w:cs="Times New Roman" w:asciiTheme="minorHAnsi" w:hAnsiTheme="minorHAnsi"/>
          <w:sz w:val="22"/>
          <w:lang w:val="nl-NL"/>
        </w:rPr>
        <w:t xml:space="preserve"> [</w:t>
      </w:r>
      <w:r w:rsidRPr="00F66887" w:rsidR="00EE6CA3">
        <w:rPr>
          <w:rStyle w:val="Eindnootmarkering"/>
          <w:rFonts w:cs="Times New Roman" w:asciiTheme="minorHAnsi" w:hAnsiTheme="minorHAnsi"/>
          <w:sz w:val="22"/>
          <w:vertAlign w:val="baseline"/>
          <w:lang w:val="nl-NL"/>
        </w:rPr>
        <w:endnoteReference w:id="-1"/>
      </w:r>
      <w:r w:rsidR="00EE6CA3">
        <w:rPr>
          <w:rFonts w:cs="Times New Roman" w:asciiTheme="minorHAnsi" w:hAnsiTheme="minorHAnsi"/>
          <w:sz w:val="22"/>
          <w:lang w:val="nl-NL"/>
        </w:rPr>
        <w:t>]</w:t>
      </w:r>
    </w:p>
    <w:p w:rsidR="00EE6CA3" w:rsidP="001E0FA3" w:rsidRDefault="00EE6CA3">
      <w:pPr>
        <w:pStyle w:val="paragraphstyle4"/>
        <w:spacing w:before="2" w:after="2"/>
        <w:rPr>
          <w:rFonts w:cs="Times New Roman" w:asciiTheme="minorHAnsi" w:hAnsiTheme="minorHAnsi"/>
          <w:sz w:val="22"/>
          <w:lang w:val="nl-NL"/>
        </w:rPr>
      </w:pPr>
    </w:p>
    <w:p w:rsidRPr="00C8406B" w:rsidR="00EE6CA3" w:rsidP="00EF4405" w:rsidRDefault="00EE6CA3">
      <w:pPr>
        <w:pStyle w:val="paragraphstyle4"/>
        <w:spacing w:before="2" w:after="2"/>
        <w:ind w:firstLine="708"/>
        <w:rPr>
          <w:rFonts w:cs="Times New Roman" w:asciiTheme="minorHAnsi" w:hAnsiTheme="minorHAnsi"/>
          <w:i/>
          <w:sz w:val="24"/>
          <w:lang w:val="nl-NL"/>
        </w:rPr>
      </w:pPr>
      <w:r w:rsidRPr="00C8406B">
        <w:rPr>
          <w:rFonts w:cs="Times New Roman" w:asciiTheme="minorHAnsi" w:hAnsiTheme="minorHAnsi"/>
          <w:i/>
          <w:sz w:val="24"/>
          <w:lang w:val="nl-NL"/>
        </w:rPr>
        <w:t>De brandstof (CO</w:t>
      </w:r>
      <w:r w:rsidRPr="00C8406B">
        <w:rPr>
          <w:rFonts w:cs="Times New Roman" w:asciiTheme="minorHAnsi" w:hAnsiTheme="minorHAnsi"/>
          <w:i/>
          <w:sz w:val="24"/>
          <w:vertAlign w:val="subscript"/>
          <w:lang w:val="nl-NL"/>
        </w:rPr>
        <w:t>2</w:t>
      </w:r>
      <w:r w:rsidRPr="00C8406B">
        <w:rPr>
          <w:rFonts w:cs="Times New Roman" w:asciiTheme="minorHAnsi" w:hAnsiTheme="minorHAnsi"/>
          <w:i/>
          <w:sz w:val="24"/>
          <w:lang w:val="nl-NL"/>
        </w:rPr>
        <w:t>) besparing door windenergie</w:t>
      </w:r>
      <w:r>
        <w:rPr>
          <w:rFonts w:cs="Times New Roman" w:asciiTheme="minorHAnsi" w:hAnsiTheme="minorHAnsi"/>
          <w:i/>
          <w:sz w:val="24"/>
          <w:lang w:val="nl-NL"/>
        </w:rPr>
        <w:t xml:space="preserve"> is </w:t>
      </w:r>
      <w:r w:rsidRPr="00C8406B">
        <w:rPr>
          <w:rFonts w:cs="Times New Roman" w:asciiTheme="minorHAnsi" w:hAnsiTheme="minorHAnsi"/>
          <w:i/>
          <w:sz w:val="24"/>
          <w:lang w:val="nl-NL"/>
        </w:rPr>
        <w:t xml:space="preserve"> niet meer dan 30 tot 40% </w:t>
      </w:r>
    </w:p>
    <w:p w:rsidRPr="00EC5F00" w:rsidR="00EE6CA3" w:rsidP="00EF4405" w:rsidRDefault="00EE6CA3">
      <w:pPr>
        <w:pStyle w:val="paragraphstyle4"/>
        <w:spacing w:before="2" w:after="2"/>
        <w:ind w:firstLine="708"/>
        <w:rPr>
          <w:rFonts w:cs="Times New Roman" w:asciiTheme="minorHAnsi" w:hAnsiTheme="minorHAnsi"/>
          <w:i/>
          <w:sz w:val="22"/>
          <w:lang w:val="nl-NL"/>
        </w:rPr>
      </w:pPr>
      <w:r w:rsidRPr="00C8406B">
        <w:rPr>
          <w:rFonts w:cs="Times New Roman" w:asciiTheme="minorHAnsi" w:hAnsiTheme="minorHAnsi"/>
          <w:i/>
          <w:sz w:val="24"/>
          <w:lang w:val="nl-NL"/>
        </w:rPr>
        <w:t xml:space="preserve"> van de verwachte brandstofbesparing</w:t>
      </w:r>
      <w:r w:rsidRPr="00EC5F00">
        <w:rPr>
          <w:rFonts w:cs="Times New Roman" w:asciiTheme="minorHAnsi" w:hAnsiTheme="minorHAnsi"/>
          <w:i/>
          <w:sz w:val="22"/>
          <w:lang w:val="nl-NL"/>
        </w:rPr>
        <w:t>.</w:t>
      </w:r>
    </w:p>
    <w:p w:rsidR="00EE6CA3" w:rsidP="00EC5F00" w:rsidRDefault="00EE6CA3">
      <w:pPr>
        <w:pStyle w:val="paragraphstyle4"/>
        <w:spacing w:before="2" w:after="2"/>
        <w:rPr>
          <w:rFonts w:cs="Times New Roman" w:asciiTheme="minorHAnsi" w:hAnsiTheme="minorHAnsi"/>
          <w:sz w:val="22"/>
          <w:lang w:val="nl-NL"/>
        </w:rPr>
      </w:pPr>
    </w:p>
    <w:p w:rsidR="00EE6CA3" w:rsidP="001E0FA3" w:rsidRDefault="00EE6C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Deze analyses zijn uitgevoerd op netwerken, die niet meer dan 16% windbijdrage te verduren hadden. Bij windbijdragen boven de 20% worden de rendementsverliezen groter en het blijkt, dat dan niet alle windstroom in het net ingepast kan worden. Er is dan gewoon te veel stroom op het net.</w:t>
      </w:r>
    </w:p>
    <w:p w:rsidR="00EE6CA3" w:rsidP="001E0FA3" w:rsidRDefault="00EE6CA3">
      <w:pPr>
        <w:pStyle w:val="paragraphstyle4"/>
        <w:spacing w:before="2" w:after="2"/>
        <w:rPr>
          <w:rFonts w:cs="Times New Roman" w:asciiTheme="minorHAnsi" w:hAnsiTheme="minorHAnsi"/>
          <w:sz w:val="22"/>
          <w:lang w:val="nl-NL"/>
        </w:rPr>
      </w:pPr>
    </w:p>
    <w:p w:rsidR="00EE6CA3" w:rsidP="00F66887" w:rsidRDefault="00EE6C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Het zal duidelijk zijn, dat het effect van het toepassen van windstroom sterk afhangt van de structuur van het betreffende stroomnet. De aanwezigheid van opslag in de vorm van waterkracht of import en export mogelijkheden van elektriciteit hebben een gunstige invloed op het absorptievermogen van een stroomnet.  Dit soort mogelijkheden zijn in Nederland nu en ook in 2030 niet aanwezig.</w:t>
      </w:r>
    </w:p>
    <w:p w:rsidR="00EE6CA3" w:rsidP="00F66887" w:rsidRDefault="00EE6C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De omringende landen hebben in 2030 ook veel windenergie, dus als er hier een stroomoverschot is door harde wind, dan hebben de buren dat ook. Als er stroomtekorten dreigen door windstilten, dan hebben de buren dat ook.</w:t>
      </w:r>
    </w:p>
    <w:p w:rsidR="00EE6CA3" w:rsidP="001E0FA3" w:rsidRDefault="00EE6CA3">
      <w:pPr>
        <w:pStyle w:val="paragraphstyle4"/>
        <w:spacing w:before="2" w:after="2"/>
        <w:rPr>
          <w:rFonts w:cs="Times New Roman" w:asciiTheme="minorHAnsi" w:hAnsiTheme="minorHAnsi"/>
          <w:sz w:val="22"/>
          <w:lang w:val="nl-NL"/>
        </w:rPr>
      </w:pPr>
    </w:p>
    <w:p w:rsidR="00EE6CA3" w:rsidP="001E0FA3" w:rsidRDefault="00EE6CA3">
      <w:pPr>
        <w:pStyle w:val="paragraphstyle4"/>
        <w:spacing w:before="2" w:after="2"/>
        <w:rPr>
          <w:rFonts w:cs="Times New Roman" w:asciiTheme="minorHAnsi" w:hAnsiTheme="minorHAnsi"/>
          <w:sz w:val="22"/>
          <w:lang w:val="nl-NL"/>
        </w:rPr>
      </w:pPr>
      <w:r>
        <w:rPr>
          <w:rFonts w:cs="Times New Roman" w:asciiTheme="minorHAnsi" w:hAnsiTheme="minorHAnsi"/>
          <w:sz w:val="22"/>
          <w:lang w:val="nl-NL"/>
        </w:rPr>
        <w:t xml:space="preserve">Overtollige windenergie opslaan in waterstof is het nieuwe idee, maar de verliezen in de waterstofcyclus: windstroom, </w:t>
      </w:r>
      <w:proofErr w:type="spellStart"/>
      <w:r>
        <w:rPr>
          <w:rFonts w:cs="Times New Roman" w:asciiTheme="minorHAnsi" w:hAnsiTheme="minorHAnsi"/>
          <w:sz w:val="22"/>
          <w:lang w:val="nl-NL"/>
        </w:rPr>
        <w:t>electrolyse</w:t>
      </w:r>
      <w:proofErr w:type="spellEnd"/>
      <w:r>
        <w:rPr>
          <w:rFonts w:cs="Times New Roman" w:asciiTheme="minorHAnsi" w:hAnsiTheme="minorHAnsi"/>
          <w:sz w:val="22"/>
          <w:lang w:val="nl-NL"/>
        </w:rPr>
        <w:t xml:space="preserve">, opslaan van waterstof en het weer omzetten in stroom, zijn veel te groot om praktisch toepasbaar te zijn. </w:t>
      </w:r>
      <w:r w:rsidRPr="006739DE">
        <w:rPr>
          <w:rFonts w:cs="Times New Roman" w:asciiTheme="minorHAnsi" w:hAnsiTheme="minorHAnsi"/>
          <w:sz w:val="22"/>
          <w:lang w:val="nl-NL"/>
        </w:rPr>
        <w:t>[</w:t>
      </w:r>
      <w:r w:rsidRPr="006739DE">
        <w:rPr>
          <w:rStyle w:val="Eindnootmarkering"/>
          <w:rFonts w:cs="Times New Roman" w:asciiTheme="minorHAnsi" w:hAnsiTheme="minorHAnsi"/>
          <w:sz w:val="22"/>
          <w:vertAlign w:val="baseline"/>
          <w:lang w:val="nl-NL"/>
        </w:rPr>
        <w:endnoteReference w:id="0"/>
      </w:r>
      <w:r>
        <w:rPr>
          <w:rFonts w:cs="Times New Roman" w:asciiTheme="minorHAnsi" w:hAnsiTheme="minorHAnsi"/>
          <w:sz w:val="22"/>
          <w:lang w:val="nl-NL"/>
        </w:rPr>
        <w:t>]</w:t>
      </w:r>
    </w:p>
    <w:p w:rsidR="00EE6CA3" w:rsidP="001E0FA3" w:rsidRDefault="00EE6CA3">
      <w:pPr>
        <w:pStyle w:val="paragraphstyle4"/>
        <w:spacing w:before="2" w:after="2"/>
        <w:rPr>
          <w:rFonts w:cs="Times New Roman" w:asciiTheme="minorHAnsi" w:hAnsiTheme="minorHAnsi"/>
          <w:sz w:val="22"/>
          <w:lang w:val="nl-NL"/>
        </w:rPr>
      </w:pPr>
    </w:p>
    <w:p w:rsidRPr="00C8406B" w:rsidR="00EE6CA3" w:rsidP="00C8406B" w:rsidRDefault="00EE6CA3">
      <w:pPr>
        <w:pStyle w:val="paragraphstyle4"/>
        <w:spacing w:before="2" w:after="2"/>
        <w:ind w:firstLine="708"/>
        <w:rPr>
          <w:rFonts w:cs="Times New Roman" w:asciiTheme="minorHAnsi" w:hAnsiTheme="minorHAnsi"/>
          <w:i/>
          <w:sz w:val="24"/>
          <w:lang w:val="nl-NL"/>
        </w:rPr>
      </w:pPr>
      <w:r w:rsidRPr="00C8406B">
        <w:rPr>
          <w:rFonts w:cs="Times New Roman" w:asciiTheme="minorHAnsi" w:hAnsiTheme="minorHAnsi"/>
          <w:i/>
          <w:sz w:val="24"/>
          <w:lang w:val="nl-NL"/>
        </w:rPr>
        <w:t>Wind gaat het niet worden, er dreigt een miljardenstrop.</w:t>
      </w:r>
    </w:p>
    <w:p w:rsidR="00EE6CA3" w:rsidP="001E0FA3" w:rsidRDefault="00EE6CA3">
      <w:pPr>
        <w:pStyle w:val="paragraphstyle4"/>
        <w:spacing w:before="2" w:after="2"/>
        <w:rPr>
          <w:rFonts w:cs="Times New Roman" w:asciiTheme="minorHAnsi" w:hAnsiTheme="minorHAnsi"/>
          <w:sz w:val="22"/>
          <w:lang w:val="nl-NL"/>
        </w:rPr>
      </w:pPr>
    </w:p>
    <w:p w:rsidRPr="00F14E78" w:rsidR="00EE6CA3" w:rsidP="001E0FA3" w:rsidRDefault="00EE6CA3">
      <w:pPr>
        <w:pStyle w:val="paragraphstyle4"/>
        <w:spacing w:before="2" w:after="2"/>
        <w:rPr>
          <w:rFonts w:cs="Times New Roman" w:asciiTheme="minorHAnsi" w:hAnsiTheme="minorHAnsi"/>
          <w:b/>
          <w:sz w:val="22"/>
          <w:lang w:val="nl-NL"/>
        </w:rPr>
      </w:pPr>
      <w:r w:rsidRPr="00F14E78">
        <w:rPr>
          <w:rFonts w:cs="Times New Roman" w:asciiTheme="minorHAnsi" w:hAnsiTheme="minorHAnsi"/>
          <w:b/>
          <w:sz w:val="22"/>
          <w:lang w:val="nl-NL"/>
        </w:rPr>
        <w:t>5. Extra banen en een krimpende economie.</w:t>
      </w:r>
    </w:p>
    <w:p w:rsidR="00EE6CA3" w:rsidP="00457A30" w:rsidRDefault="00EE6CA3">
      <w:pPr>
        <w:rPr>
          <w:sz w:val="22"/>
        </w:rPr>
      </w:pPr>
      <w:r w:rsidRPr="00457A30">
        <w:rPr>
          <w:sz w:val="22"/>
          <w:szCs w:val="27"/>
        </w:rPr>
        <w:t xml:space="preserve">Elke baan in de groene energie vergt driemaal zo veel investering als een baan in de industrie, maar het geld kan maar een keer worden </w:t>
      </w:r>
      <w:r>
        <w:rPr>
          <w:sz w:val="22"/>
          <w:szCs w:val="27"/>
        </w:rPr>
        <w:t>besteed</w:t>
      </w:r>
      <w:r w:rsidRPr="00457A30">
        <w:rPr>
          <w:sz w:val="22"/>
          <w:szCs w:val="27"/>
        </w:rPr>
        <w:t>.</w:t>
      </w:r>
      <w:r w:rsidRPr="00457A30">
        <w:rPr>
          <w:sz w:val="22"/>
        </w:rPr>
        <w:t xml:space="preserve"> Door de kosten van de energietransitie treedt een teruggang in onze welvaart op, dus verlies van banen elders in de industrie.</w:t>
      </w:r>
    </w:p>
    <w:p w:rsidR="00EE6CA3" w:rsidP="00457A30" w:rsidRDefault="00EE6CA3">
      <w:pPr>
        <w:rPr>
          <w:sz w:val="22"/>
        </w:rPr>
      </w:pPr>
      <w:r>
        <w:rPr>
          <w:sz w:val="22"/>
        </w:rPr>
        <w:t xml:space="preserve">De bekende studie van Gabriel </w:t>
      </w:r>
      <w:proofErr w:type="spellStart"/>
      <w:r>
        <w:rPr>
          <w:sz w:val="22"/>
        </w:rPr>
        <w:t>Calzada</w:t>
      </w:r>
      <w:proofErr w:type="spellEnd"/>
      <w:r>
        <w:rPr>
          <w:sz w:val="22"/>
        </w:rPr>
        <w:t xml:space="preserve"> </w:t>
      </w:r>
      <w:proofErr w:type="spellStart"/>
      <w:r>
        <w:rPr>
          <w:sz w:val="22"/>
        </w:rPr>
        <w:t>Alvarez</w:t>
      </w:r>
      <w:proofErr w:type="spellEnd"/>
      <w:r>
        <w:rPr>
          <w:sz w:val="22"/>
        </w:rPr>
        <w:t xml:space="preserve"> [</w:t>
      </w:r>
      <w:r w:rsidRPr="00C82AF7">
        <w:rPr>
          <w:rStyle w:val="Eindnootmarkering"/>
          <w:sz w:val="22"/>
          <w:vertAlign w:val="baseline"/>
        </w:rPr>
        <w:endnoteReference w:id="1"/>
      </w:r>
      <w:r>
        <w:rPr>
          <w:sz w:val="22"/>
        </w:rPr>
        <w:t xml:space="preserve">] concludeert, dat voor elke groene baan er 2,2 banen verloren gaan in de niet gesubsidieerde economie. </w:t>
      </w:r>
    </w:p>
    <w:p w:rsidRPr="00457A30" w:rsidR="00EE6CA3" w:rsidP="00457A30" w:rsidRDefault="00EE6CA3">
      <w:pPr>
        <w:rPr>
          <w:sz w:val="22"/>
        </w:rPr>
      </w:pPr>
      <w:r>
        <w:rPr>
          <w:sz w:val="22"/>
        </w:rPr>
        <w:t>De kritiek op dit artikel beperkt zich tot ad hominem aanvallen.</w:t>
      </w:r>
    </w:p>
    <w:p w:rsidR="00EE6CA3" w:rsidP="00457A30" w:rsidRDefault="00EE6CA3">
      <w:pPr>
        <w:rPr>
          <w:sz w:val="22"/>
        </w:rPr>
      </w:pPr>
      <w:r w:rsidRPr="00457A30">
        <w:rPr>
          <w:sz w:val="22"/>
        </w:rPr>
        <w:t>De</w:t>
      </w:r>
      <w:r>
        <w:rPr>
          <w:sz w:val="22"/>
        </w:rPr>
        <w:t xml:space="preserve"> SER </w:t>
      </w:r>
      <w:r w:rsidRPr="00457A30">
        <w:rPr>
          <w:sz w:val="22"/>
        </w:rPr>
        <w:t>spreekt over 300 000 nieuwe banen</w:t>
      </w:r>
      <w:r>
        <w:rPr>
          <w:sz w:val="22"/>
        </w:rPr>
        <w:t xml:space="preserve"> [</w:t>
      </w:r>
      <w:r w:rsidRPr="00485880">
        <w:rPr>
          <w:rStyle w:val="Eindnootmarkering"/>
          <w:sz w:val="22"/>
          <w:vertAlign w:val="baseline"/>
        </w:rPr>
        <w:endnoteReference w:id="2"/>
      </w:r>
      <w:r>
        <w:rPr>
          <w:sz w:val="22"/>
        </w:rPr>
        <w:t>] en spreekt over het verlies van 4700 banen bij de kolencentrales</w:t>
      </w:r>
      <w:r w:rsidRPr="00457A30">
        <w:rPr>
          <w:sz w:val="22"/>
        </w:rPr>
        <w:t xml:space="preserve">, maar vergeet het verlies </w:t>
      </w:r>
      <w:r>
        <w:rPr>
          <w:sz w:val="22"/>
        </w:rPr>
        <w:t xml:space="preserve">elders </w:t>
      </w:r>
      <w:r w:rsidRPr="00457A30">
        <w:rPr>
          <w:sz w:val="22"/>
        </w:rPr>
        <w:t>door het buitensporig gebruik van kapitaal.</w:t>
      </w:r>
    </w:p>
    <w:p w:rsidR="008E0F7F" w:rsidP="00457A30" w:rsidRDefault="00EE6CA3">
      <w:pPr>
        <w:rPr>
          <w:sz w:val="22"/>
        </w:rPr>
      </w:pPr>
      <w:r>
        <w:rPr>
          <w:sz w:val="22"/>
        </w:rPr>
        <w:t xml:space="preserve">Volgens de </w:t>
      </w:r>
      <w:proofErr w:type="spellStart"/>
      <w:r>
        <w:rPr>
          <w:sz w:val="22"/>
        </w:rPr>
        <w:t>Alvarez</w:t>
      </w:r>
      <w:proofErr w:type="spellEnd"/>
      <w:r>
        <w:rPr>
          <w:sz w:val="22"/>
        </w:rPr>
        <w:t xml:space="preserve"> studie betekent de schepping van 300 000 groene banen een verlies van 800 000 banen elders in de economie. [</w:t>
      </w:r>
      <w:r w:rsidRPr="00C8406B">
        <w:rPr>
          <w:rStyle w:val="Eindnootmarkering"/>
          <w:b/>
          <w:sz w:val="22"/>
          <w:vertAlign w:val="baseline"/>
        </w:rPr>
        <w:endnoteReference w:id="3"/>
      </w:r>
      <w:r>
        <w:rPr>
          <w:sz w:val="22"/>
        </w:rPr>
        <w:t>]</w:t>
      </w:r>
    </w:p>
    <w:p w:rsidR="00C8406B" w:rsidP="00457A30" w:rsidRDefault="00457A30">
      <w:pPr>
        <w:rPr>
          <w:sz w:val="22"/>
        </w:rPr>
      </w:pPr>
      <w:r w:rsidRPr="00457A30">
        <w:rPr>
          <w:sz w:val="22"/>
        </w:rPr>
        <w:t xml:space="preserve">Een </w:t>
      </w:r>
      <w:r w:rsidRPr="00457C9F">
        <w:rPr>
          <w:sz w:val="22"/>
        </w:rPr>
        <w:t>Amerikaans onderzoek</w:t>
      </w:r>
      <w:r w:rsidRPr="00457A30">
        <w:rPr>
          <w:sz w:val="22"/>
        </w:rPr>
        <w:t xml:space="preserve"> vergeleek de productiviteit</w:t>
      </w:r>
      <w:r>
        <w:rPr>
          <w:sz w:val="22"/>
        </w:rPr>
        <w:t xml:space="preserve"> in </w:t>
      </w:r>
      <w:proofErr w:type="spellStart"/>
      <w:r>
        <w:rPr>
          <w:sz w:val="22"/>
        </w:rPr>
        <w:t>GWh</w:t>
      </w:r>
      <w:proofErr w:type="spellEnd"/>
      <w:r w:rsidRPr="00457A30">
        <w:rPr>
          <w:sz w:val="22"/>
        </w:rPr>
        <w:t xml:space="preserve"> van een werker in de fossiele centrales met de productiviteit van een werker in de groene energie. Er zijn </w:t>
      </w:r>
      <w:r w:rsidR="00485880">
        <w:rPr>
          <w:sz w:val="22"/>
        </w:rPr>
        <w:t xml:space="preserve">ongeveer </w:t>
      </w:r>
      <w:r w:rsidRPr="00457A30">
        <w:rPr>
          <w:sz w:val="22"/>
        </w:rPr>
        <w:t xml:space="preserve">10 </w:t>
      </w:r>
      <w:r w:rsidR="00404296">
        <w:rPr>
          <w:sz w:val="22"/>
        </w:rPr>
        <w:t>keer</w:t>
      </w:r>
      <w:r w:rsidRPr="00457A30">
        <w:rPr>
          <w:sz w:val="22"/>
        </w:rPr>
        <w:t xml:space="preserve"> zoveel mensen nodig om dezelfde </w:t>
      </w:r>
      <w:proofErr w:type="spellStart"/>
      <w:r w:rsidRPr="00457A30">
        <w:rPr>
          <w:sz w:val="22"/>
        </w:rPr>
        <w:t>GWh</w:t>
      </w:r>
      <w:proofErr w:type="spellEnd"/>
      <w:r w:rsidRPr="00457A30">
        <w:rPr>
          <w:sz w:val="22"/>
        </w:rPr>
        <w:t xml:space="preserve"> aan </w:t>
      </w:r>
      <w:r w:rsidR="00730320">
        <w:rPr>
          <w:sz w:val="22"/>
        </w:rPr>
        <w:t xml:space="preserve">groene </w:t>
      </w:r>
      <w:r w:rsidRPr="00457A30">
        <w:rPr>
          <w:sz w:val="22"/>
        </w:rPr>
        <w:t xml:space="preserve">stroom op te wekken, waarbij de kwaliteit van de geproduceerde </w:t>
      </w:r>
      <w:r w:rsidR="00730320">
        <w:rPr>
          <w:sz w:val="22"/>
        </w:rPr>
        <w:t>wind- en zonne-</w:t>
      </w:r>
      <w:r w:rsidR="00877E78">
        <w:rPr>
          <w:sz w:val="22"/>
        </w:rPr>
        <w:t>elektriciteit</w:t>
      </w:r>
      <w:r w:rsidRPr="00457A30">
        <w:rPr>
          <w:sz w:val="22"/>
        </w:rPr>
        <w:t xml:space="preserve"> inferieur is.</w:t>
      </w:r>
      <w:r w:rsidR="00457C9F">
        <w:rPr>
          <w:sz w:val="22"/>
        </w:rPr>
        <w:t xml:space="preserve"> </w:t>
      </w:r>
      <w:r w:rsidR="00404296">
        <w:rPr>
          <w:sz w:val="22"/>
        </w:rPr>
        <w:t>(Wind 7 keer, zon 79 keer)</w:t>
      </w:r>
    </w:p>
    <w:p w:rsidRPr="00457A30" w:rsidR="00457A30" w:rsidP="00457A30" w:rsidRDefault="00457A30">
      <w:pPr>
        <w:rPr>
          <w:sz w:val="22"/>
        </w:rPr>
      </w:pPr>
    </w:p>
    <w:p w:rsidRPr="00C8406B" w:rsidR="00457A30" w:rsidP="00C8406B" w:rsidRDefault="00C8406B">
      <w:pPr>
        <w:ind w:firstLine="708"/>
        <w:rPr>
          <w:i/>
        </w:rPr>
      </w:pPr>
      <w:r w:rsidRPr="00C8406B">
        <w:rPr>
          <w:i/>
        </w:rPr>
        <w:t>Banenwinst in de groene energie betekent een groot welvaartsverlies.</w:t>
      </w:r>
    </w:p>
    <w:p w:rsidRPr="00C8406B" w:rsidR="00C8406B" w:rsidP="00457A30" w:rsidRDefault="00C8406B">
      <w:pPr>
        <w:rPr>
          <w:i/>
        </w:rPr>
      </w:pPr>
    </w:p>
    <w:p w:rsidR="00EE6CA3" w:rsidP="00457A30" w:rsidRDefault="00457A30">
      <w:pPr>
        <w:rPr>
          <w:sz w:val="22"/>
        </w:rPr>
      </w:pPr>
      <w:r w:rsidRPr="00457A30">
        <w:rPr>
          <w:sz w:val="22"/>
        </w:rPr>
        <w:t>De kosten van het energiebeleid slaan neer bij de burger, zodanig, dat de sociale ongelijkheid door energiebelastingen wordt verergerd.</w:t>
      </w:r>
      <w:r w:rsidR="002620A8">
        <w:rPr>
          <w:sz w:val="22"/>
        </w:rPr>
        <w:t xml:space="preserve"> Het gasloos maken van woningen is een </w:t>
      </w:r>
      <w:r w:rsidR="00DC617D">
        <w:rPr>
          <w:sz w:val="22"/>
        </w:rPr>
        <w:t xml:space="preserve">dure </w:t>
      </w:r>
      <w:r w:rsidR="002620A8">
        <w:rPr>
          <w:sz w:val="22"/>
        </w:rPr>
        <w:t xml:space="preserve">uitwas van het </w:t>
      </w:r>
      <w:r w:rsidR="00DC617D">
        <w:rPr>
          <w:sz w:val="22"/>
        </w:rPr>
        <w:t>g</w:t>
      </w:r>
      <w:r w:rsidR="002620A8">
        <w:rPr>
          <w:sz w:val="22"/>
        </w:rPr>
        <w:t xml:space="preserve">roene denken, dat in de rest van de wereld </w:t>
      </w:r>
      <w:r w:rsidR="00DC617D">
        <w:rPr>
          <w:sz w:val="22"/>
        </w:rPr>
        <w:t>met verbijstering wordt bekeken, maar dat in ons land een gevoel van machteloos verzet oproept.</w:t>
      </w:r>
    </w:p>
    <w:p w:rsidR="00DC617D" w:rsidP="00457A30" w:rsidRDefault="00DC617D">
      <w:pPr>
        <w:rPr>
          <w:sz w:val="22"/>
        </w:rPr>
      </w:pPr>
    </w:p>
    <w:p w:rsidR="00EE6CA3" w:rsidP="00DF2D0B" w:rsidRDefault="00DC617D">
      <w:pPr>
        <w:ind w:firstLine="708"/>
        <w:rPr>
          <w:b/>
          <w:i/>
          <w:sz w:val="22"/>
        </w:rPr>
      </w:pPr>
      <w:r w:rsidRPr="00DC617D">
        <w:rPr>
          <w:b/>
          <w:i/>
          <w:sz w:val="22"/>
        </w:rPr>
        <w:t xml:space="preserve">De klimaatwet </w:t>
      </w:r>
      <w:r w:rsidR="00EE6CA3">
        <w:rPr>
          <w:b/>
          <w:i/>
          <w:sz w:val="22"/>
        </w:rPr>
        <w:t>is een uitdrukking van</w:t>
      </w:r>
      <w:r w:rsidRPr="00DC617D">
        <w:rPr>
          <w:b/>
          <w:i/>
          <w:sz w:val="22"/>
        </w:rPr>
        <w:t xml:space="preserve"> </w:t>
      </w:r>
      <w:r w:rsidRPr="00DC617D" w:rsidR="002620A8">
        <w:rPr>
          <w:b/>
          <w:i/>
          <w:sz w:val="22"/>
        </w:rPr>
        <w:t xml:space="preserve">klimaatangst </w:t>
      </w:r>
      <w:r w:rsidRPr="00DC617D">
        <w:rPr>
          <w:b/>
          <w:i/>
          <w:sz w:val="22"/>
        </w:rPr>
        <w:t>en</w:t>
      </w:r>
      <w:r w:rsidR="00EE6CA3">
        <w:rPr>
          <w:b/>
          <w:i/>
          <w:sz w:val="22"/>
        </w:rPr>
        <w:t xml:space="preserve"> veroorzaakt</w:t>
      </w:r>
    </w:p>
    <w:p w:rsidR="00EE6CA3" w:rsidP="00DF2D0B" w:rsidRDefault="00EE6CA3">
      <w:pPr>
        <w:ind w:firstLine="708"/>
        <w:rPr>
          <w:sz w:val="22"/>
        </w:rPr>
      </w:pPr>
      <w:r>
        <w:rPr>
          <w:b/>
          <w:i/>
          <w:sz w:val="22"/>
        </w:rPr>
        <w:t xml:space="preserve"> groot welvaartsverlies met als grimmige </w:t>
      </w:r>
      <w:r w:rsidR="00680DBB">
        <w:rPr>
          <w:b/>
          <w:i/>
          <w:sz w:val="22"/>
        </w:rPr>
        <w:t>com</w:t>
      </w:r>
      <w:r>
        <w:rPr>
          <w:b/>
          <w:i/>
          <w:sz w:val="22"/>
        </w:rPr>
        <w:t xml:space="preserve">ponent de </w:t>
      </w:r>
      <w:r w:rsidRPr="00DC617D" w:rsidR="00DC617D">
        <w:rPr>
          <w:b/>
          <w:i/>
          <w:sz w:val="22"/>
        </w:rPr>
        <w:t xml:space="preserve"> </w:t>
      </w:r>
      <w:r w:rsidR="00C8406B">
        <w:rPr>
          <w:b/>
          <w:i/>
          <w:sz w:val="22"/>
        </w:rPr>
        <w:t>e</w:t>
      </w:r>
      <w:r w:rsidRPr="00DC617D" w:rsidR="00457A30">
        <w:rPr>
          <w:b/>
          <w:i/>
          <w:sz w:val="22"/>
        </w:rPr>
        <w:t>nergiearmoede</w:t>
      </w:r>
      <w:r w:rsidRPr="00457A30" w:rsidR="00457A30">
        <w:rPr>
          <w:sz w:val="22"/>
        </w:rPr>
        <w:t>.</w:t>
      </w:r>
    </w:p>
    <w:p w:rsidRPr="00457A30" w:rsidR="00457A30" w:rsidP="00DF2D0B" w:rsidRDefault="00457A30">
      <w:pPr>
        <w:ind w:firstLine="708"/>
        <w:rPr>
          <w:sz w:val="22"/>
        </w:rPr>
      </w:pPr>
    </w:p>
    <w:sectPr w:rsidRPr="00457A30" w:rsidR="00457A30" w:rsidSect="009D0EE7">
      <w:footerReference w:type="even" r:id="rId8"/>
      <w:footerReference w:type="default" r:id="rId9"/>
      <w:pgSz w:w="11900" w:h="16840"/>
      <w:pgMar w:top="1418" w:right="985" w:bottom="1418" w:left="1418" w:header="709" w:footer="709" w:gutter="0"/>
      <w:paperSrc w:first="4" w:other="4"/>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EE6CA3" w:rsidRDefault="00EE6CA3" w:rsidP="00F66887">
      <w:pPr>
        <w:pStyle w:val="paragraphstyle4"/>
        <w:spacing w:before="2" w:after="2"/>
        <w:rPr>
          <w:rFonts w:asciiTheme="minorHAnsi" w:hAnsiTheme="minorHAnsi" w:cs="Times New Roman"/>
          <w:sz w:val="22"/>
          <w:lang w:val="nl-NL"/>
        </w:rPr>
      </w:pPr>
      <w:proofErr w:type="spellStart"/>
      <w:r>
        <w:rPr>
          <w:rStyle w:val="Voetnootmarkering"/>
          <w:rFonts w:asciiTheme="minorHAnsi" w:hAnsiTheme="minorHAnsi"/>
          <w:sz w:val="24"/>
          <w:szCs w:val="24"/>
          <w:vertAlign w:val="baseline"/>
          <w:lang w:val="nl-NL" w:eastAsia="en-US"/>
        </w:rPr>
        <w:t>ß</w:t>
      </w:r>
      <w:r>
        <w:rPr>
          <w:rFonts w:asciiTheme="minorHAnsi" w:hAnsiTheme="minorHAnsi" w:cs="Times New Roman"/>
          <w:sz w:val="22"/>
          <w:lang w:val="nl-NL"/>
        </w:rPr>
        <w:t>Een</w:t>
      </w:r>
      <w:proofErr w:type="spellEnd"/>
      <w:r>
        <w:rPr>
          <w:rFonts w:asciiTheme="minorHAnsi" w:hAnsiTheme="minorHAnsi" w:cs="Times New Roman"/>
          <w:sz w:val="22"/>
          <w:lang w:val="nl-NL"/>
        </w:rPr>
        <w:t xml:space="preserve"> overzicht van dit werk is te vinden op:</w:t>
      </w:r>
    </w:p>
    <w:p w:rsidR="00EE6CA3" w:rsidRPr="00F66887" w:rsidRDefault="00EE6CA3" w:rsidP="00F66887">
      <w:pPr>
        <w:pStyle w:val="paragraphstyle4"/>
        <w:spacing w:before="2" w:after="2"/>
        <w:rPr>
          <w:rFonts w:asciiTheme="minorHAnsi" w:hAnsiTheme="minorHAnsi"/>
          <w:sz w:val="22"/>
        </w:rPr>
      </w:pPr>
      <w:hyperlink r:id="rId1" w:history="1">
        <w:r w:rsidRPr="00F66887">
          <w:rPr>
            <w:rStyle w:val="Hyperlink"/>
            <w:rFonts w:asciiTheme="minorHAnsi" w:hAnsiTheme="minorHAnsi"/>
            <w:sz w:val="22"/>
          </w:rPr>
          <w:t>https://fredudo.home.xs4all.nl/Zwaaipalen/Brandstofbesparing_door_wind.html</w:t>
        </w:r>
      </w:hyperlink>
      <w:r w:rsidRPr="00F66887">
        <w:rPr>
          <w:rFonts w:asciiTheme="minorHAnsi" w:hAnsiTheme="minorHAnsi"/>
          <w:sz w:val="22"/>
        </w:rPr>
        <w:t xml:space="preserve"> </w:t>
      </w:r>
    </w:p>
    <w:p w:rsidR="00EE6CA3" w:rsidRDefault="00EE6CA3">
      <w:pPr>
        <w:pStyle w:val="Eindnoottekst"/>
      </w:pPr>
      <w:hyperlink r:id="rId2" w:history="1">
        <w:r w:rsidRPr="00C932C5">
          <w:rPr>
            <w:rStyle w:val="Hyperlink"/>
          </w:rPr>
          <w:t>http://www.clepair.net/windbesparing.html</w:t>
        </w:r>
      </w:hyperlink>
      <w:r>
        <w:t xml:space="preserve"> </w:t>
      </w:r>
    </w:p>
  </w:endnote>
  <w:endnote w:id="0">
    <w:p w:rsidR="00EE6CA3" w:rsidRDefault="00EE6CA3" w:rsidP="006739DE">
      <w:pPr>
        <w:pStyle w:val="paragraphstyle4"/>
        <w:spacing w:before="2" w:after="2"/>
        <w:rPr>
          <w:rFonts w:asciiTheme="minorHAnsi" w:hAnsiTheme="minorHAnsi" w:cs="Times New Roman"/>
          <w:sz w:val="22"/>
          <w:lang w:val="nl-NL"/>
        </w:rPr>
      </w:pPr>
      <w:r w:rsidRPr="006739DE">
        <w:rPr>
          <w:rStyle w:val="Eindnootmarkering"/>
          <w:b/>
          <w:vertAlign w:val="baseline"/>
        </w:rPr>
        <w:endnoteRef/>
      </w:r>
      <w:r w:rsidRPr="006739DE">
        <w:rPr>
          <w:b/>
        </w:rPr>
        <w:t xml:space="preserve">  </w:t>
      </w:r>
      <w:r>
        <w:rPr>
          <w:rFonts w:asciiTheme="minorHAnsi" w:hAnsiTheme="minorHAnsi" w:cs="Times New Roman"/>
          <w:sz w:val="22"/>
          <w:lang w:val="nl-NL"/>
        </w:rPr>
        <w:t>Een berekening staat in:</w:t>
      </w:r>
    </w:p>
    <w:p w:rsidR="00EE6CA3" w:rsidRPr="0062017F" w:rsidRDefault="00EE6CA3" w:rsidP="0062017F">
      <w:pPr>
        <w:pStyle w:val="paragraphstyle4"/>
        <w:spacing w:before="2" w:after="2"/>
        <w:rPr>
          <w:rFonts w:asciiTheme="minorHAnsi" w:hAnsiTheme="minorHAnsi" w:cs="Times New Roman"/>
          <w:sz w:val="22"/>
          <w:lang w:val="nl-NL"/>
        </w:rPr>
      </w:pPr>
      <w:hyperlink r:id="rId3" w:history="1">
        <w:r w:rsidRPr="00C932C5">
          <w:rPr>
            <w:rStyle w:val="Hyperlink"/>
            <w:rFonts w:cs="Times New Roman"/>
            <w:sz w:val="22"/>
            <w:lang w:val="nl-NL"/>
          </w:rPr>
          <w:t>https://fredudo.home.xs4all.nl/Zwaaipalen/Waterstof,_kort.html</w:t>
        </w:r>
      </w:hyperlink>
      <w:r>
        <w:rPr>
          <w:rFonts w:asciiTheme="minorHAnsi" w:hAnsiTheme="minorHAnsi" w:cs="Times New Roman"/>
          <w:sz w:val="22"/>
          <w:lang w:val="nl-NL"/>
        </w:rPr>
        <w:t xml:space="preserve"> </w:t>
      </w:r>
    </w:p>
  </w:endnote>
  <w:endnote w:id="1">
    <w:p w:rsidR="00EE6CA3" w:rsidRPr="00C82AF7" w:rsidRDefault="00EE6CA3" w:rsidP="00C82AF7">
      <w:pPr>
        <w:pStyle w:val="Kop1"/>
        <w:spacing w:before="2" w:after="2"/>
        <w:rPr>
          <w:b w:val="0"/>
          <w:sz w:val="22"/>
        </w:rPr>
      </w:pPr>
      <w:r w:rsidRPr="00C82AF7">
        <w:rPr>
          <w:rStyle w:val="Eindnootmarkering"/>
          <w:b w:val="0"/>
          <w:sz w:val="24"/>
          <w:vertAlign w:val="baseline"/>
        </w:rPr>
        <w:endnoteRef/>
      </w:r>
      <w:r w:rsidRPr="00C82AF7">
        <w:rPr>
          <w:b w:val="0"/>
          <w:sz w:val="24"/>
        </w:rPr>
        <w:t xml:space="preserve">  </w:t>
      </w:r>
      <w:proofErr w:type="spellStart"/>
      <w:r w:rsidRPr="00C82AF7">
        <w:rPr>
          <w:b w:val="0"/>
          <w:sz w:val="22"/>
        </w:rPr>
        <w:t>Study</w:t>
      </w:r>
      <w:proofErr w:type="spellEnd"/>
      <w:r w:rsidRPr="00C82AF7">
        <w:rPr>
          <w:b w:val="0"/>
          <w:sz w:val="22"/>
        </w:rPr>
        <w:t xml:space="preserve"> of the </w:t>
      </w:r>
      <w:proofErr w:type="spellStart"/>
      <w:r w:rsidRPr="00C82AF7">
        <w:rPr>
          <w:b w:val="0"/>
          <w:sz w:val="22"/>
        </w:rPr>
        <w:t>effects</w:t>
      </w:r>
      <w:proofErr w:type="spellEnd"/>
      <w:r w:rsidRPr="00C82AF7">
        <w:rPr>
          <w:b w:val="0"/>
          <w:sz w:val="22"/>
        </w:rPr>
        <w:t xml:space="preserve"> </w:t>
      </w:r>
      <w:proofErr w:type="spellStart"/>
      <w:r w:rsidRPr="00C82AF7">
        <w:rPr>
          <w:b w:val="0"/>
          <w:sz w:val="22"/>
        </w:rPr>
        <w:t>on</w:t>
      </w:r>
      <w:proofErr w:type="spellEnd"/>
      <w:r w:rsidRPr="00C82AF7">
        <w:rPr>
          <w:b w:val="0"/>
          <w:sz w:val="22"/>
        </w:rPr>
        <w:t xml:space="preserve"> </w:t>
      </w:r>
      <w:proofErr w:type="spellStart"/>
      <w:r w:rsidRPr="00C82AF7">
        <w:rPr>
          <w:b w:val="0"/>
          <w:sz w:val="22"/>
        </w:rPr>
        <w:t>employment</w:t>
      </w:r>
      <w:proofErr w:type="spellEnd"/>
      <w:r w:rsidRPr="00C82AF7">
        <w:rPr>
          <w:b w:val="0"/>
          <w:sz w:val="22"/>
        </w:rPr>
        <w:t xml:space="preserve"> of public </w:t>
      </w:r>
      <w:proofErr w:type="spellStart"/>
      <w:r w:rsidRPr="00C82AF7">
        <w:rPr>
          <w:b w:val="0"/>
          <w:sz w:val="22"/>
        </w:rPr>
        <w:t>aid</w:t>
      </w:r>
      <w:proofErr w:type="spellEnd"/>
      <w:r w:rsidRPr="00C82AF7">
        <w:rPr>
          <w:b w:val="0"/>
          <w:sz w:val="22"/>
        </w:rPr>
        <w:t xml:space="preserve"> to </w:t>
      </w:r>
      <w:proofErr w:type="spellStart"/>
      <w:r w:rsidRPr="00C82AF7">
        <w:rPr>
          <w:b w:val="0"/>
          <w:sz w:val="22"/>
        </w:rPr>
        <w:t>renewable</w:t>
      </w:r>
      <w:proofErr w:type="spellEnd"/>
      <w:r w:rsidRPr="00C82AF7">
        <w:rPr>
          <w:b w:val="0"/>
          <w:sz w:val="22"/>
        </w:rPr>
        <w:t xml:space="preserve"> </w:t>
      </w:r>
      <w:proofErr w:type="spellStart"/>
      <w:r w:rsidRPr="00C82AF7">
        <w:rPr>
          <w:b w:val="0"/>
          <w:sz w:val="22"/>
        </w:rPr>
        <w:t>energy</w:t>
      </w:r>
      <w:proofErr w:type="spellEnd"/>
      <w:r w:rsidRPr="00C82AF7">
        <w:rPr>
          <w:b w:val="0"/>
          <w:sz w:val="22"/>
        </w:rPr>
        <w:t xml:space="preserve"> </w:t>
      </w:r>
      <w:proofErr w:type="spellStart"/>
      <w:r w:rsidRPr="00C82AF7">
        <w:rPr>
          <w:b w:val="0"/>
          <w:sz w:val="22"/>
        </w:rPr>
        <w:t>sources</w:t>
      </w:r>
      <w:proofErr w:type="spellEnd"/>
    </w:p>
    <w:p w:rsidR="00EE6CA3" w:rsidRPr="00C82AF7" w:rsidRDefault="00EE6CA3">
      <w:pPr>
        <w:pStyle w:val="Eindnoottekst"/>
      </w:pPr>
      <w:hyperlink r:id="rId4" w:history="1">
        <w:r w:rsidRPr="00C82AF7">
          <w:rPr>
            <w:rStyle w:val="Hyperlink"/>
            <w:sz w:val="22"/>
          </w:rPr>
          <w:t>https://www.juandemariana.org/investigacion/archivo-de-publicaciones/study-effects-employment-public-aid-renewable-energy-sources</w:t>
        </w:r>
      </w:hyperlink>
      <w:r>
        <w:t xml:space="preserve"> </w:t>
      </w:r>
    </w:p>
  </w:endnote>
  <w:endnote w:id="2">
    <w:p w:rsidR="00EE6CA3" w:rsidRPr="0062017F" w:rsidRDefault="00EE6CA3" w:rsidP="0062017F">
      <w:pPr>
        <w:rPr>
          <w:i/>
          <w:sz w:val="22"/>
        </w:rPr>
      </w:pPr>
      <w:r w:rsidRPr="00F66887">
        <w:rPr>
          <w:rStyle w:val="Eindnootmarkering"/>
          <w:b/>
          <w:vertAlign w:val="baseline"/>
        </w:rPr>
        <w:endnoteRef/>
      </w:r>
      <w:r w:rsidRPr="00F66887">
        <w:rPr>
          <w:b/>
        </w:rPr>
        <w:t xml:space="preserve"> </w:t>
      </w:r>
      <w:r w:rsidRPr="006739DE">
        <w:rPr>
          <w:sz w:val="22"/>
        </w:rPr>
        <w:t xml:space="preserve">SER  Ontwerpadvies Energietransitie en werkgelegenheid  April 2018. (51 </w:t>
      </w:r>
      <w:proofErr w:type="spellStart"/>
      <w:r w:rsidRPr="006739DE">
        <w:rPr>
          <w:sz w:val="22"/>
        </w:rPr>
        <w:t>pag</w:t>
      </w:r>
      <w:proofErr w:type="spellEnd"/>
      <w:r w:rsidRPr="006739DE">
        <w:rPr>
          <w:sz w:val="22"/>
        </w:rPr>
        <w:t>)</w:t>
      </w:r>
    </w:p>
  </w:endnote>
  <w:endnote w:id="3">
    <w:p w:rsidR="00EE6CA3" w:rsidRDefault="00EE6CA3" w:rsidP="00C82AF7">
      <w:pPr>
        <w:rPr>
          <w:noProof/>
          <w:sz w:val="22"/>
          <w:lang w:val="en-US" w:eastAsia="nl-NL"/>
        </w:rPr>
      </w:pPr>
      <w:r w:rsidRPr="00F66887">
        <w:rPr>
          <w:rStyle w:val="Eindnootmarkering"/>
          <w:b/>
          <w:vertAlign w:val="baseline"/>
        </w:rPr>
        <w:endnoteRef/>
      </w:r>
      <w:r w:rsidRPr="00F66887">
        <w:rPr>
          <w:b/>
        </w:rPr>
        <w:t xml:space="preserve"> </w:t>
      </w:r>
      <w:r>
        <w:rPr>
          <w:b/>
        </w:rPr>
        <w:t xml:space="preserve"> </w:t>
      </w:r>
      <w:r w:rsidRPr="00C82AF7">
        <w:rPr>
          <w:noProof/>
          <w:sz w:val="22"/>
          <w:lang w:val="en-US" w:eastAsia="nl-NL"/>
        </w:rPr>
        <w:t>Het gaat niet om banen, het gaat om welvaartswinst.</w:t>
      </w:r>
      <w:r>
        <w:rPr>
          <w:noProof/>
          <w:sz w:val="22"/>
          <w:lang w:val="en-US" w:eastAsia="nl-NL"/>
        </w:rPr>
        <w:t xml:space="preserve"> </w:t>
      </w:r>
    </w:p>
    <w:p w:rsidR="00EE6CA3" w:rsidRPr="00C82AF7" w:rsidRDefault="00EE6CA3" w:rsidP="00EE6CA3">
      <w:pPr>
        <w:rPr>
          <w:sz w:val="22"/>
        </w:rPr>
      </w:pPr>
      <w:r>
        <w:rPr>
          <w:sz w:val="22"/>
        </w:rPr>
        <w:t xml:space="preserve">Gordon </w:t>
      </w:r>
      <w:proofErr w:type="spellStart"/>
      <w:r>
        <w:rPr>
          <w:sz w:val="22"/>
        </w:rPr>
        <w:t>Hughes</w:t>
      </w:r>
      <w:proofErr w:type="spellEnd"/>
      <w:r>
        <w:rPr>
          <w:sz w:val="22"/>
        </w:rPr>
        <w:t xml:space="preserve"> The </w:t>
      </w:r>
      <w:proofErr w:type="spellStart"/>
      <w:r>
        <w:rPr>
          <w:sz w:val="22"/>
        </w:rPr>
        <w:t>myth</w:t>
      </w:r>
      <w:proofErr w:type="spellEnd"/>
      <w:r>
        <w:rPr>
          <w:sz w:val="22"/>
        </w:rPr>
        <w:t xml:space="preserve"> of green jobs.</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DE" w:rsidRDefault="00D85D87" w:rsidP="001152CB">
    <w:pPr>
      <w:pStyle w:val="Voettekst"/>
      <w:framePr w:wrap="around" w:vAnchor="text" w:hAnchor="margin" w:xAlign="right" w:y="1"/>
      <w:rPr>
        <w:rStyle w:val="Paginanummer"/>
      </w:rPr>
    </w:pPr>
    <w:r>
      <w:rPr>
        <w:rStyle w:val="Paginanummer"/>
      </w:rPr>
      <w:fldChar w:fldCharType="begin"/>
    </w:r>
    <w:r w:rsidR="006739DE">
      <w:rPr>
        <w:rStyle w:val="Paginanummer"/>
      </w:rPr>
      <w:instrText xml:space="preserve">PAGE  </w:instrText>
    </w:r>
    <w:r>
      <w:rPr>
        <w:rStyle w:val="Paginanummer"/>
      </w:rPr>
      <w:fldChar w:fldCharType="end"/>
    </w:r>
  </w:p>
  <w:p w:rsidR="006739DE" w:rsidRDefault="006739DE" w:rsidP="001152CB">
    <w:pPr>
      <w:pStyle w:val="Voettekst"/>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9DE" w:rsidRDefault="00D85D87" w:rsidP="001152CB">
    <w:pPr>
      <w:pStyle w:val="Voettekst"/>
      <w:framePr w:wrap="around" w:vAnchor="text" w:hAnchor="margin" w:xAlign="right" w:y="1"/>
      <w:rPr>
        <w:rStyle w:val="Paginanummer"/>
      </w:rPr>
    </w:pPr>
    <w:r>
      <w:rPr>
        <w:rStyle w:val="Paginanummer"/>
      </w:rPr>
      <w:fldChar w:fldCharType="begin"/>
    </w:r>
    <w:r w:rsidR="006739DE">
      <w:rPr>
        <w:rStyle w:val="Paginanummer"/>
      </w:rPr>
      <w:instrText xml:space="preserve">PAGE  </w:instrText>
    </w:r>
    <w:r>
      <w:rPr>
        <w:rStyle w:val="Paginanummer"/>
      </w:rPr>
      <w:fldChar w:fldCharType="separate"/>
    </w:r>
    <w:r w:rsidR="00680DBB">
      <w:rPr>
        <w:rStyle w:val="Paginanummer"/>
        <w:noProof/>
      </w:rPr>
      <w:t>4</w:t>
    </w:r>
    <w:r>
      <w:rPr>
        <w:rStyle w:val="Paginanummer"/>
      </w:rPr>
      <w:fldChar w:fldCharType="end"/>
    </w:r>
  </w:p>
  <w:p w:rsidR="006739DE" w:rsidRDefault="006739DE" w:rsidP="001152CB">
    <w:pPr>
      <w:pStyle w:val="Voettekst"/>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2189"/>
    <w:multiLevelType w:val="multilevel"/>
    <w:tmpl w:val="60E2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207B2B"/>
    <w:rsid w:val="0003007A"/>
    <w:rsid w:val="000D009E"/>
    <w:rsid w:val="001152CB"/>
    <w:rsid w:val="001C316D"/>
    <w:rsid w:val="001D20F0"/>
    <w:rsid w:val="001E0FA3"/>
    <w:rsid w:val="001F051D"/>
    <w:rsid w:val="00207B2B"/>
    <w:rsid w:val="002620A8"/>
    <w:rsid w:val="002A2705"/>
    <w:rsid w:val="002A37BC"/>
    <w:rsid w:val="00404296"/>
    <w:rsid w:val="00415F93"/>
    <w:rsid w:val="00425A84"/>
    <w:rsid w:val="00457A30"/>
    <w:rsid w:val="00457C9F"/>
    <w:rsid w:val="00485880"/>
    <w:rsid w:val="00505670"/>
    <w:rsid w:val="0054349E"/>
    <w:rsid w:val="0057423E"/>
    <w:rsid w:val="0062017F"/>
    <w:rsid w:val="006739DE"/>
    <w:rsid w:val="00680DBB"/>
    <w:rsid w:val="00730320"/>
    <w:rsid w:val="0082752F"/>
    <w:rsid w:val="00877E78"/>
    <w:rsid w:val="008E0F7F"/>
    <w:rsid w:val="009D0EE7"/>
    <w:rsid w:val="00A24057"/>
    <w:rsid w:val="00A34ABE"/>
    <w:rsid w:val="00B135FF"/>
    <w:rsid w:val="00B23233"/>
    <w:rsid w:val="00C05F78"/>
    <w:rsid w:val="00C82AF7"/>
    <w:rsid w:val="00C8406B"/>
    <w:rsid w:val="00CA22BD"/>
    <w:rsid w:val="00CE196E"/>
    <w:rsid w:val="00D2182F"/>
    <w:rsid w:val="00D56522"/>
    <w:rsid w:val="00D85D87"/>
    <w:rsid w:val="00DC617D"/>
    <w:rsid w:val="00DD3766"/>
    <w:rsid w:val="00DF2D0B"/>
    <w:rsid w:val="00EB686A"/>
    <w:rsid w:val="00EC5F00"/>
    <w:rsid w:val="00EE6CA3"/>
    <w:rsid w:val="00EF4405"/>
    <w:rsid w:val="00F14E78"/>
    <w:rsid w:val="00F66887"/>
    <w:rsid w:val="00FD0A7F"/>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04632"/>
    <w:rPr>
      <w:lang w:val="nl-NL"/>
    </w:rPr>
  </w:style>
  <w:style w:type="paragraph" w:styleId="Kop1">
    <w:name w:val="heading 1"/>
    <w:basedOn w:val="Normaal"/>
    <w:link w:val="Kop1Teken"/>
    <w:uiPriority w:val="9"/>
    <w:rsid w:val="00C82AF7"/>
    <w:pPr>
      <w:spacing w:beforeLines="1" w:afterLines="1"/>
      <w:outlineLvl w:val="0"/>
    </w:pPr>
    <w:rPr>
      <w:rFonts w:ascii="Times" w:hAnsi="Times"/>
      <w:b/>
      <w:kern w:val="36"/>
      <w:sz w:val="48"/>
      <w:szCs w:val="20"/>
      <w:lang w:eastAsia="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character" w:customStyle="1" w:styleId="style4">
    <w:name w:val="style_4"/>
    <w:basedOn w:val="Standaardalinea-lettertype"/>
    <w:rsid w:val="00207B2B"/>
  </w:style>
  <w:style w:type="paragraph" w:customStyle="1" w:styleId="paragraphstyle4">
    <w:name w:val="paragraph_style_4"/>
    <w:basedOn w:val="Normaal"/>
    <w:rsid w:val="00CE196E"/>
    <w:pPr>
      <w:spacing w:beforeLines="1" w:afterLines="1"/>
    </w:pPr>
    <w:rPr>
      <w:rFonts w:ascii="Times" w:hAnsi="Times"/>
      <w:sz w:val="20"/>
      <w:szCs w:val="20"/>
      <w:lang w:val="en-GB" w:eastAsia="nl-NL"/>
    </w:rPr>
  </w:style>
  <w:style w:type="character" w:customStyle="1" w:styleId="style7">
    <w:name w:val="style_7"/>
    <w:basedOn w:val="Standaardalinea-lettertype"/>
    <w:rsid w:val="00CE196E"/>
  </w:style>
  <w:style w:type="paragraph" w:styleId="Normaalweb">
    <w:name w:val="Normal (Web)"/>
    <w:basedOn w:val="Normaal"/>
    <w:uiPriority w:val="99"/>
    <w:rsid w:val="001E0FA3"/>
    <w:pPr>
      <w:spacing w:beforeLines="1" w:afterLines="1"/>
    </w:pPr>
    <w:rPr>
      <w:rFonts w:ascii="Times" w:hAnsi="Times" w:cs="Times New Roman"/>
      <w:sz w:val="20"/>
      <w:szCs w:val="20"/>
      <w:lang w:val="en-GB" w:eastAsia="nl-NL"/>
    </w:rPr>
  </w:style>
  <w:style w:type="character" w:styleId="Hyperlink">
    <w:name w:val="Hyperlink"/>
    <w:basedOn w:val="Standaardalinea-lettertype"/>
    <w:uiPriority w:val="99"/>
    <w:semiHidden/>
    <w:unhideWhenUsed/>
    <w:rsid w:val="00B23233"/>
    <w:rPr>
      <w:color w:val="0000FF" w:themeColor="hyperlink"/>
      <w:u w:val="single"/>
    </w:rPr>
  </w:style>
  <w:style w:type="paragraph" w:styleId="Eindnoottekst">
    <w:name w:val="endnote text"/>
    <w:basedOn w:val="Normaal"/>
    <w:link w:val="EindnoottekstTeken"/>
    <w:rsid w:val="00505670"/>
    <w:rPr>
      <w:rFonts w:eastAsiaTheme="minorEastAsia"/>
      <w:lang w:eastAsia="nl-NL"/>
    </w:rPr>
  </w:style>
  <w:style w:type="character" w:customStyle="1" w:styleId="EindnoottekstTeken">
    <w:name w:val="Eindnoottekst Teken"/>
    <w:basedOn w:val="Standaardalinea-lettertype"/>
    <w:link w:val="Eindnoottekst"/>
    <w:rsid w:val="00505670"/>
    <w:rPr>
      <w:rFonts w:eastAsiaTheme="minorEastAsia"/>
      <w:lang w:val="nl-NL" w:eastAsia="nl-NL"/>
    </w:rPr>
  </w:style>
  <w:style w:type="paragraph" w:styleId="Voettekst">
    <w:name w:val="footer"/>
    <w:basedOn w:val="Normaal"/>
    <w:link w:val="VoettekstTeken"/>
    <w:uiPriority w:val="99"/>
    <w:semiHidden/>
    <w:unhideWhenUsed/>
    <w:rsid w:val="001152CB"/>
    <w:pPr>
      <w:tabs>
        <w:tab w:val="center" w:pos="4536"/>
        <w:tab w:val="right" w:pos="9072"/>
      </w:tabs>
    </w:pPr>
  </w:style>
  <w:style w:type="character" w:customStyle="1" w:styleId="VoettekstTeken">
    <w:name w:val="Voettekst Teken"/>
    <w:basedOn w:val="Standaardalinea-lettertype"/>
    <w:link w:val="Voettekst"/>
    <w:uiPriority w:val="99"/>
    <w:semiHidden/>
    <w:rsid w:val="001152CB"/>
    <w:rPr>
      <w:lang w:val="nl-NL"/>
    </w:rPr>
  </w:style>
  <w:style w:type="character" w:styleId="Paginanummer">
    <w:name w:val="page number"/>
    <w:basedOn w:val="Standaardalinea-lettertype"/>
    <w:uiPriority w:val="99"/>
    <w:semiHidden/>
    <w:unhideWhenUsed/>
    <w:rsid w:val="001152CB"/>
  </w:style>
  <w:style w:type="paragraph" w:styleId="Voetnoottekst">
    <w:name w:val="footnote text"/>
    <w:basedOn w:val="Normaal"/>
    <w:link w:val="VoetnoottekstTeken"/>
    <w:uiPriority w:val="99"/>
    <w:semiHidden/>
    <w:unhideWhenUsed/>
    <w:rsid w:val="00457A30"/>
  </w:style>
  <w:style w:type="character" w:customStyle="1" w:styleId="VoetnoottekstTeken">
    <w:name w:val="Voetnoottekst Teken"/>
    <w:basedOn w:val="Standaardalinea-lettertype"/>
    <w:link w:val="Voetnoottekst"/>
    <w:uiPriority w:val="99"/>
    <w:semiHidden/>
    <w:rsid w:val="00457A30"/>
    <w:rPr>
      <w:lang w:val="nl-NL"/>
    </w:rPr>
  </w:style>
  <w:style w:type="character" w:styleId="Voetnootmarkering">
    <w:name w:val="footnote reference"/>
    <w:basedOn w:val="Standaardalinea-lettertype"/>
    <w:uiPriority w:val="99"/>
    <w:semiHidden/>
    <w:unhideWhenUsed/>
    <w:rsid w:val="00457A30"/>
    <w:rPr>
      <w:vertAlign w:val="superscript"/>
    </w:rPr>
  </w:style>
  <w:style w:type="character" w:styleId="GevolgdeHyperlink">
    <w:name w:val="FollowedHyperlink"/>
    <w:basedOn w:val="Standaardalinea-lettertype"/>
    <w:uiPriority w:val="99"/>
    <w:semiHidden/>
    <w:unhideWhenUsed/>
    <w:rsid w:val="00C8406B"/>
    <w:rPr>
      <w:color w:val="800080" w:themeColor="followedHyperlink"/>
      <w:u w:val="single"/>
    </w:rPr>
  </w:style>
  <w:style w:type="character" w:customStyle="1" w:styleId="Kop1Teken">
    <w:name w:val="Kop 1 Teken"/>
    <w:basedOn w:val="Standaardalinea-lettertype"/>
    <w:link w:val="Kop1"/>
    <w:uiPriority w:val="9"/>
    <w:rsid w:val="00C82AF7"/>
    <w:rPr>
      <w:rFonts w:ascii="Times" w:hAnsi="Times"/>
      <w:b/>
      <w:kern w:val="36"/>
      <w:sz w:val="48"/>
      <w:szCs w:val="20"/>
      <w:lang w:val="nl-NL" w:eastAsia="nl-NL"/>
    </w:rPr>
  </w:style>
  <w:style w:type="character" w:styleId="Eindnootmarkering">
    <w:name w:val="endnote reference"/>
    <w:basedOn w:val="Standaardalinea-lettertype"/>
    <w:uiPriority w:val="99"/>
    <w:semiHidden/>
    <w:unhideWhenUsed/>
    <w:rsid w:val="00EE6CA3"/>
    <w:rPr>
      <w:vertAlign w:val="superscript"/>
    </w:rPr>
  </w:style>
</w:styles>
</file>

<file path=word/webSettings.xml><?xml version="1.0" encoding="utf-8"?>
<w:webSettings xmlns:r="http://schemas.openxmlformats.org/officeDocument/2006/relationships" xmlns:w="http://schemas.openxmlformats.org/wordprocessingml/2006/main">
  <w:divs>
    <w:div w:id="296764065">
      <w:bodyDiv w:val="1"/>
      <w:marLeft w:val="0"/>
      <w:marRight w:val="0"/>
      <w:marTop w:val="0"/>
      <w:marBottom w:val="0"/>
      <w:divBdr>
        <w:top w:val="none" w:sz="0" w:space="0" w:color="auto"/>
        <w:left w:val="none" w:sz="0" w:space="0" w:color="auto"/>
        <w:bottom w:val="none" w:sz="0" w:space="0" w:color="auto"/>
        <w:right w:val="none" w:sz="0" w:space="0" w:color="auto"/>
      </w:divBdr>
      <w:divsChild>
        <w:div w:id="595401600">
          <w:marLeft w:val="0"/>
          <w:marRight w:val="0"/>
          <w:marTop w:val="0"/>
          <w:marBottom w:val="0"/>
          <w:divBdr>
            <w:top w:val="none" w:sz="0" w:space="0" w:color="auto"/>
            <w:left w:val="none" w:sz="0" w:space="0" w:color="auto"/>
            <w:bottom w:val="none" w:sz="0" w:space="0" w:color="auto"/>
            <w:right w:val="none" w:sz="0" w:space="0" w:color="auto"/>
          </w:divBdr>
          <w:divsChild>
            <w:div w:id="55590303">
              <w:marLeft w:val="0"/>
              <w:marRight w:val="0"/>
              <w:marTop w:val="0"/>
              <w:marBottom w:val="0"/>
              <w:divBdr>
                <w:top w:val="none" w:sz="0" w:space="0" w:color="auto"/>
                <w:left w:val="none" w:sz="0" w:space="0" w:color="auto"/>
                <w:bottom w:val="none" w:sz="0" w:space="0" w:color="auto"/>
                <w:right w:val="none" w:sz="0" w:space="0" w:color="auto"/>
              </w:divBdr>
              <w:divsChild>
                <w:div w:id="17454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359">
      <w:bodyDiv w:val="1"/>
      <w:marLeft w:val="0"/>
      <w:marRight w:val="0"/>
      <w:marTop w:val="0"/>
      <w:marBottom w:val="0"/>
      <w:divBdr>
        <w:top w:val="none" w:sz="0" w:space="0" w:color="auto"/>
        <w:left w:val="none" w:sz="0" w:space="0" w:color="auto"/>
        <w:bottom w:val="none" w:sz="0" w:space="0" w:color="auto"/>
        <w:right w:val="none" w:sz="0" w:space="0" w:color="auto"/>
      </w:divBdr>
      <w:divsChild>
        <w:div w:id="2133815114">
          <w:marLeft w:val="0"/>
          <w:marRight w:val="0"/>
          <w:marTop w:val="0"/>
          <w:marBottom w:val="0"/>
          <w:divBdr>
            <w:top w:val="none" w:sz="0" w:space="0" w:color="auto"/>
            <w:left w:val="none" w:sz="0" w:space="0" w:color="auto"/>
            <w:bottom w:val="none" w:sz="0" w:space="0" w:color="auto"/>
            <w:right w:val="none" w:sz="0" w:space="0" w:color="auto"/>
          </w:divBdr>
          <w:divsChild>
            <w:div w:id="7997160">
              <w:marLeft w:val="0"/>
              <w:marRight w:val="0"/>
              <w:marTop w:val="0"/>
              <w:marBottom w:val="0"/>
              <w:divBdr>
                <w:top w:val="none" w:sz="0" w:space="0" w:color="auto"/>
                <w:left w:val="none" w:sz="0" w:space="0" w:color="auto"/>
                <w:bottom w:val="none" w:sz="0" w:space="0" w:color="auto"/>
                <w:right w:val="none" w:sz="0" w:space="0" w:color="auto"/>
              </w:divBdr>
              <w:divsChild>
                <w:div w:id="6446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7157">
      <w:bodyDiv w:val="1"/>
      <w:marLeft w:val="0"/>
      <w:marRight w:val="0"/>
      <w:marTop w:val="0"/>
      <w:marBottom w:val="0"/>
      <w:divBdr>
        <w:top w:val="none" w:sz="0" w:space="0" w:color="auto"/>
        <w:left w:val="none" w:sz="0" w:space="0" w:color="auto"/>
        <w:bottom w:val="none" w:sz="0" w:space="0" w:color="auto"/>
        <w:right w:val="none" w:sz="0" w:space="0" w:color="auto"/>
      </w:divBdr>
    </w:div>
    <w:div w:id="1918247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endnotes.xml.rels><?xml version="1.0" encoding="UTF-8" standalone="yes"?>
<Relationships xmlns="http://schemas.openxmlformats.org/package/2006/relationships"><Relationship Id="rId3" Type="http://schemas.openxmlformats.org/officeDocument/2006/relationships/hyperlink" Target="https://fredudo.home.xs4all.nl/Zwaaipalen/Waterstof,_kort.html" TargetMode="External"/><Relationship Id="rId4" Type="http://schemas.openxmlformats.org/officeDocument/2006/relationships/hyperlink" Target="https://www.juandemariana.org/investigacion/archivo-de-publicaciones/study-effects-employment-public-aid-renewable-energy-sources" TargetMode="External"/><Relationship Id="rId1" Type="http://schemas.openxmlformats.org/officeDocument/2006/relationships/hyperlink" Target="https://fredudo.home.xs4all.nl/Zwaaipalen/Brandstofbesparing_door_wind.html" TargetMode="External"/><Relationship Id="rId2" Type="http://schemas.openxmlformats.org/officeDocument/2006/relationships/hyperlink" Target="http://www.clepair.net/windbesparing.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1450</ap:Words>
  <ap:Characters>8267</ap:Characters>
  <ap:DocSecurity>0</ap:DocSecurity>
  <ap:Lines>68</ap:Lines>
  <ap:Paragraphs>16</ap:Paragraphs>
  <ap:ScaleCrop>false</ap:ScaleCrop>
  <ap:LinksUpToDate>false</ap:LinksUpToDate>
  <ap:CharactersWithSpaces>10152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2018-10-23T15:21:00.0000000Z</dcterms:created>
  <dcterms:modified xsi:type="dcterms:W3CDTF">2018-10-25T16:21:00.0000000Z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0x010100DC1FBD3F21866B4BAE1488C6E93AEAF2</vt:lpwstr>
  </property>
</Properties>
</file>