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1C" w:rsidP="0035341C" w:rsidRDefault="0035341C">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Nava D.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9 oktober 2018 18:42</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GC-Commissie-EZK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SPOED: e-mailprocedure verzoek van het lid Beckerman om de minister van EZK een brief te vragen ten behoeve van het algemeen overleg Mijnbouw op 11 oktober 2018</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35341C" w:rsidP="0035341C" w:rsidRDefault="0035341C"/>
    <w:p w:rsidR="0035341C" w:rsidP="0035341C" w:rsidRDefault="0035341C">
      <w:pPr>
        <w:rPr>
          <w:rFonts w:ascii="Calibri" w:hAnsi="Calibri"/>
          <w:color w:val="1F497D"/>
          <w:sz w:val="22"/>
          <w:szCs w:val="22"/>
        </w:rPr>
      </w:pPr>
      <w:r>
        <w:rPr>
          <w:rFonts w:ascii="Calibri" w:hAnsi="Calibri"/>
          <w:color w:val="1F497D"/>
          <w:sz w:val="22"/>
          <w:szCs w:val="22"/>
        </w:rPr>
        <w:t>Leden van de vaste commissie voor Economische Zaken en Klimaat,</w:t>
      </w:r>
    </w:p>
    <w:p w:rsidR="0035341C" w:rsidP="0035341C" w:rsidRDefault="0035341C">
      <w:pPr>
        <w:rPr>
          <w:rFonts w:ascii="Calibri" w:hAnsi="Calibri"/>
          <w:color w:val="1F497D"/>
          <w:sz w:val="22"/>
          <w:szCs w:val="22"/>
        </w:rPr>
      </w:pPr>
    </w:p>
    <w:p w:rsidR="0035341C" w:rsidP="0035341C" w:rsidRDefault="0035341C">
      <w:pPr>
        <w:rPr>
          <w:rFonts w:ascii="Calibri" w:hAnsi="Calibri"/>
          <w:color w:val="1F497D"/>
          <w:sz w:val="22"/>
          <w:szCs w:val="22"/>
        </w:rPr>
      </w:pPr>
      <w:r>
        <w:rPr>
          <w:rFonts w:ascii="Calibri" w:hAnsi="Calibri"/>
          <w:color w:val="1F497D"/>
          <w:sz w:val="22"/>
          <w:szCs w:val="22"/>
        </w:rPr>
        <w:t xml:space="preserve">Hieronder treft u aan het verzoek van het lid Beckerman (SP) om de minister van Economische Zaken en Klimaat te vragen een reactie te geven op het artikel “Olievlek Farmsum is giftig aardgascondensaat van de NAM”, dit ten behoeve van het algemeen overleg Mijnbouw op donderdag 11 oktober a.s. </w:t>
      </w:r>
    </w:p>
    <w:p w:rsidR="0035341C" w:rsidP="0035341C" w:rsidRDefault="0035341C">
      <w:pPr>
        <w:rPr>
          <w:rFonts w:ascii="Calibri" w:hAnsi="Calibri"/>
          <w:color w:val="1F497D"/>
          <w:sz w:val="22"/>
          <w:szCs w:val="22"/>
        </w:rPr>
      </w:pPr>
    </w:p>
    <w:p w:rsidR="0035341C" w:rsidP="0035341C" w:rsidRDefault="0035341C">
      <w:pPr>
        <w:rPr>
          <w:rFonts w:ascii="Calibri" w:hAnsi="Calibri"/>
          <w:color w:val="1F497D"/>
          <w:sz w:val="22"/>
          <w:szCs w:val="22"/>
        </w:rPr>
      </w:pPr>
      <w:r>
        <w:rPr>
          <w:rFonts w:ascii="Calibri" w:hAnsi="Calibri"/>
          <w:color w:val="1F497D"/>
          <w:sz w:val="22"/>
          <w:szCs w:val="22"/>
        </w:rPr>
        <w:t xml:space="preserve">Ik verzoek u uiterlijk </w:t>
      </w:r>
      <w:r>
        <w:rPr>
          <w:rFonts w:ascii="Calibri" w:hAnsi="Calibri"/>
          <w:b/>
          <w:bCs/>
          <w:color w:val="1F497D"/>
          <w:sz w:val="22"/>
          <w:szCs w:val="22"/>
          <w:u w:val="single"/>
        </w:rPr>
        <w:t>woensdag 10 oktober 2018 om 10.00 uur</w:t>
      </w:r>
      <w:r>
        <w:rPr>
          <w:rFonts w:ascii="Calibri" w:hAnsi="Calibri"/>
          <w:color w:val="1F497D"/>
          <w:sz w:val="22"/>
          <w:szCs w:val="22"/>
        </w:rPr>
        <w:t xml:space="preserve"> kenbaar te maken of u met het verzoek van het lid Beckerman kunt in stemmen </w:t>
      </w:r>
      <w:r>
        <w:rPr>
          <w:rFonts w:ascii="Calibri" w:hAnsi="Calibri"/>
          <w:i/>
          <w:iCs/>
          <w:color w:val="1F497D"/>
          <w:sz w:val="22"/>
          <w:szCs w:val="22"/>
        </w:rPr>
        <w:t>(graag een Allen beantwoorden op dit e-mailbericht</w:t>
      </w:r>
      <w:r>
        <w:rPr>
          <w:rFonts w:ascii="Calibri" w:hAnsi="Calibri"/>
          <w:color w:val="1F497D"/>
          <w:sz w:val="22"/>
          <w:szCs w:val="22"/>
        </w:rPr>
        <w:t>). Spoedig daarna zal ik u informeren over de uitkomst*.</w:t>
      </w:r>
    </w:p>
    <w:p w:rsidR="0035341C" w:rsidP="0035341C" w:rsidRDefault="0035341C">
      <w:pPr>
        <w:rPr>
          <w:rFonts w:ascii="Calibri" w:hAnsi="Calibri"/>
          <w:color w:val="1F497D"/>
          <w:sz w:val="22"/>
          <w:szCs w:val="22"/>
        </w:rPr>
      </w:pPr>
    </w:p>
    <w:p w:rsidR="0035341C" w:rsidP="0035341C" w:rsidRDefault="0035341C">
      <w:pPr>
        <w:rPr>
          <w:rFonts w:ascii="Calibri" w:hAnsi="Calibri"/>
          <w:color w:val="1F497D"/>
          <w:sz w:val="22"/>
          <w:szCs w:val="22"/>
        </w:rPr>
      </w:pPr>
      <w:r>
        <w:rPr>
          <w:rFonts w:ascii="Calibri" w:hAnsi="Calibri"/>
          <w:color w:val="1F497D"/>
          <w:sz w:val="22"/>
          <w:szCs w:val="22"/>
        </w:rPr>
        <w:t>Met vriendelijke groet,</w:t>
      </w:r>
    </w:p>
    <w:p w:rsidR="0035341C" w:rsidP="0035341C" w:rsidRDefault="0035341C">
      <w:pPr>
        <w:rPr>
          <w:rFonts w:ascii="Calibri" w:hAnsi="Calibri"/>
          <w:color w:val="1F497D"/>
          <w:sz w:val="22"/>
          <w:szCs w:val="22"/>
        </w:rPr>
      </w:pPr>
    </w:p>
    <w:p w:rsidR="0035341C" w:rsidP="0035341C" w:rsidRDefault="0035341C">
      <w:pPr>
        <w:rPr>
          <w:rFonts w:ascii="Calibri" w:hAnsi="Calibri"/>
          <w:color w:val="1F497D"/>
          <w:sz w:val="22"/>
          <w:szCs w:val="22"/>
        </w:rPr>
      </w:pPr>
      <w:r>
        <w:rPr>
          <w:rFonts w:ascii="Calibri" w:hAnsi="Calibri"/>
          <w:color w:val="1F497D"/>
          <w:sz w:val="22"/>
          <w:szCs w:val="22"/>
        </w:rPr>
        <w:t>Dennis Nava</w:t>
      </w:r>
    </w:p>
    <w:p w:rsidR="0035341C" w:rsidP="0035341C" w:rsidRDefault="0035341C">
      <w:pPr>
        <w:spacing w:after="240"/>
        <w:rPr>
          <w:rFonts w:ascii="Calibri" w:hAnsi="Calibri"/>
          <w:color w:val="1F497D"/>
          <w:sz w:val="22"/>
          <w:szCs w:val="22"/>
        </w:rPr>
      </w:pPr>
      <w:r>
        <w:rPr>
          <w:rFonts w:ascii="Calibri" w:hAnsi="Calibri"/>
          <w:color w:val="1F497D"/>
          <w:sz w:val="22"/>
          <w:szCs w:val="22"/>
        </w:rPr>
        <w:t>Griffier van de vaste commissie voor Economische Zaken en Klimaat</w:t>
      </w:r>
      <w:r>
        <w:rPr>
          <w:rFonts w:ascii="Calibri" w:hAnsi="Calibri"/>
          <w:color w:val="1F497D"/>
          <w:sz w:val="22"/>
          <w:szCs w:val="22"/>
        </w:rPr>
        <w:br/>
      </w:r>
      <w:r>
        <w:rPr>
          <w:rFonts w:ascii="Calibri" w:hAnsi="Calibri"/>
          <w:color w:val="1F497D"/>
          <w:sz w:val="22"/>
          <w:szCs w:val="22"/>
        </w:rPr>
        <w:t>G</w:t>
      </w:r>
      <w:r>
        <w:rPr>
          <w:rFonts w:ascii="Calibri" w:hAnsi="Calibri"/>
          <w:color w:val="1F497D"/>
          <w:sz w:val="22"/>
          <w:szCs w:val="22"/>
        </w:rPr>
        <w:t>riffie commissies Sociaal en Financieel</w:t>
      </w:r>
    </w:p>
    <w:p w:rsidR="0035341C" w:rsidP="0035341C" w:rsidRDefault="0035341C">
      <w:pPr>
        <w:rPr>
          <w:rFonts w:ascii="Calibri" w:hAnsi="Calibri"/>
          <w:i/>
          <w:iCs/>
          <w:color w:val="1F497D"/>
          <w:sz w:val="22"/>
          <w:szCs w:val="22"/>
        </w:rPr>
      </w:pPr>
      <w:r>
        <w:rPr>
          <w:rFonts w:ascii="Calibri" w:hAnsi="Calibri"/>
          <w:i/>
          <w:iCs/>
          <w:color w:val="1F497D"/>
          <w:sz w:val="22"/>
          <w:szCs w:val="22"/>
        </w:rPr>
        <w:t>*Toelichting</w:t>
      </w:r>
    </w:p>
    <w:p w:rsidR="0035341C" w:rsidP="0035341C" w:rsidRDefault="0035341C">
      <w:pPr>
        <w:rPr>
          <w:rFonts w:ascii="Calibri" w:hAnsi="Calibri"/>
          <w:i/>
          <w:iCs/>
          <w:color w:val="1F497D"/>
          <w:sz w:val="22"/>
          <w:szCs w:val="22"/>
        </w:rPr>
      </w:pPr>
      <w:r>
        <w:rPr>
          <w:rFonts w:ascii="Calibri" w:hAnsi="Calibri"/>
          <w:i/>
          <w:iCs/>
          <w:color w:val="1F497D"/>
          <w:sz w:val="22"/>
          <w:szCs w:val="22"/>
        </w:rPr>
        <w:t>De e-mailprocedure is geregeld in artikel 36, vierde lid, van het Reglement van Orde, luidende:</w:t>
      </w:r>
    </w:p>
    <w:p w:rsidR="0035341C" w:rsidP="0035341C" w:rsidRDefault="0035341C">
      <w:pPr>
        <w:rPr>
          <w:rFonts w:ascii="Calibri" w:hAnsi="Calibri"/>
          <w:i/>
          <w:iCs/>
          <w:color w:val="1F497D"/>
          <w:sz w:val="22"/>
          <w:szCs w:val="22"/>
        </w:rPr>
      </w:pPr>
      <w:r>
        <w:rPr>
          <w:rFonts w:ascii="Calibri" w:hAnsi="Calibri"/>
          <w:i/>
          <w:iCs/>
          <w:color w:val="1F497D"/>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35341C" w:rsidP="0035341C" w:rsidRDefault="0035341C">
      <w:pPr>
        <w:rPr>
          <w:rFonts w:ascii="Calibri" w:hAnsi="Calibri"/>
          <w:i/>
          <w:iCs/>
          <w:color w:val="1F497D"/>
          <w:sz w:val="22"/>
          <w:szCs w:val="22"/>
        </w:rPr>
      </w:pPr>
    </w:p>
    <w:p w:rsidR="0035341C" w:rsidP="0035341C" w:rsidRDefault="0035341C">
      <w:pPr>
        <w:rPr>
          <w:rFonts w:ascii="Calibri" w:hAnsi="Calibri"/>
          <w:color w:val="1F497D"/>
          <w:sz w:val="22"/>
          <w:szCs w:val="22"/>
        </w:rPr>
      </w:pPr>
      <w:r>
        <w:rPr>
          <w:rFonts w:ascii="Verdana" w:hAnsi="Verdana"/>
          <w:color w:val="969696"/>
          <w:sz w:val="20"/>
          <w:szCs w:val="20"/>
        </w:rPr>
        <w:t xml:space="preserve">Alle informatie over de Tweede Kamer is te vinden op </w:t>
      </w:r>
      <w:hyperlink w:history="1" r:id="rId5">
        <w:r>
          <w:rPr>
            <w:rStyle w:val="Hyperlink"/>
            <w:rFonts w:ascii="Verdana" w:hAnsi="Verdana"/>
            <w:color w:val="969696"/>
            <w:sz w:val="20"/>
            <w:szCs w:val="20"/>
          </w:rPr>
          <w:t>www.tweedekamer.nl</w:t>
        </w:r>
      </w:hyperlink>
      <w:r>
        <w:rPr>
          <w:rFonts w:ascii="Verdana" w:hAnsi="Verdana"/>
          <w:color w:val="969696"/>
          <w:sz w:val="20"/>
          <w:szCs w:val="20"/>
        </w:rPr>
        <w:t xml:space="preserve">. U kunt de Tweede Kamer ook volgen op </w:t>
      </w:r>
      <w:hyperlink w:history="1" r:id="rId6">
        <w:r>
          <w:rPr>
            <w:rStyle w:val="Hyperlink"/>
            <w:rFonts w:ascii="Verdana" w:hAnsi="Verdana"/>
            <w:color w:val="969696"/>
            <w:sz w:val="20"/>
            <w:szCs w:val="20"/>
          </w:rPr>
          <w:t>Facebook</w:t>
        </w:r>
      </w:hyperlink>
      <w:r>
        <w:rPr>
          <w:rFonts w:ascii="Verdana" w:hAnsi="Verdana"/>
          <w:color w:val="969696"/>
          <w:sz w:val="20"/>
          <w:szCs w:val="20"/>
        </w:rPr>
        <w:t xml:space="preserve"> en </w:t>
      </w:r>
      <w:hyperlink w:history="1" r:id="rId7">
        <w:r>
          <w:rPr>
            <w:rStyle w:val="Hyperlink"/>
            <w:rFonts w:ascii="Verdana" w:hAnsi="Verdana"/>
            <w:color w:val="969696"/>
            <w:sz w:val="20"/>
            <w:szCs w:val="20"/>
          </w:rPr>
          <w:t>Twitter</w:t>
        </w:r>
      </w:hyperlink>
      <w:r>
        <w:rPr>
          <w:rFonts w:ascii="Verdana" w:hAnsi="Verdana"/>
          <w:color w:val="969696"/>
          <w:sz w:val="20"/>
          <w:szCs w:val="20"/>
        </w:rPr>
        <w:t>. Download ook de gratis Tweede Kamer vergaderagenda app in de Apple of Android store.</w:t>
      </w:r>
    </w:p>
    <w:p w:rsidR="0035341C" w:rsidP="0035341C" w:rsidRDefault="0035341C">
      <w:pPr>
        <w:rPr>
          <w:rFonts w:ascii="Tahoma" w:hAnsi="Tahoma" w:cs="Tahoma"/>
          <w:b/>
          <w:bCs/>
          <w:sz w:val="20"/>
          <w:szCs w:val="20"/>
        </w:rPr>
      </w:pPr>
    </w:p>
    <w:p w:rsidR="0035341C" w:rsidP="0035341C" w:rsidRDefault="0035341C">
      <w:pPr>
        <w:rPr>
          <w:rFonts w:ascii="Tahoma" w:hAnsi="Tahoma" w:cs="Tahoma"/>
          <w:sz w:val="20"/>
          <w:szCs w:val="20"/>
        </w:rPr>
      </w:pPr>
      <w:bookmarkStart w:name="_GoBack" w:id="0"/>
      <w:bookmarkEnd w:id="0"/>
      <w:r>
        <w:rPr>
          <w:rFonts w:ascii="Tahoma" w:hAnsi="Tahoma" w:cs="Tahoma"/>
          <w:b/>
          <w:bCs/>
          <w:sz w:val="20"/>
          <w:szCs w:val="20"/>
        </w:rPr>
        <w:t>Van:</w:t>
      </w:r>
      <w:r>
        <w:rPr>
          <w:rFonts w:ascii="Tahoma" w:hAnsi="Tahoma" w:cs="Tahoma"/>
          <w:sz w:val="20"/>
          <w:szCs w:val="20"/>
        </w:rPr>
        <w:t xml:space="preserve"> Sandra Beckerman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9 oktober 2018 18:24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Brief</w:t>
      </w:r>
    </w:p>
    <w:p w:rsidR="0035341C" w:rsidP="0035341C" w:rsidRDefault="0035341C"/>
    <w:p w:rsidR="0035341C" w:rsidP="0035341C" w:rsidRDefault="0035341C">
      <w:r>
        <w:t>Beste Dennis,</w:t>
      </w:r>
    </w:p>
    <w:p w:rsidR="0035341C" w:rsidP="0035341C" w:rsidRDefault="0035341C"/>
    <w:p w:rsidR="0035341C" w:rsidP="0035341C" w:rsidRDefault="0035341C">
      <w:r>
        <w:t>Graag zou ik de minister om een brief willen vragen waarin hij reageert op onderstaand nieuwsbericht. Ik zou die brief graag ontvangen voor het AO. Is dat mogelijk?</w:t>
      </w:r>
    </w:p>
    <w:p w:rsidR="0035341C" w:rsidP="0035341C" w:rsidRDefault="0035341C"/>
    <w:p w:rsidR="0035341C" w:rsidP="0035341C" w:rsidRDefault="0035341C">
      <w:r>
        <w:t>Groeten, Sandra </w:t>
      </w:r>
    </w:p>
    <w:p w:rsidR="0035341C" w:rsidP="0035341C" w:rsidRDefault="0035341C"/>
    <w:p w:rsidR="0035341C" w:rsidP="0035341C" w:rsidRDefault="0035341C">
      <w:pPr>
        <w:spacing w:after="240"/>
      </w:pPr>
      <w:hyperlink w:history="1" r:id="rId8">
        <w:r>
          <w:rPr>
            <w:rStyle w:val="Hyperlink"/>
          </w:rPr>
          <w:t>https://www.rtvnoord.nl/nieuws/199845/Olievlek-Farmsum-is-giftig-aardgascondensaat-van-de-NAM</w:t>
        </w:r>
      </w:hyperlink>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1C"/>
    <w:rsid w:val="000624AB"/>
    <w:rsid w:val="00317F8C"/>
    <w:rsid w:val="0035341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341C"/>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34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341C"/>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vnoord.nl/nieuws/199845/Olievlek-Farmsum-is-giftig-aardgascondensaat-van-de-NAM" TargetMode="Externa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hyperlink" Target="http://www.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345</ap:Words>
  <ap:Characters>2177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2018-10-09T16:46:00.0000000Z</dcterms:created>
  <dcterms:modified xsi:type="dcterms:W3CDTF">2018-10-09T16:47:00.0000000Z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0x01010093CC91B5C902FC4583653E273655AF70</vt:lpwstr>
  </property>
</Properties>
</file>