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21CEF" w:rsidR="00CB3578" w:rsidP="00221CEF" w:rsidRDefault="00221CEF">
            <w:pPr>
              <w:pStyle w:val="Amendement"/>
              <w:rPr>
                <w:rFonts w:ascii="Times New Roman" w:hAnsi="Times New Roman" w:cs="Times New Roman"/>
                <w:b w:val="0"/>
              </w:rPr>
            </w:pPr>
            <w:r w:rsidRPr="00221CEF">
              <w:rPr>
                <w:rFonts w:ascii="Times New Roman" w:hAnsi="Times New Roman" w:cs="Times New Roman"/>
                <w:b w:val="0"/>
              </w:rPr>
              <w:t>Bijgewerkt t/m nr</w:t>
            </w:r>
            <w:r>
              <w:rPr>
                <w:rFonts w:ascii="Times New Roman" w:hAnsi="Times New Roman" w:cs="Times New Roman"/>
                <w:b w:val="0"/>
              </w:rPr>
              <w:t>.</w:t>
            </w:r>
            <w:r w:rsidRPr="00221CEF">
              <w:rPr>
                <w:rFonts w:ascii="Times New Roman" w:hAnsi="Times New Roman" w:cs="Times New Roman"/>
                <w:b w:val="0"/>
              </w:rPr>
              <w:t xml:space="preserve"> 6 (</w:t>
            </w:r>
            <w:proofErr w:type="spellStart"/>
            <w:r w:rsidRPr="00221CEF">
              <w:rPr>
                <w:rFonts w:ascii="Times New Roman" w:hAnsi="Times New Roman" w:cs="Times New Roman"/>
                <w:b w:val="0"/>
              </w:rPr>
              <w:t>NvW</w:t>
            </w:r>
            <w:proofErr w:type="spellEnd"/>
            <w:r w:rsidRPr="00221CEF">
              <w:rPr>
                <w:rFonts w:ascii="Times New Roman" w:hAnsi="Times New Roman" w:cs="Times New Roman"/>
                <w:b w:val="0"/>
              </w:rPr>
              <w:t xml:space="preserve"> d.d. 27 juni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C35BE" w:rsidRDefault="001D78EA">
            <w:pPr>
              <w:rPr>
                <w:rFonts w:ascii="Times New Roman" w:hAnsi="Times New Roman"/>
                <w:b/>
                <w:sz w:val="24"/>
              </w:rPr>
            </w:pPr>
            <w:r>
              <w:rPr>
                <w:rFonts w:ascii="Times New Roman" w:hAnsi="Times New Roman"/>
                <w:b/>
                <w:sz w:val="24"/>
              </w:rPr>
              <w:t>34</w:t>
            </w:r>
            <w:r w:rsidR="004C35BE">
              <w:rPr>
                <w:rFonts w:ascii="Times New Roman" w:hAnsi="Times New Roman"/>
                <w:b/>
                <w:sz w:val="24"/>
              </w:rPr>
              <w:t xml:space="preserve"> 423</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36765A" w:rsidRDefault="001D78EA">
            <w:pPr>
              <w:rPr>
                <w:rFonts w:ascii="Times New Roman" w:hAnsi="Times New Roman"/>
                <w:b/>
                <w:sz w:val="24"/>
              </w:rPr>
            </w:pPr>
            <w:r>
              <w:rPr>
                <w:rFonts w:ascii="Times New Roman" w:hAnsi="Times New Roman"/>
                <w:b/>
                <w:sz w:val="24"/>
              </w:rPr>
              <w:t xml:space="preserve">Voorstel van wet van het lid Van Klaveren </w:t>
            </w:r>
            <w:r w:rsidRPr="0036765A" w:rsidR="0036765A">
              <w:rPr>
                <w:rFonts w:ascii="Times New Roman" w:hAnsi="Times New Roman"/>
                <w:b/>
                <w:sz w:val="24"/>
              </w:rPr>
              <w:t xml:space="preserve">betreffende het houden van een raadplegend referendum over het </w:t>
            </w:r>
            <w:r w:rsidR="0036765A">
              <w:rPr>
                <w:rFonts w:ascii="Times New Roman" w:hAnsi="Times New Roman"/>
                <w:b/>
                <w:sz w:val="24"/>
              </w:rPr>
              <w:t>Nederlandse lidmaatschap van de</w:t>
            </w:r>
            <w:r w:rsidRPr="0036765A" w:rsidR="0036765A">
              <w:rPr>
                <w:rFonts w:ascii="Times New Roman" w:hAnsi="Times New Roman"/>
                <w:b/>
                <w:sz w:val="24"/>
              </w:rPr>
              <w:t xml:space="preserve"> Europese Unie (Wet raadplegend referendum </w:t>
            </w:r>
            <w:r w:rsidR="006C4FFA">
              <w:rPr>
                <w:rFonts w:ascii="Times New Roman" w:hAnsi="Times New Roman"/>
                <w:b/>
                <w:sz w:val="24"/>
              </w:rPr>
              <w:t xml:space="preserve">Nederlands </w:t>
            </w:r>
            <w:r w:rsidR="0036765A">
              <w:rPr>
                <w:rFonts w:ascii="Times New Roman" w:hAnsi="Times New Roman"/>
                <w:b/>
                <w:sz w:val="24"/>
              </w:rPr>
              <w:t>EU-lidmaatschap</w:t>
            </w:r>
            <w:r w:rsidRPr="0036765A" w:rsidR="0036765A">
              <w:rPr>
                <w:rFonts w:ascii="Times New Roman" w:hAnsi="Times New Roman"/>
                <w:b/>
                <w:sz w:val="24"/>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6765A" w:rsidP="0036765A" w:rsidRDefault="0036765A">
      <w:pPr>
        <w:tabs>
          <w:tab w:val="left" w:pos="284"/>
          <w:tab w:val="left" w:pos="567"/>
          <w:tab w:val="left" w:pos="851"/>
          <w:tab w:val="left" w:pos="9070"/>
        </w:tabs>
        <w:ind w:right="-2"/>
        <w:rPr>
          <w:rFonts w:ascii="Times New Roman" w:hAnsi="Times New Roman"/>
          <w:sz w:val="24"/>
          <w:szCs w:val="20"/>
        </w:rPr>
      </w:pPr>
    </w:p>
    <w:p w:rsidRPr="002436A7" w:rsidR="0036765A" w:rsidP="0036765A" w:rsidRDefault="003676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2436A7">
        <w:rPr>
          <w:rFonts w:ascii="Times New Roman" w:hAnsi="Times New Roman"/>
          <w:sz w:val="24"/>
          <w:szCs w:val="20"/>
        </w:rPr>
        <w:t>Wij Willem-Alexander, bij de gratie Gods, Koning der Nederlanden, Prins van Oranje Nassau, enz. enz. enz.</w:t>
      </w:r>
    </w:p>
    <w:p w:rsidRPr="002436A7" w:rsidR="0036765A" w:rsidP="0036765A" w:rsidRDefault="0036765A">
      <w:pPr>
        <w:tabs>
          <w:tab w:val="left" w:pos="284"/>
          <w:tab w:val="left" w:pos="567"/>
          <w:tab w:val="left" w:pos="851"/>
          <w:tab w:val="left" w:pos="9070"/>
        </w:tabs>
        <w:ind w:right="-2"/>
        <w:rPr>
          <w:rFonts w:ascii="Times New Roman" w:hAnsi="Times New Roman"/>
          <w:sz w:val="24"/>
          <w:szCs w:val="20"/>
        </w:rPr>
      </w:pPr>
    </w:p>
    <w:p w:rsidRPr="002436A7" w:rsidR="0036765A" w:rsidP="0036765A" w:rsidRDefault="0036765A">
      <w:pPr>
        <w:tabs>
          <w:tab w:val="left" w:pos="284"/>
          <w:tab w:val="left" w:pos="567"/>
          <w:tab w:val="left" w:pos="851"/>
          <w:tab w:val="left" w:pos="9070"/>
        </w:tabs>
        <w:ind w:right="-2"/>
        <w:rPr>
          <w:rFonts w:ascii="Times New Roman" w:hAnsi="Times New Roman"/>
          <w:sz w:val="24"/>
          <w:szCs w:val="20"/>
        </w:rPr>
      </w:pPr>
      <w:r w:rsidRPr="002436A7">
        <w:rPr>
          <w:rFonts w:ascii="Times New Roman" w:hAnsi="Times New Roman"/>
          <w:sz w:val="24"/>
          <w:szCs w:val="20"/>
        </w:rPr>
        <w:tab/>
        <w:t xml:space="preserve">Allen die deze zullen zien of horen lezen, saluut! </w:t>
      </w:r>
      <w:proofErr w:type="gramStart"/>
      <w:r w:rsidRPr="002436A7">
        <w:rPr>
          <w:rFonts w:ascii="Times New Roman" w:hAnsi="Times New Roman"/>
          <w:sz w:val="24"/>
          <w:szCs w:val="20"/>
        </w:rPr>
        <w:t>doen</w:t>
      </w:r>
      <w:proofErr w:type="gramEnd"/>
      <w:r w:rsidRPr="002436A7">
        <w:rPr>
          <w:rFonts w:ascii="Times New Roman" w:hAnsi="Times New Roman"/>
          <w:sz w:val="24"/>
          <w:szCs w:val="20"/>
        </w:rPr>
        <w:t xml:space="preserve"> te weten:</w:t>
      </w:r>
    </w:p>
    <w:p w:rsidRPr="002436A7" w:rsidR="0036765A" w:rsidP="0036765A" w:rsidRDefault="0036765A">
      <w:pPr>
        <w:tabs>
          <w:tab w:val="left" w:pos="284"/>
          <w:tab w:val="left" w:pos="567"/>
          <w:tab w:val="left" w:pos="851"/>
          <w:tab w:val="left" w:pos="9070"/>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Alzo</w:t>
      </w:r>
      <w:proofErr w:type="gramEnd"/>
      <w:r w:rsidRPr="002436A7">
        <w:rPr>
          <w:rFonts w:ascii="Times New Roman" w:hAnsi="Times New Roman"/>
          <w:sz w:val="24"/>
          <w:szCs w:val="20"/>
        </w:rPr>
        <w:t xml:space="preserve"> Wij in overweging genomen hebben dat het wenselijk is het Nederlandse lidmaatschap van de Europese Unie aan een raadplegend referendum te onderwerpen; </w:t>
      </w:r>
    </w:p>
    <w:p w:rsidRPr="002436A7" w:rsidR="00CB3578" w:rsidP="0036765A" w:rsidRDefault="0036765A">
      <w:pPr>
        <w:tabs>
          <w:tab w:val="left" w:pos="284"/>
          <w:tab w:val="left" w:pos="567"/>
          <w:tab w:val="left" w:pos="851"/>
          <w:tab w:val="left" w:pos="9070"/>
        </w:tabs>
        <w:ind w:right="-2"/>
        <w:rPr>
          <w:rFonts w:ascii="Times New Roman" w:hAnsi="Times New Roman"/>
          <w:sz w:val="24"/>
          <w:szCs w:val="20"/>
        </w:rPr>
      </w:pPr>
      <w:r w:rsidRPr="002436A7">
        <w:rPr>
          <w:rFonts w:ascii="Times New Roman" w:hAnsi="Times New Roman"/>
          <w:sz w:val="24"/>
          <w:szCs w:val="20"/>
        </w:rPr>
        <w:tab/>
        <w:t xml:space="preserve">Zo is het dat Wij, de Afdeling advisering van de Raad van State gehoord, en met gemeen overleg der Staten-Generaal, hebben goedgevonden en verstaan, </w:t>
      </w:r>
      <w:proofErr w:type="gramStart"/>
      <w:r w:rsidRPr="002436A7">
        <w:rPr>
          <w:rFonts w:ascii="Times New Roman" w:hAnsi="Times New Roman"/>
          <w:sz w:val="24"/>
          <w:szCs w:val="20"/>
        </w:rPr>
        <w:t>gelijk</w:t>
      </w:r>
      <w:proofErr w:type="gramEnd"/>
      <w:r w:rsidRPr="002436A7">
        <w:rPr>
          <w:rFonts w:ascii="Times New Roman" w:hAnsi="Times New Roman"/>
          <w:sz w:val="24"/>
          <w:szCs w:val="20"/>
        </w:rPr>
        <w:t xml:space="preserve"> Wij goedvinden en verstaan bij deze:</w:t>
      </w:r>
    </w:p>
    <w:p w:rsidRPr="002436A7" w:rsidR="000B04F6" w:rsidP="000B04F6" w:rsidRDefault="000B04F6">
      <w:pPr>
        <w:tabs>
          <w:tab w:val="left" w:pos="284"/>
          <w:tab w:val="left" w:pos="567"/>
          <w:tab w:val="left" w:pos="851"/>
        </w:tabs>
        <w:ind w:right="1848"/>
        <w:rPr>
          <w:rFonts w:ascii="Times New Roman" w:hAnsi="Times New Roman"/>
          <w:sz w:val="24"/>
          <w:szCs w:val="20"/>
        </w:rPr>
      </w:pPr>
    </w:p>
    <w:p w:rsidRPr="002436A7" w:rsidR="0030159D" w:rsidP="000B04F6" w:rsidRDefault="0030159D">
      <w:pPr>
        <w:tabs>
          <w:tab w:val="left" w:pos="284"/>
          <w:tab w:val="left" w:pos="567"/>
          <w:tab w:val="left" w:pos="851"/>
        </w:tabs>
        <w:ind w:right="1848"/>
        <w:rPr>
          <w:rFonts w:ascii="Times New Roman" w:hAnsi="Times New Roman"/>
          <w:sz w:val="24"/>
          <w:szCs w:val="20"/>
        </w:rPr>
      </w:pPr>
    </w:p>
    <w:p w:rsidRPr="002436A7" w:rsidR="000B04F6" w:rsidP="000B04F6" w:rsidRDefault="00EB0FB5">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HOOFDSTUK 1. ALGEMENE BEPALINGEN</w:t>
      </w:r>
    </w:p>
    <w:p w:rsidRPr="002436A7" w:rsidR="0036765A" w:rsidP="000B04F6" w:rsidRDefault="0036765A">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1</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In deze wet wordt verstaan onder:</w:t>
      </w: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sidR="000B04F6">
        <w:rPr>
          <w:rFonts w:ascii="Times New Roman" w:hAnsi="Times New Roman"/>
          <w:sz w:val="24"/>
          <w:szCs w:val="20"/>
        </w:rPr>
        <w:t>a</w:t>
      </w:r>
      <w:proofErr w:type="gramEnd"/>
      <w:r w:rsidRPr="002436A7" w:rsidR="000B04F6">
        <w:rPr>
          <w:rFonts w:ascii="Times New Roman" w:hAnsi="Times New Roman"/>
          <w:sz w:val="24"/>
          <w:szCs w:val="20"/>
        </w:rPr>
        <w:t xml:space="preserve">. </w:t>
      </w:r>
      <w:proofErr w:type="gramStart"/>
      <w:r w:rsidRPr="002436A7" w:rsidR="000B04F6">
        <w:rPr>
          <w:rFonts w:ascii="Times New Roman" w:hAnsi="Times New Roman"/>
          <w:sz w:val="24"/>
          <w:szCs w:val="20"/>
        </w:rPr>
        <w:t>Onze Minister: Onze Minister voor B</w:t>
      </w:r>
      <w:r w:rsidRPr="002436A7">
        <w:rPr>
          <w:rFonts w:ascii="Times New Roman" w:hAnsi="Times New Roman"/>
          <w:sz w:val="24"/>
          <w:szCs w:val="20"/>
        </w:rPr>
        <w:t xml:space="preserve">innenlandse Zaken </w:t>
      </w:r>
      <w:r w:rsidRPr="002436A7" w:rsidR="000B04F6">
        <w:rPr>
          <w:rFonts w:ascii="Times New Roman" w:hAnsi="Times New Roman"/>
          <w:sz w:val="24"/>
          <w:szCs w:val="20"/>
        </w:rPr>
        <w:t>en Koninkrijksrelaties;</w:t>
      </w:r>
      <w:proofErr w:type="gramEnd"/>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b. referendum: raadplegend referendum, bedoeld in artikel 2</w:t>
      </w:r>
      <w:r w:rsidRPr="002436A7" w:rsidR="00984E60">
        <w:rPr>
          <w:rFonts w:ascii="Times New Roman" w:hAnsi="Times New Roman"/>
          <w:sz w:val="24"/>
          <w:szCs w:val="20"/>
        </w:rPr>
        <w:t>.</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984E60"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 xml:space="preserve">Er wordt een referendum gehouden over </w:t>
      </w:r>
      <w:r w:rsidRPr="002436A7" w:rsidR="00316D39">
        <w:rPr>
          <w:rFonts w:ascii="Times New Roman" w:hAnsi="Times New Roman"/>
          <w:sz w:val="24"/>
          <w:szCs w:val="20"/>
        </w:rPr>
        <w:t>het Nederlandse li</w:t>
      </w:r>
      <w:r w:rsidRPr="002436A7" w:rsidR="00984E60">
        <w:rPr>
          <w:rFonts w:ascii="Times New Roman" w:hAnsi="Times New Roman"/>
          <w:sz w:val="24"/>
          <w:szCs w:val="20"/>
        </w:rPr>
        <w:t>dmaatschap van de Europese Unie</w:t>
      </w:r>
      <w:r w:rsidRPr="002436A7" w:rsidR="001C0013">
        <w:rPr>
          <w:rFonts w:ascii="Times New Roman" w:hAnsi="Times New Roman"/>
          <w:sz w:val="24"/>
          <w:szCs w:val="20"/>
        </w:rPr>
        <w:t>.</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b/>
          <w:sz w:val="24"/>
          <w:szCs w:val="20"/>
        </w:rPr>
        <w:t>HOOFDSTUK 2. KIESGERECHTIGHEID</w:t>
      </w:r>
    </w:p>
    <w:p w:rsidRPr="002436A7" w:rsidR="0036765A" w:rsidP="000B04F6" w:rsidRDefault="0036765A">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 xml:space="preserve">Artikel 3 </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1</w:t>
      </w:r>
      <w:r w:rsidRPr="002436A7">
        <w:rPr>
          <w:rFonts w:ascii="Times New Roman" w:hAnsi="Times New Roman"/>
          <w:sz w:val="24"/>
          <w:szCs w:val="20"/>
        </w:rPr>
        <w:t>.</w:t>
      </w:r>
      <w:r w:rsidRPr="002436A7" w:rsidR="000B04F6">
        <w:rPr>
          <w:rFonts w:ascii="Times New Roman" w:hAnsi="Times New Roman"/>
          <w:sz w:val="24"/>
          <w:szCs w:val="20"/>
        </w:rPr>
        <w:t xml:space="preserve"> Kiesgerechtigd voor het referendum zijn diegenen die kiesgerechtigd zijn voor de verkiezing van de leden van de Tweede Kamer der Staten-Generaal.</w:t>
      </w: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2</w:t>
      </w:r>
      <w:r w:rsidRPr="002436A7">
        <w:rPr>
          <w:rFonts w:ascii="Times New Roman" w:hAnsi="Times New Roman"/>
          <w:sz w:val="24"/>
          <w:szCs w:val="20"/>
        </w:rPr>
        <w:t>.</w:t>
      </w:r>
      <w:r w:rsidRPr="002436A7" w:rsidR="000B04F6">
        <w:rPr>
          <w:rFonts w:ascii="Times New Roman" w:hAnsi="Times New Roman"/>
          <w:sz w:val="24"/>
          <w:szCs w:val="20"/>
        </w:rPr>
        <w:t xml:space="preserve"> Voor de beoordeling of aan de vereisten voor het kiesrecht is voldaan, is de toestand op de </w:t>
      </w:r>
      <w:r w:rsidRPr="002436A7" w:rsidR="00DE26B7">
        <w:rPr>
          <w:rFonts w:ascii="Times New Roman" w:hAnsi="Times New Roman"/>
          <w:sz w:val="24"/>
          <w:szCs w:val="20"/>
        </w:rPr>
        <w:t>vierenveertigste</w:t>
      </w:r>
      <w:r w:rsidRPr="002436A7" w:rsidR="000B04F6">
        <w:rPr>
          <w:rFonts w:ascii="Times New Roman" w:hAnsi="Times New Roman"/>
          <w:sz w:val="24"/>
          <w:szCs w:val="20"/>
        </w:rPr>
        <w:t xml:space="preserve"> dag voor de</w:t>
      </w:r>
      <w:r w:rsidRPr="002436A7" w:rsidR="00EB0FB5">
        <w:rPr>
          <w:rFonts w:ascii="Times New Roman" w:hAnsi="Times New Roman"/>
          <w:sz w:val="24"/>
          <w:szCs w:val="20"/>
        </w:rPr>
        <w:t xml:space="preserve"> dag van de</w:t>
      </w:r>
      <w:r w:rsidRPr="002436A7" w:rsidR="000B04F6">
        <w:rPr>
          <w:rFonts w:ascii="Times New Roman" w:hAnsi="Times New Roman"/>
          <w:sz w:val="24"/>
          <w:szCs w:val="20"/>
        </w:rPr>
        <w:t xml:space="preserve"> stemming, bedoeld in artikel </w:t>
      </w:r>
      <w:r w:rsidRPr="002436A7" w:rsidR="00CD733A">
        <w:rPr>
          <w:rFonts w:ascii="Times New Roman" w:hAnsi="Times New Roman"/>
          <w:sz w:val="24"/>
          <w:szCs w:val="20"/>
        </w:rPr>
        <w:t>13</w:t>
      </w:r>
      <w:r w:rsidRPr="002436A7" w:rsidR="000B04F6">
        <w:rPr>
          <w:rFonts w:ascii="Times New Roman" w:hAnsi="Times New Roman"/>
          <w:sz w:val="24"/>
          <w:szCs w:val="20"/>
        </w:rPr>
        <w:t>, bepalend. Het vereiste van het hebben bereikt van de achttienjarige leeftijd wordt beoordeeld naar de toestand op de dag van de stemming.</w:t>
      </w:r>
    </w:p>
    <w:p w:rsidRPr="002436A7" w:rsidR="000B04F6" w:rsidP="000B04F6" w:rsidRDefault="000B04F6">
      <w:pPr>
        <w:tabs>
          <w:tab w:val="left" w:pos="284"/>
          <w:tab w:val="left" w:pos="567"/>
          <w:tab w:val="left" w:pos="851"/>
        </w:tabs>
        <w:ind w:right="-2"/>
        <w:rPr>
          <w:rFonts w:ascii="Times New Roman" w:hAnsi="Times New Roman"/>
          <w:b/>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 xml:space="preserve">Artikel 4 </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lastRenderedPageBreak/>
        <w:tab/>
      </w:r>
      <w:r w:rsidRPr="002436A7" w:rsidR="000B04F6">
        <w:rPr>
          <w:rFonts w:ascii="Times New Roman" w:hAnsi="Times New Roman"/>
          <w:sz w:val="24"/>
          <w:szCs w:val="20"/>
        </w:rPr>
        <w:t>Artikel B 6 van de Kieswet is van toepassing.</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5</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36765A">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0B04F6">
        <w:rPr>
          <w:rFonts w:ascii="Times New Roman" w:hAnsi="Times New Roman"/>
          <w:sz w:val="24"/>
          <w:szCs w:val="20"/>
        </w:rPr>
        <w:t>De registratie van de kiesgerechtigdheid van de ingezetenen van de gemeente in de gemeentelijke administratie voor de verkiezingen van de Tweede Kamer geldt tevens als registratie van de kiesgerechtigdheid voor het referendum.</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EB0FB5" w:rsidP="000B04F6" w:rsidRDefault="00EB0FB5">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6</w:t>
      </w:r>
    </w:p>
    <w:p w:rsidRPr="002436A7" w:rsidR="00EB0FB5" w:rsidP="000B04F6" w:rsidRDefault="00EB0FB5">
      <w:pPr>
        <w:tabs>
          <w:tab w:val="left" w:pos="284"/>
          <w:tab w:val="left" w:pos="567"/>
          <w:tab w:val="left" w:pos="851"/>
        </w:tabs>
        <w:ind w:right="-2"/>
        <w:rPr>
          <w:rFonts w:ascii="Times New Roman" w:hAnsi="Times New Roman"/>
          <w:sz w:val="24"/>
          <w:szCs w:val="20"/>
        </w:rPr>
      </w:pP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Burgemeester en wethouders van ’s-Gravenhage registreren voor het referendum de kiesgerechtigdheid van personen die hun werkelijke woonplaats buiten Nederland hebben, indien dezen daartoe een schriftelijk verzoek hebben ingediend.</w:t>
      </w: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2. Burgemeester en wethouders van ’s-Gravenhage zenden voor het referendum aan de personen die zijn opgenomen in het bestand, bedoeld in artikel D </w:t>
      </w:r>
      <w:r w:rsidRPr="002436A7" w:rsidR="005C3AAC">
        <w:rPr>
          <w:rFonts w:ascii="Times New Roman" w:hAnsi="Times New Roman"/>
          <w:sz w:val="24"/>
          <w:szCs w:val="20"/>
        </w:rPr>
        <w:t xml:space="preserve">3c </w:t>
      </w:r>
      <w:r w:rsidRPr="002436A7">
        <w:rPr>
          <w:rFonts w:ascii="Times New Roman" w:hAnsi="Times New Roman"/>
          <w:sz w:val="24"/>
          <w:szCs w:val="20"/>
        </w:rPr>
        <w:t>van de Kieswet, een formulier tot registratie van de kiesgerechtigdheid toe.</w:t>
      </w: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3. Het verzoek kan worden ingediend met ingang van de dag waarop deze wet in werking is getreden en dient uiterlijk zes weken voor de dag van de stemming te zijn ontvangen door het orgaan </w:t>
      </w:r>
      <w:proofErr w:type="gramStart"/>
      <w:r w:rsidRPr="002436A7">
        <w:rPr>
          <w:rFonts w:ascii="Times New Roman" w:hAnsi="Times New Roman"/>
          <w:sz w:val="24"/>
          <w:szCs w:val="20"/>
        </w:rPr>
        <w:t>waarbij</w:t>
      </w:r>
      <w:proofErr w:type="gramEnd"/>
      <w:r w:rsidRPr="002436A7">
        <w:rPr>
          <w:rFonts w:ascii="Times New Roman" w:hAnsi="Times New Roman"/>
          <w:sz w:val="24"/>
          <w:szCs w:val="20"/>
        </w:rPr>
        <w:t xml:space="preserve"> het moet worden ingediend.</w:t>
      </w: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4. Burgemeester en wethouders van ’s-Gravenhage beslissen op het verzoek uiterlijk op de zevende dag nadat zij dit hebben ontvangen, maar niet voor de dagtekening van het besluit, bedoeld in artikel 13, eerste lid.</w:t>
      </w: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5. De artikelen D 3, </w:t>
      </w:r>
      <w:r w:rsidRPr="002436A7" w:rsidR="00CF2480">
        <w:rPr>
          <w:rFonts w:ascii="Times New Roman" w:hAnsi="Times New Roman"/>
          <w:sz w:val="24"/>
          <w:szCs w:val="20"/>
        </w:rPr>
        <w:t>tweede lid,</w:t>
      </w:r>
      <w:r w:rsidRPr="002436A7" w:rsidR="00A76B05">
        <w:rPr>
          <w:rFonts w:ascii="Times New Roman" w:hAnsi="Times New Roman"/>
          <w:sz w:val="24"/>
          <w:szCs w:val="20"/>
        </w:rPr>
        <w:t xml:space="preserve"> en D 3a, tweede en derde lid,</w:t>
      </w:r>
      <w:r w:rsidRPr="002436A7" w:rsidR="00CF2480">
        <w:rPr>
          <w:rFonts w:ascii="Times New Roman" w:hAnsi="Times New Roman"/>
          <w:sz w:val="24"/>
          <w:szCs w:val="20"/>
        </w:rPr>
        <w:t xml:space="preserve"> </w:t>
      </w:r>
      <w:r w:rsidRPr="002436A7">
        <w:rPr>
          <w:rFonts w:ascii="Times New Roman" w:hAnsi="Times New Roman"/>
          <w:sz w:val="24"/>
          <w:szCs w:val="20"/>
        </w:rPr>
        <w:t>van de Kieswet zijn van toepassing.</w:t>
      </w:r>
    </w:p>
    <w:p w:rsidRPr="002436A7" w:rsidR="00EB0FB5" w:rsidP="00EB0FB5" w:rsidRDefault="00EB0FB5">
      <w:pPr>
        <w:tabs>
          <w:tab w:val="left" w:pos="284"/>
          <w:tab w:val="left" w:pos="567"/>
          <w:tab w:val="left" w:pos="851"/>
        </w:tabs>
        <w:ind w:right="-2"/>
        <w:rPr>
          <w:rFonts w:ascii="Times New Roman" w:hAnsi="Times New Roman"/>
          <w:sz w:val="24"/>
          <w:szCs w:val="20"/>
        </w:rPr>
      </w:pPr>
    </w:p>
    <w:p w:rsidRPr="002436A7" w:rsidR="00EB0FB5" w:rsidP="00EB0FB5" w:rsidRDefault="00EB0FB5">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7</w:t>
      </w:r>
    </w:p>
    <w:p w:rsidRPr="002436A7" w:rsidR="00EB0FB5" w:rsidP="00EB0FB5" w:rsidRDefault="00EB0FB5">
      <w:pPr>
        <w:tabs>
          <w:tab w:val="left" w:pos="284"/>
          <w:tab w:val="left" w:pos="567"/>
          <w:tab w:val="left" w:pos="851"/>
        </w:tabs>
        <w:ind w:right="-2"/>
        <w:rPr>
          <w:rFonts w:ascii="Times New Roman" w:hAnsi="Times New Roman"/>
          <w:sz w:val="24"/>
          <w:szCs w:val="20"/>
        </w:rPr>
      </w:pPr>
    </w:p>
    <w:p w:rsidRPr="002436A7" w:rsidR="00EB0FB5" w:rsidP="00EB0FB5" w:rsidRDefault="00EB0FB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De artikelen</w:t>
      </w:r>
      <w:r w:rsidRPr="002436A7" w:rsidR="00FF054F">
        <w:rPr>
          <w:rFonts w:ascii="Times New Roman" w:hAnsi="Times New Roman"/>
          <w:sz w:val="24"/>
          <w:szCs w:val="20"/>
        </w:rPr>
        <w:t xml:space="preserve"> D 4 tot en met</w:t>
      </w:r>
      <w:r w:rsidRPr="002436A7">
        <w:rPr>
          <w:rFonts w:ascii="Times New Roman" w:hAnsi="Times New Roman"/>
          <w:sz w:val="24"/>
          <w:szCs w:val="20"/>
        </w:rPr>
        <w:t xml:space="preserve"> D 10 van de Kieswet zijn van toepassing.</w:t>
      </w:r>
    </w:p>
    <w:p w:rsidRPr="002436A7" w:rsidR="00EB0FB5" w:rsidP="00EB0FB5" w:rsidRDefault="00EB0FB5">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0B04F6" w:rsidP="000B04F6" w:rsidRDefault="000B04F6">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H</w:t>
      </w:r>
      <w:r w:rsidRPr="002436A7" w:rsidR="001C0013">
        <w:rPr>
          <w:rFonts w:ascii="Times New Roman" w:hAnsi="Times New Roman"/>
          <w:b/>
          <w:sz w:val="24"/>
          <w:szCs w:val="20"/>
        </w:rPr>
        <w:t>OOFDSTUK</w:t>
      </w:r>
      <w:r w:rsidRPr="002436A7">
        <w:rPr>
          <w:rFonts w:ascii="Times New Roman" w:hAnsi="Times New Roman"/>
          <w:b/>
          <w:sz w:val="24"/>
          <w:szCs w:val="20"/>
        </w:rPr>
        <w:t xml:space="preserve"> 3. </w:t>
      </w:r>
      <w:r w:rsidRPr="002436A7" w:rsidR="001C0013">
        <w:rPr>
          <w:rFonts w:ascii="Times New Roman" w:hAnsi="Times New Roman"/>
          <w:b/>
          <w:sz w:val="24"/>
          <w:szCs w:val="20"/>
        </w:rPr>
        <w:t>KIESKRINGEN, STEMDISTRICTEN EN STEMBUREAUS</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8</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Voor het houden van het referendum wordt Nederland verdeeld in kieskringen die overeenkomen met de kieskringen voor de verkiezing van de leden van de Tweede Kamer.</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9</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Burgemeester en wethouders stellen één of meer stembureaus in de gemeente in.</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Een stembureau bestaat uit een bij algemene maatregel van bestuur vast te stellen aantal leden, van wie er één voorzitter is.</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3. Burgemeester en wethouders benoemen tijdig voordat de stemming voor het referendum wordt gehouden de leden van elk stembureau en een voldoende aantal plaatsvervangende leden.</w:t>
      </w:r>
    </w:p>
    <w:p w:rsidRPr="002436A7" w:rsidR="00A76B05" w:rsidP="00A76B05" w:rsidRDefault="00A76B05">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4. Artikel E 4, tweede tot en met vierde lid, van de Kieswet is van toepassing, met dien verstande dat:</w:t>
      </w:r>
    </w:p>
    <w:p w:rsidRPr="002436A7" w:rsidR="00A76B05" w:rsidP="00A76B05" w:rsidRDefault="00A76B05">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E 4, tweede lid, onderdeel b, in plaats van “voor de desbetreffende verkiezing” wordt gelezen: voor het referendum;</w:t>
      </w:r>
    </w:p>
    <w:p w:rsidRPr="002436A7" w:rsidR="00A76B05" w:rsidP="00A76B05" w:rsidRDefault="00A76B05">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lastRenderedPageBreak/>
        <w:tab/>
      </w:r>
      <w:proofErr w:type="gramStart"/>
      <w:r w:rsidRPr="002436A7">
        <w:rPr>
          <w:rFonts w:ascii="Times New Roman" w:hAnsi="Times New Roman"/>
          <w:sz w:val="24"/>
          <w:szCs w:val="20"/>
        </w:rPr>
        <w:t>b. in artikel E 4, tweede lid, onderdeel c, in plaats van “bij een vorige verkiezing” wordt gelezen: bij een vorig referendum of een vorige verkiezing;</w:t>
      </w:r>
      <w:proofErr w:type="gramEnd"/>
    </w:p>
    <w:p w:rsidRPr="002436A7" w:rsidR="00A76B05" w:rsidP="001C0013" w:rsidRDefault="00A76B05">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in artikel E 4, derde lid, in plaats van “nadat over de toelating van de gekozenen is beslist” wordt gelezen: nadat de uitslag van het referendum is vastgesteld.</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10</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De hoofdstembureaus voor de verkiezing van de leden van de Tweede Kamer treden op als hoofdstembureaus voor het houden van het referendum.</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11</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De Kiesraad treedt op als centraal stembureau voor het houden van het referendum.</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12</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0B04F6" w:rsidP="001C0013" w:rsidRDefault="001C0013">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Bij algemene maatregel van bestuur kunnen nadere regels gesteld worden </w:t>
      </w:r>
      <w:proofErr w:type="gramStart"/>
      <w:r w:rsidRPr="002436A7">
        <w:rPr>
          <w:rFonts w:ascii="Times New Roman" w:hAnsi="Times New Roman"/>
          <w:sz w:val="24"/>
          <w:szCs w:val="20"/>
        </w:rPr>
        <w:t>omtrent</w:t>
      </w:r>
      <w:proofErr w:type="gramEnd"/>
      <w:r w:rsidRPr="002436A7">
        <w:rPr>
          <w:rFonts w:ascii="Times New Roman" w:hAnsi="Times New Roman"/>
          <w:sz w:val="24"/>
          <w:szCs w:val="20"/>
        </w:rPr>
        <w:t xml:space="preserve"> inrichting, samenstelling en werkwijze van het centraal stembureau.</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1C0013" w:rsidP="000B04F6" w:rsidRDefault="001C0013">
      <w:pPr>
        <w:tabs>
          <w:tab w:val="left" w:pos="284"/>
          <w:tab w:val="left" w:pos="567"/>
          <w:tab w:val="left" w:pos="851"/>
        </w:tabs>
        <w:ind w:right="-2"/>
        <w:rPr>
          <w:rFonts w:ascii="Times New Roman" w:hAnsi="Times New Roman"/>
          <w:sz w:val="24"/>
          <w:szCs w:val="20"/>
        </w:rPr>
      </w:pPr>
    </w:p>
    <w:p w:rsidRPr="002436A7" w:rsidR="000B04F6" w:rsidP="000B04F6" w:rsidRDefault="001C0013">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HOOFDSTUK 4. DE STEMMING</w:t>
      </w:r>
    </w:p>
    <w:p w:rsidRPr="002436A7" w:rsidR="000B04F6" w:rsidP="000B04F6" w:rsidRDefault="000B04F6">
      <w:pPr>
        <w:tabs>
          <w:tab w:val="left" w:pos="284"/>
          <w:tab w:val="left" w:pos="567"/>
          <w:tab w:val="left" w:pos="851"/>
        </w:tabs>
        <w:ind w:right="-2"/>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13</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De dag van de stemming wordt zo spoedig mogelijk bij koninklijk besluit bepaald. Het koninklijk besluit wordt in het Staatsblad geplaatst.</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Als dag van de stemming wordt een woensdag aangewezen binnen een termijn die aanvangt op de vijfentachtigste dag en eindigt zes maanden na de datum waarop deze wet in werking is getreden.</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3. Voor de berekening van de termijn van zes maanden wordt de periode van 1 juli tot en met </w:t>
      </w:r>
      <w:r w:rsidRPr="002436A7" w:rsidR="00A76B05">
        <w:rPr>
          <w:rFonts w:ascii="Times New Roman" w:hAnsi="Times New Roman"/>
          <w:sz w:val="24"/>
          <w:szCs w:val="20"/>
        </w:rPr>
        <w:t xml:space="preserve">31 augustus </w:t>
      </w:r>
      <w:r w:rsidRPr="002436A7">
        <w:rPr>
          <w:rFonts w:ascii="Times New Roman" w:hAnsi="Times New Roman"/>
          <w:sz w:val="24"/>
          <w:szCs w:val="20"/>
        </w:rPr>
        <w:t>niet meegeteld.</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14</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w:t>
      </w:r>
      <w:proofErr w:type="gramStart"/>
      <w:r w:rsidRPr="002436A7">
        <w:rPr>
          <w:rFonts w:ascii="Times New Roman" w:hAnsi="Times New Roman"/>
          <w:sz w:val="24"/>
          <w:szCs w:val="20"/>
        </w:rPr>
        <w:t>Indien binnen de in artikel 13, tweede lid, bedoelde termijn een of meer stemmingen voor een verkiezing van de leden van de Tweede Kamer der Staten-Generaal, provinciale staten,</w:t>
      </w:r>
      <w:r w:rsidRPr="002436A7" w:rsidR="00325374">
        <w:rPr>
          <w:rFonts w:ascii="Times New Roman" w:hAnsi="Times New Roman"/>
          <w:sz w:val="24"/>
          <w:szCs w:val="20"/>
        </w:rPr>
        <w:t xml:space="preserve"> de algemene besturen van waterschappen,</w:t>
      </w:r>
      <w:r w:rsidRPr="002436A7">
        <w:rPr>
          <w:rFonts w:ascii="Times New Roman" w:hAnsi="Times New Roman"/>
          <w:sz w:val="24"/>
          <w:szCs w:val="20"/>
        </w:rPr>
        <w:t xml:space="preserve"> de gemeenteraden of het Europe</w:t>
      </w:r>
      <w:r w:rsidRPr="002436A7" w:rsidR="00325374">
        <w:rPr>
          <w:rFonts w:ascii="Times New Roman" w:hAnsi="Times New Roman"/>
          <w:sz w:val="24"/>
          <w:szCs w:val="20"/>
        </w:rPr>
        <w:t>e</w:t>
      </w:r>
      <w:r w:rsidRPr="002436A7">
        <w:rPr>
          <w:rFonts w:ascii="Times New Roman" w:hAnsi="Times New Roman"/>
          <w:sz w:val="24"/>
          <w:szCs w:val="20"/>
        </w:rPr>
        <w:t xml:space="preserve">s Parlement plaatsvinden, </w:t>
      </w:r>
      <w:r w:rsidRPr="002436A7" w:rsidR="00325374">
        <w:rPr>
          <w:rFonts w:ascii="Times New Roman" w:hAnsi="Times New Roman"/>
          <w:sz w:val="24"/>
          <w:szCs w:val="20"/>
        </w:rPr>
        <w:t xml:space="preserve">of een ander referendum op grond van de Wet raadgevend referendum, </w:t>
      </w:r>
      <w:r w:rsidRPr="002436A7">
        <w:rPr>
          <w:rFonts w:ascii="Times New Roman" w:hAnsi="Times New Roman"/>
          <w:sz w:val="24"/>
          <w:szCs w:val="20"/>
        </w:rPr>
        <w:t>wordt als dag van de stemming voor het referendum aangewezen de dag van d</w:t>
      </w:r>
      <w:r w:rsidRPr="002436A7" w:rsidR="00325374">
        <w:rPr>
          <w:rFonts w:ascii="Times New Roman" w:hAnsi="Times New Roman"/>
          <w:sz w:val="24"/>
          <w:szCs w:val="20"/>
        </w:rPr>
        <w:t>i</w:t>
      </w:r>
      <w:r w:rsidRPr="002436A7">
        <w:rPr>
          <w:rFonts w:ascii="Times New Roman" w:hAnsi="Times New Roman"/>
          <w:sz w:val="24"/>
          <w:szCs w:val="20"/>
        </w:rPr>
        <w:t xml:space="preserve">e stemming, onderscheidenlijk voor een van die </w:t>
      </w:r>
      <w:r w:rsidRPr="002436A7" w:rsidR="00325374">
        <w:rPr>
          <w:rFonts w:ascii="Times New Roman" w:hAnsi="Times New Roman"/>
          <w:sz w:val="24"/>
          <w:szCs w:val="20"/>
        </w:rPr>
        <w:t>stemmingen</w:t>
      </w:r>
      <w:r w:rsidRPr="002436A7">
        <w:rPr>
          <w:rFonts w:ascii="Times New Roman" w:hAnsi="Times New Roman"/>
          <w:sz w:val="24"/>
          <w:szCs w:val="20"/>
        </w:rPr>
        <w:t>.</w:t>
      </w:r>
      <w:proofErr w:type="gramEnd"/>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Bij toepassing van het eerste lid zijn de </w:t>
      </w:r>
      <w:proofErr w:type="gramStart"/>
      <w:r w:rsidRPr="002436A7">
        <w:rPr>
          <w:rFonts w:ascii="Times New Roman" w:hAnsi="Times New Roman"/>
          <w:sz w:val="24"/>
          <w:szCs w:val="20"/>
        </w:rPr>
        <w:t>krachtens</w:t>
      </w:r>
      <w:proofErr w:type="gramEnd"/>
      <w:r w:rsidRPr="002436A7">
        <w:rPr>
          <w:rFonts w:ascii="Times New Roman" w:hAnsi="Times New Roman"/>
          <w:sz w:val="24"/>
          <w:szCs w:val="20"/>
        </w:rPr>
        <w:t xml:space="preserve"> artikel J 6 van de Kieswet bij of krachtens algemene maatregel van bestuur gegeven voorschriften</w:t>
      </w:r>
      <w:r w:rsidRPr="002436A7" w:rsidR="006F3000">
        <w:rPr>
          <w:rFonts w:ascii="Times New Roman" w:hAnsi="Times New Roman"/>
          <w:sz w:val="24"/>
          <w:szCs w:val="20"/>
        </w:rPr>
        <w:t>, bedoeld in artikel J 6b,</w:t>
      </w:r>
      <w:r w:rsidRPr="002436A7">
        <w:rPr>
          <w:rFonts w:ascii="Times New Roman" w:hAnsi="Times New Roman"/>
          <w:sz w:val="24"/>
          <w:szCs w:val="20"/>
        </w:rPr>
        <w:t xml:space="preserve"> voor combinatie van stemmingen van overeenkomstige toepassing.</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15</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Op het bij de stemming te bezigen stembiljet wordt vermeld </w:t>
      </w:r>
      <w:r w:rsidRPr="00005A3D" w:rsidR="00005A3D">
        <w:rPr>
          <w:rFonts w:ascii="Times New Roman" w:hAnsi="Times New Roman"/>
          <w:sz w:val="24"/>
          <w:szCs w:val="20"/>
        </w:rPr>
        <w:t>“"Bent u voor of tegen het uittreden van Nederland uit de Europese Unie?"</w:t>
      </w:r>
      <w:bookmarkStart w:name="_GoBack" w:id="0"/>
      <w:bookmarkEnd w:id="0"/>
      <w:r w:rsidRPr="002436A7">
        <w:rPr>
          <w:rFonts w:ascii="Times New Roman" w:hAnsi="Times New Roman"/>
          <w:sz w:val="24"/>
          <w:szCs w:val="20"/>
        </w:rPr>
        <w:t xml:space="preserve"> en wordt aan de kiezer de keuze geboden </w:t>
      </w:r>
      <w:r w:rsidRPr="002436A7">
        <w:rPr>
          <w:rFonts w:ascii="Times New Roman" w:hAnsi="Times New Roman"/>
          <w:sz w:val="24"/>
          <w:szCs w:val="20"/>
        </w:rPr>
        <w:lastRenderedPageBreak/>
        <w:t>zich voor of tegen het Nederlandse lidmaatschap van de Europese Unie uit te spreken. Op de achterzijde wordt de handtekening van de voorzitter van het centraal stembureau gedrukt.</w:t>
      </w:r>
    </w:p>
    <w:p w:rsidRPr="002436A7" w:rsidR="001C0013" w:rsidP="001C0013" w:rsidRDefault="001C0013">
      <w:pPr>
        <w:tabs>
          <w:tab w:val="left" w:pos="284"/>
          <w:tab w:val="left" w:pos="567"/>
          <w:tab w:val="left" w:pos="851"/>
        </w:tabs>
        <w:ind w:right="-2"/>
        <w:rPr>
          <w:rFonts w:ascii="Times New Roman" w:hAnsi="Times New Roman"/>
          <w:b/>
          <w:sz w:val="24"/>
          <w:szCs w:val="20"/>
        </w:rPr>
      </w:pPr>
      <w:r w:rsidRPr="002436A7">
        <w:rPr>
          <w:rFonts w:ascii="Times New Roman" w:hAnsi="Times New Roman"/>
          <w:sz w:val="24"/>
          <w:szCs w:val="20"/>
        </w:rPr>
        <w:tab/>
        <w:t>2. Bij ministeriële regeling wordt voor het stembiljet een model vastgesteld.</w:t>
      </w:r>
    </w:p>
    <w:p w:rsidRPr="002436A7" w:rsidR="001C0013" w:rsidP="000B04F6" w:rsidRDefault="001C0013">
      <w:pPr>
        <w:tabs>
          <w:tab w:val="left" w:pos="284"/>
          <w:tab w:val="left" w:pos="567"/>
          <w:tab w:val="left" w:pos="851"/>
        </w:tabs>
        <w:ind w:right="-2"/>
        <w:rPr>
          <w:rFonts w:ascii="Times New Roman" w:hAnsi="Times New Roman"/>
          <w:b/>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16</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Ten aanzien van de stemming zijn de artikelen J 1, tweede lid tot en met vijfde lid, J 4, </w:t>
      </w:r>
      <w:r w:rsidRPr="002436A7" w:rsidR="00325374">
        <w:rPr>
          <w:rFonts w:ascii="Times New Roman" w:hAnsi="Times New Roman"/>
          <w:sz w:val="24"/>
          <w:szCs w:val="20"/>
        </w:rPr>
        <w:t xml:space="preserve">J 4a, </w:t>
      </w:r>
      <w:r w:rsidRPr="002436A7">
        <w:rPr>
          <w:rFonts w:ascii="Times New Roman" w:hAnsi="Times New Roman"/>
          <w:sz w:val="24"/>
          <w:szCs w:val="20"/>
        </w:rPr>
        <w:t xml:space="preserve">J 5, </w:t>
      </w:r>
      <w:r w:rsidRPr="002436A7" w:rsidR="00325374">
        <w:rPr>
          <w:rFonts w:ascii="Times New Roman" w:hAnsi="Times New Roman"/>
          <w:sz w:val="24"/>
          <w:szCs w:val="20"/>
        </w:rPr>
        <w:t xml:space="preserve">eerste lid, </w:t>
      </w:r>
      <w:r w:rsidRPr="002436A7">
        <w:rPr>
          <w:rFonts w:ascii="Times New Roman" w:hAnsi="Times New Roman"/>
          <w:sz w:val="24"/>
          <w:szCs w:val="20"/>
        </w:rPr>
        <w:t>J7</w:t>
      </w:r>
      <w:r w:rsidRPr="002436A7" w:rsidR="00325374">
        <w:rPr>
          <w:rFonts w:ascii="Times New Roman" w:hAnsi="Times New Roman"/>
          <w:sz w:val="24"/>
          <w:szCs w:val="20"/>
        </w:rPr>
        <w:t xml:space="preserve"> tot en met </w:t>
      </w:r>
      <w:r w:rsidRPr="002436A7">
        <w:rPr>
          <w:rFonts w:ascii="Times New Roman" w:hAnsi="Times New Roman"/>
          <w:sz w:val="24"/>
          <w:szCs w:val="20"/>
        </w:rPr>
        <w:t xml:space="preserve">J8, J 10, J 11, eerste en tweede lid, J 12 tot en met J 19, J </w:t>
      </w:r>
      <w:proofErr w:type="gramStart"/>
      <w:r w:rsidRPr="002436A7">
        <w:rPr>
          <w:rFonts w:ascii="Times New Roman" w:hAnsi="Times New Roman"/>
          <w:sz w:val="24"/>
          <w:szCs w:val="20"/>
        </w:rPr>
        <w:t>2</w:t>
      </w:r>
      <w:r w:rsidRPr="002436A7" w:rsidR="00557BA3">
        <w:rPr>
          <w:rFonts w:ascii="Times New Roman" w:hAnsi="Times New Roman"/>
          <w:sz w:val="24"/>
          <w:szCs w:val="20"/>
        </w:rPr>
        <w:t>1,</w:t>
      </w:r>
      <w:r w:rsidRPr="002436A7">
        <w:rPr>
          <w:rFonts w:ascii="Times New Roman" w:hAnsi="Times New Roman"/>
          <w:sz w:val="24"/>
          <w:szCs w:val="20"/>
        </w:rPr>
        <w:t xml:space="preserve"> </w:t>
      </w:r>
      <w:r w:rsidRPr="002436A7" w:rsidR="00557BA3">
        <w:rPr>
          <w:rFonts w:ascii="Times New Roman" w:hAnsi="Times New Roman"/>
          <w:sz w:val="24"/>
          <w:szCs w:val="20"/>
        </w:rPr>
        <w:t xml:space="preserve"> </w:t>
      </w:r>
      <w:proofErr w:type="gramEnd"/>
      <w:r w:rsidRPr="002436A7" w:rsidR="00557BA3">
        <w:rPr>
          <w:rFonts w:ascii="Times New Roman" w:hAnsi="Times New Roman"/>
          <w:sz w:val="24"/>
          <w:szCs w:val="20"/>
        </w:rPr>
        <w:t xml:space="preserve">J 24 </w:t>
      </w:r>
      <w:r w:rsidRPr="002436A7">
        <w:rPr>
          <w:rFonts w:ascii="Times New Roman" w:hAnsi="Times New Roman"/>
          <w:sz w:val="24"/>
          <w:szCs w:val="20"/>
        </w:rPr>
        <w:t>tot en met J 31 en J 35 tot en met J 38 van de Kieswet van toepassing, met dien verstande dat:</w:t>
      </w:r>
    </w:p>
    <w:p w:rsidRPr="002436A7" w:rsidR="00325374" w:rsidP="001C0013" w:rsidRDefault="0032537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J 5, eerste lid, de zinsnede “en dat ligt in het gebied van het orgaan waarvoor de verkiezing wordt gehouden” buiten toepassing blijft;</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325374">
        <w:rPr>
          <w:rFonts w:ascii="Times New Roman" w:hAnsi="Times New Roman"/>
          <w:sz w:val="24"/>
          <w:szCs w:val="20"/>
        </w:rPr>
        <w:t>b</w:t>
      </w:r>
      <w:r w:rsidRPr="002436A7">
        <w:rPr>
          <w:rFonts w:ascii="Times New Roman" w:hAnsi="Times New Roman"/>
          <w:sz w:val="24"/>
          <w:szCs w:val="20"/>
        </w:rPr>
        <w:t>. in artikel J</w:t>
      </w:r>
      <w:r w:rsidRPr="002436A7" w:rsidR="005C454D">
        <w:rPr>
          <w:rFonts w:ascii="Times New Roman" w:hAnsi="Times New Roman"/>
          <w:sz w:val="24"/>
          <w:szCs w:val="20"/>
        </w:rPr>
        <w:t xml:space="preserve"> </w:t>
      </w:r>
      <w:r w:rsidRPr="002436A7">
        <w:rPr>
          <w:rFonts w:ascii="Times New Roman" w:hAnsi="Times New Roman"/>
          <w:sz w:val="24"/>
          <w:szCs w:val="20"/>
        </w:rPr>
        <w:t>5</w:t>
      </w:r>
      <w:r w:rsidRPr="002436A7" w:rsidR="00557BA3">
        <w:rPr>
          <w:rFonts w:ascii="Times New Roman" w:hAnsi="Times New Roman"/>
          <w:sz w:val="24"/>
          <w:szCs w:val="20"/>
        </w:rPr>
        <w:t xml:space="preserve">, eerste </w:t>
      </w:r>
      <w:proofErr w:type="gramStart"/>
      <w:r w:rsidRPr="002436A7" w:rsidR="00557BA3">
        <w:rPr>
          <w:rFonts w:ascii="Times New Roman" w:hAnsi="Times New Roman"/>
          <w:sz w:val="24"/>
          <w:szCs w:val="20"/>
        </w:rPr>
        <w:t>lid,</w:t>
      </w:r>
      <w:r w:rsidRPr="002436A7">
        <w:rPr>
          <w:rFonts w:ascii="Times New Roman" w:hAnsi="Times New Roman"/>
          <w:sz w:val="24"/>
          <w:szCs w:val="20"/>
        </w:rPr>
        <w:t xml:space="preserve"> </w:t>
      </w:r>
      <w:r w:rsidRPr="002436A7" w:rsidR="00325374">
        <w:rPr>
          <w:rFonts w:ascii="Times New Roman" w:hAnsi="Times New Roman"/>
          <w:sz w:val="24"/>
          <w:szCs w:val="20"/>
        </w:rPr>
        <w:t xml:space="preserve"> </w:t>
      </w:r>
      <w:proofErr w:type="gramEnd"/>
      <w:r w:rsidRPr="002436A7" w:rsidR="00325374">
        <w:rPr>
          <w:rFonts w:ascii="Times New Roman" w:hAnsi="Times New Roman"/>
          <w:sz w:val="24"/>
          <w:szCs w:val="20"/>
        </w:rPr>
        <w:t xml:space="preserve">en J 7 </w:t>
      </w:r>
      <w:r w:rsidRPr="002436A7">
        <w:rPr>
          <w:rFonts w:ascii="Times New Roman" w:hAnsi="Times New Roman"/>
          <w:sz w:val="24"/>
          <w:szCs w:val="20"/>
        </w:rPr>
        <w:t xml:space="preserve">in plaats van “dag van de kandidaatstelling” wordt gelezen: </w:t>
      </w:r>
      <w:r w:rsidRPr="002436A7" w:rsidR="00DE26B7">
        <w:rPr>
          <w:rFonts w:ascii="Times New Roman" w:hAnsi="Times New Roman"/>
          <w:sz w:val="24"/>
          <w:szCs w:val="20"/>
        </w:rPr>
        <w:t>vierenveertigste</w:t>
      </w:r>
      <w:r w:rsidRPr="002436A7">
        <w:rPr>
          <w:rFonts w:ascii="Times New Roman" w:hAnsi="Times New Roman"/>
          <w:sz w:val="24"/>
          <w:szCs w:val="20"/>
        </w:rPr>
        <w:t xml:space="preserve"> dag voor de dag van stemming, bedoeld in artikel 13;</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in artikel J 11, eerste lid, in plaats van “het orgaan waarvoor de verkiezing wordt gehouden” wordt gelezen: het referendum;</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d. in artikel J 24, eerste lid, in plaats van “de verkiezing” wordt gelezen: het referendum;</w:t>
      </w:r>
      <w:proofErr w:type="gramEnd"/>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e</w:t>
      </w:r>
      <w:proofErr w:type="gramEnd"/>
      <w:r w:rsidRPr="002436A7">
        <w:rPr>
          <w:rFonts w:ascii="Times New Roman" w:hAnsi="Times New Roman"/>
          <w:sz w:val="24"/>
          <w:szCs w:val="20"/>
        </w:rPr>
        <w:t>. in artikel J 26, eerste lid, in plaats van “de naam van de kandidaat van zijn keuze” wordt gelezen: zijn keuze inzake de vraag, genoemd in artikel 15</w:t>
      </w:r>
      <w:r w:rsidRPr="002436A7" w:rsidR="005C454D">
        <w:rPr>
          <w:rFonts w:ascii="Times New Roman" w:hAnsi="Times New Roman"/>
          <w:sz w:val="24"/>
          <w:szCs w:val="20"/>
        </w:rPr>
        <w:t>, eerste lid</w:t>
      </w:r>
      <w:r w:rsidRPr="002436A7">
        <w:rPr>
          <w:rFonts w:ascii="Times New Roman" w:hAnsi="Times New Roman"/>
          <w:sz w:val="24"/>
          <w:szCs w:val="20"/>
        </w:rPr>
        <w:t>.</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17</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Met toepassing van hoofdstuk K van de Kieswet kan gestemd worden in een andere gemeente met een kiezerspas.</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Bij de toepassing van hoofdstuk K van de Kieswet wordt het volgende in acht genomen:</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K 1</w:t>
      </w:r>
      <w:r w:rsidRPr="002436A7" w:rsidR="005C454D">
        <w:rPr>
          <w:rFonts w:ascii="Times New Roman" w:hAnsi="Times New Roman"/>
          <w:sz w:val="24"/>
          <w:szCs w:val="20"/>
        </w:rPr>
        <w:t>, eerste lid,</w:t>
      </w:r>
      <w:r w:rsidRPr="002436A7">
        <w:rPr>
          <w:rFonts w:ascii="Times New Roman" w:hAnsi="Times New Roman"/>
          <w:sz w:val="24"/>
          <w:szCs w:val="20"/>
        </w:rPr>
        <w:t xml:space="preserve"> blijft de zinsnede “binnen het gebied van het orgaan waarvoor de verkiezing wordt gehouden,”</w:t>
      </w:r>
      <w:r w:rsidRPr="002436A7" w:rsidR="00325374">
        <w:rPr>
          <w:rFonts w:ascii="Times New Roman" w:hAnsi="Times New Roman"/>
          <w:sz w:val="24"/>
          <w:szCs w:val="20"/>
        </w:rPr>
        <w:t xml:space="preserve"> en het tweede lid</w:t>
      </w:r>
      <w:r w:rsidRPr="002436A7">
        <w:rPr>
          <w:rFonts w:ascii="Times New Roman" w:hAnsi="Times New Roman"/>
          <w:sz w:val="24"/>
          <w:szCs w:val="20"/>
        </w:rPr>
        <w:t xml:space="preserve"> buiten toepassing;</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b. in de artikelen K</w:t>
      </w:r>
      <w:r w:rsidRPr="002436A7" w:rsidR="005C454D">
        <w:rPr>
          <w:rFonts w:ascii="Times New Roman" w:hAnsi="Times New Roman"/>
          <w:sz w:val="24"/>
          <w:szCs w:val="20"/>
        </w:rPr>
        <w:t xml:space="preserve"> </w:t>
      </w:r>
      <w:r w:rsidRPr="002436A7">
        <w:rPr>
          <w:rFonts w:ascii="Times New Roman" w:hAnsi="Times New Roman"/>
          <w:sz w:val="24"/>
          <w:szCs w:val="20"/>
        </w:rPr>
        <w:t>3, eerste en tweede lid,</w:t>
      </w:r>
      <w:r w:rsidRPr="002436A7" w:rsidR="0065085C">
        <w:rPr>
          <w:rFonts w:ascii="Times New Roman" w:hAnsi="Times New Roman"/>
          <w:sz w:val="24"/>
          <w:szCs w:val="20"/>
        </w:rPr>
        <w:t xml:space="preserve"> K 6, tweede lid </w:t>
      </w:r>
      <w:r w:rsidRPr="002436A7" w:rsidR="00727699">
        <w:rPr>
          <w:rFonts w:ascii="Times New Roman" w:hAnsi="Times New Roman"/>
          <w:sz w:val="24"/>
          <w:szCs w:val="20"/>
        </w:rPr>
        <w:t xml:space="preserve">en </w:t>
      </w:r>
      <w:r w:rsidRPr="002436A7">
        <w:rPr>
          <w:rFonts w:ascii="Times New Roman" w:hAnsi="Times New Roman"/>
          <w:sz w:val="24"/>
          <w:szCs w:val="20"/>
        </w:rPr>
        <w:t>K</w:t>
      </w:r>
      <w:r w:rsidRPr="002436A7" w:rsidR="005C454D">
        <w:rPr>
          <w:rFonts w:ascii="Times New Roman" w:hAnsi="Times New Roman"/>
          <w:sz w:val="24"/>
          <w:szCs w:val="20"/>
        </w:rPr>
        <w:t xml:space="preserve"> </w:t>
      </w:r>
      <w:r w:rsidRPr="002436A7">
        <w:rPr>
          <w:rFonts w:ascii="Times New Roman" w:hAnsi="Times New Roman"/>
          <w:sz w:val="24"/>
          <w:szCs w:val="20"/>
        </w:rPr>
        <w:t xml:space="preserve">8, tweede lid, wordt in plaats van “dag van de kandidaatstelling” gelezen: </w:t>
      </w:r>
      <w:r w:rsidRPr="002436A7" w:rsidR="00DE26B7">
        <w:rPr>
          <w:rFonts w:ascii="Times New Roman" w:hAnsi="Times New Roman"/>
          <w:sz w:val="24"/>
          <w:szCs w:val="20"/>
        </w:rPr>
        <w:t>vierenveertigste</w:t>
      </w:r>
      <w:r w:rsidRPr="002436A7">
        <w:rPr>
          <w:rFonts w:ascii="Times New Roman" w:hAnsi="Times New Roman"/>
          <w:sz w:val="24"/>
          <w:szCs w:val="20"/>
        </w:rPr>
        <w:t xml:space="preserve"> dag voor de dag van stemming.</w:t>
      </w:r>
    </w:p>
    <w:p w:rsidRPr="002436A7" w:rsidR="009A07B8" w:rsidP="001C0013" w:rsidRDefault="009A07B8">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in artikel K 7, e</w:t>
      </w:r>
      <w:r w:rsidRPr="002436A7" w:rsidR="00DE26B7">
        <w:rPr>
          <w:rFonts w:ascii="Times New Roman" w:hAnsi="Times New Roman"/>
          <w:sz w:val="24"/>
          <w:szCs w:val="20"/>
        </w:rPr>
        <w:t>erste lid, wordt in plaats van “</w:t>
      </w:r>
      <w:r w:rsidRPr="002436A7">
        <w:rPr>
          <w:rFonts w:ascii="Times New Roman" w:hAnsi="Times New Roman"/>
          <w:sz w:val="24"/>
          <w:szCs w:val="20"/>
        </w:rPr>
        <w:t>het registratieverzoek, bedoeld</w:t>
      </w:r>
      <w:r w:rsidRPr="002436A7" w:rsidR="00DE26B7">
        <w:rPr>
          <w:rFonts w:ascii="Times New Roman" w:hAnsi="Times New Roman"/>
          <w:sz w:val="24"/>
          <w:szCs w:val="20"/>
        </w:rPr>
        <w:t xml:space="preserve"> in artikel D 3 of artikel D 3a”</w:t>
      </w:r>
      <w:r w:rsidRPr="002436A7">
        <w:rPr>
          <w:rFonts w:ascii="Times New Roman" w:hAnsi="Times New Roman"/>
          <w:sz w:val="24"/>
          <w:szCs w:val="20"/>
        </w:rPr>
        <w:t xml:space="preserve"> gelezen: het registratieverzoek, bedoeld in artikel </w:t>
      </w:r>
      <w:r w:rsidRPr="002436A7" w:rsidR="00DE26B7">
        <w:rPr>
          <w:rFonts w:ascii="Times New Roman" w:hAnsi="Times New Roman"/>
          <w:sz w:val="24"/>
          <w:szCs w:val="20"/>
        </w:rPr>
        <w:t>6 van de Wet raadplegend referendum Nederlands EU-lidmaatschap</w:t>
      </w:r>
      <w:r w:rsidRPr="002436A7">
        <w:rPr>
          <w:rFonts w:ascii="Times New Roman" w:hAnsi="Times New Roman"/>
          <w:sz w:val="24"/>
          <w:szCs w:val="20"/>
        </w:rPr>
        <w:t>.</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18</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Met toepassing van hoofdstuk L van de Kieswet kan bij volmacht worden gestemd.</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Bij de toepassing van hoofdstuk L van de Kieswet wordt het volgende in acht genomen:</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de artikelen L 7</w:t>
      </w:r>
      <w:r w:rsidRPr="002436A7" w:rsidR="00727699">
        <w:rPr>
          <w:rFonts w:ascii="Times New Roman" w:hAnsi="Times New Roman"/>
          <w:sz w:val="24"/>
          <w:szCs w:val="20"/>
        </w:rPr>
        <w:t>, tweede lid,</w:t>
      </w:r>
      <w:r w:rsidRPr="002436A7" w:rsidR="005B4FC7">
        <w:rPr>
          <w:rFonts w:ascii="Times New Roman" w:hAnsi="Times New Roman"/>
          <w:sz w:val="24"/>
          <w:szCs w:val="20"/>
        </w:rPr>
        <w:t xml:space="preserve"> </w:t>
      </w:r>
      <w:r w:rsidRPr="002436A7">
        <w:rPr>
          <w:rFonts w:ascii="Times New Roman" w:hAnsi="Times New Roman"/>
          <w:sz w:val="24"/>
          <w:szCs w:val="20"/>
        </w:rPr>
        <w:t xml:space="preserve"> L 8, eerste en tweede lid,</w:t>
      </w:r>
      <w:r w:rsidRPr="002436A7" w:rsidR="00DE26B7">
        <w:rPr>
          <w:rFonts w:ascii="Times New Roman" w:hAnsi="Times New Roman"/>
          <w:sz w:val="24"/>
          <w:szCs w:val="20"/>
        </w:rPr>
        <w:t xml:space="preserve"> en L 11, eerste lid,</w:t>
      </w:r>
      <w:r w:rsidRPr="002436A7">
        <w:rPr>
          <w:rFonts w:ascii="Times New Roman" w:hAnsi="Times New Roman"/>
          <w:sz w:val="24"/>
          <w:szCs w:val="20"/>
        </w:rPr>
        <w:t xml:space="preserve"> wordt in plaats van “dag van de kandidaatstelling” gelezen: </w:t>
      </w:r>
      <w:r w:rsidRPr="002436A7" w:rsidR="00DE26B7">
        <w:rPr>
          <w:rFonts w:ascii="Times New Roman" w:hAnsi="Times New Roman"/>
          <w:sz w:val="24"/>
          <w:szCs w:val="20"/>
        </w:rPr>
        <w:t xml:space="preserve">vierenveertigste </w:t>
      </w:r>
      <w:r w:rsidRPr="002436A7">
        <w:rPr>
          <w:rFonts w:ascii="Times New Roman" w:hAnsi="Times New Roman"/>
          <w:sz w:val="24"/>
          <w:szCs w:val="20"/>
        </w:rPr>
        <w:t>dag voor de dag van stemming;</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b. in artikel L 9</w:t>
      </w:r>
      <w:r w:rsidRPr="002436A7" w:rsidR="00727699">
        <w:rPr>
          <w:rFonts w:ascii="Times New Roman" w:hAnsi="Times New Roman"/>
          <w:sz w:val="24"/>
          <w:szCs w:val="20"/>
        </w:rPr>
        <w:t>, eerste lid,</w:t>
      </w:r>
      <w:r w:rsidRPr="002436A7">
        <w:rPr>
          <w:rFonts w:ascii="Times New Roman" w:hAnsi="Times New Roman"/>
          <w:sz w:val="24"/>
          <w:szCs w:val="20"/>
        </w:rPr>
        <w:t xml:space="preserve"> wordt in plaats van “het registratieverzoek, bedoeld in artikel D 3</w:t>
      </w:r>
      <w:r w:rsidRPr="002436A7" w:rsidR="00727699">
        <w:rPr>
          <w:rFonts w:ascii="Times New Roman" w:hAnsi="Times New Roman"/>
          <w:sz w:val="24"/>
          <w:szCs w:val="20"/>
        </w:rPr>
        <w:t xml:space="preserve"> of </w:t>
      </w:r>
      <w:r w:rsidRPr="002436A7" w:rsidR="00DE26B7">
        <w:rPr>
          <w:rFonts w:ascii="Times New Roman" w:hAnsi="Times New Roman"/>
          <w:sz w:val="24"/>
          <w:szCs w:val="20"/>
        </w:rPr>
        <w:t xml:space="preserve">artikel </w:t>
      </w:r>
      <w:r w:rsidRPr="002436A7" w:rsidR="00727699">
        <w:rPr>
          <w:rFonts w:ascii="Times New Roman" w:hAnsi="Times New Roman"/>
          <w:sz w:val="24"/>
          <w:szCs w:val="20"/>
        </w:rPr>
        <w:t>D 3a</w:t>
      </w:r>
      <w:r w:rsidRPr="002436A7">
        <w:rPr>
          <w:rFonts w:ascii="Times New Roman" w:hAnsi="Times New Roman"/>
          <w:sz w:val="24"/>
          <w:szCs w:val="20"/>
        </w:rPr>
        <w:t>” gelezen: het registratieverzoek, bedoeld in artikel 6 van de</w:t>
      </w:r>
      <w:r w:rsidRPr="002436A7" w:rsidR="00DE26B7">
        <w:rPr>
          <w:rFonts w:ascii="Times New Roman" w:hAnsi="Times New Roman"/>
          <w:sz w:val="24"/>
          <w:szCs w:val="20"/>
        </w:rPr>
        <w:t xml:space="preserve"> Wet raadplegend referendum Nederlands EU-lidmaatschap</w:t>
      </w:r>
      <w:r w:rsidRPr="002436A7">
        <w:rPr>
          <w:rFonts w:ascii="Times New Roman" w:hAnsi="Times New Roman"/>
          <w:sz w:val="24"/>
          <w:szCs w:val="20"/>
        </w:rPr>
        <w:t>;</w:t>
      </w:r>
      <w:proofErr w:type="gramEnd"/>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19</w:t>
      </w:r>
    </w:p>
    <w:p w:rsidRPr="002436A7" w:rsidR="001C0013" w:rsidP="001C0013" w:rsidRDefault="001C0013">
      <w:pPr>
        <w:tabs>
          <w:tab w:val="left" w:pos="284"/>
          <w:tab w:val="left" w:pos="567"/>
          <w:tab w:val="left" w:pos="851"/>
        </w:tabs>
        <w:rPr>
          <w:rFonts w:ascii="Times New Roman" w:hAnsi="Times New Roman"/>
          <w:sz w:val="24"/>
          <w:szCs w:val="20"/>
        </w:rPr>
      </w:pP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Met toepassing van hoofdstuk M van de Kieswet kan bij het referendum door een kiezer die op de </w:t>
      </w:r>
      <w:r w:rsidRPr="002436A7" w:rsidR="00DE26B7">
        <w:rPr>
          <w:rFonts w:ascii="Times New Roman" w:hAnsi="Times New Roman"/>
          <w:sz w:val="24"/>
          <w:szCs w:val="20"/>
        </w:rPr>
        <w:t>vierenveertigste</w:t>
      </w:r>
      <w:r w:rsidRPr="002436A7">
        <w:rPr>
          <w:rFonts w:ascii="Times New Roman" w:hAnsi="Times New Roman"/>
          <w:sz w:val="24"/>
          <w:szCs w:val="20"/>
        </w:rPr>
        <w:t xml:space="preserve"> dag voor de stemming, bedoeld in artikel 13</w:t>
      </w:r>
      <w:r w:rsidRPr="002436A7" w:rsidR="005B4FC7">
        <w:rPr>
          <w:rFonts w:ascii="Times New Roman" w:hAnsi="Times New Roman"/>
          <w:sz w:val="24"/>
          <w:szCs w:val="20"/>
        </w:rPr>
        <w:t>,</w:t>
      </w:r>
      <w:r w:rsidRPr="002436A7">
        <w:rPr>
          <w:rFonts w:ascii="Times New Roman" w:hAnsi="Times New Roman"/>
          <w:sz w:val="24"/>
          <w:szCs w:val="20"/>
        </w:rPr>
        <w:t xml:space="preserve"> zijn werkelijke </w:t>
      </w:r>
      <w:r w:rsidRPr="002436A7">
        <w:rPr>
          <w:rFonts w:ascii="Times New Roman" w:hAnsi="Times New Roman"/>
          <w:sz w:val="24"/>
          <w:szCs w:val="20"/>
        </w:rPr>
        <w:lastRenderedPageBreak/>
        <w:t>woonplaats buiten Nederland heeft of op de dag van de stemming wegens zijn beroep of werkzaamheden of wegens het beroep of de werkzaamheden van zijn echtgenoot, geregistreerd partner, levensgezel of ouder buiten Nederland verblijft, per brief worden gestemd.</w:t>
      </w:r>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Bij de toepassing van hoofdstuk M van de Kieswet wordt het volgende in acht genomen:</w:t>
      </w:r>
    </w:p>
    <w:p w:rsidRPr="002436A7" w:rsidR="00DE26B7" w:rsidP="00DE26B7" w:rsidRDefault="00DE26B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M 3, eerste lid, wordt in plaats van “het registratieverzoek, bedoeld in artikel D 3 of artikel D 3a” gelezen: het registratieverzoek, bedoeld in artikel 6 van de Wet raadplegend referendum Nederlands EU-lidmaatschap;</w:t>
      </w:r>
    </w:p>
    <w:p w:rsidRPr="002436A7" w:rsidR="00DE26B7" w:rsidP="00DE26B7" w:rsidRDefault="00DE26B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b. in artikel M 6, eerste lid, wordt in plaats van “de artikelen D 3” gelezen “artikel 6 van de Wet raadplegend referendum EU-lidmaatschap”</w:t>
      </w:r>
      <w:r w:rsidRPr="002436A7" w:rsidR="007C17F6">
        <w:rPr>
          <w:rFonts w:ascii="Times New Roman" w:hAnsi="Times New Roman"/>
          <w:sz w:val="24"/>
          <w:szCs w:val="20"/>
        </w:rPr>
        <w:t xml:space="preserve"> en wordt in plaats van “artikel D 3a”</w:t>
      </w:r>
      <w:r w:rsidRPr="002436A7">
        <w:rPr>
          <w:rFonts w:ascii="Times New Roman" w:hAnsi="Times New Roman"/>
          <w:sz w:val="24"/>
          <w:szCs w:val="20"/>
        </w:rPr>
        <w:t xml:space="preserve"> gelezen: artikel </w:t>
      </w:r>
      <w:r w:rsidRPr="002436A7" w:rsidR="007C17F6">
        <w:rPr>
          <w:rFonts w:ascii="Times New Roman" w:hAnsi="Times New Roman"/>
          <w:sz w:val="24"/>
          <w:szCs w:val="20"/>
        </w:rPr>
        <w:t>6 van de Wet raadplegend referendum EU-lidmaatschap</w:t>
      </w:r>
      <w:r w:rsidRPr="002436A7">
        <w:rPr>
          <w:rFonts w:ascii="Times New Roman" w:hAnsi="Times New Roman"/>
          <w:sz w:val="24"/>
          <w:szCs w:val="20"/>
        </w:rPr>
        <w:t>;</w:t>
      </w:r>
      <w:proofErr w:type="gramEnd"/>
    </w:p>
    <w:p w:rsidRPr="002436A7" w:rsidR="001C0013" w:rsidP="001C0013"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sidR="007C17F6">
        <w:rPr>
          <w:rFonts w:ascii="Times New Roman" w:hAnsi="Times New Roman"/>
          <w:sz w:val="24"/>
          <w:szCs w:val="20"/>
        </w:rPr>
        <w:t>c</w:t>
      </w:r>
      <w:r w:rsidRPr="002436A7">
        <w:rPr>
          <w:rFonts w:ascii="Times New Roman" w:hAnsi="Times New Roman"/>
          <w:sz w:val="24"/>
          <w:szCs w:val="20"/>
        </w:rPr>
        <w:t>.</w:t>
      </w:r>
      <w:proofErr w:type="gramEnd"/>
      <w:r w:rsidRPr="002436A7">
        <w:rPr>
          <w:rFonts w:ascii="Times New Roman" w:hAnsi="Times New Roman"/>
          <w:sz w:val="24"/>
          <w:szCs w:val="20"/>
        </w:rPr>
        <w:t xml:space="preserve"> in artikel M 7, eerste lid, wordt in plaats van “de naam van de kandidaat van zijn keuze” gelezen: zijn keuze inzake de vraag, genoemd in artikel 15</w:t>
      </w:r>
      <w:r w:rsidRPr="002436A7" w:rsidR="005C454D">
        <w:rPr>
          <w:rFonts w:ascii="Times New Roman" w:hAnsi="Times New Roman"/>
          <w:sz w:val="24"/>
          <w:szCs w:val="20"/>
        </w:rPr>
        <w:t>, eerste lid</w:t>
      </w:r>
      <w:r w:rsidRPr="002436A7" w:rsidR="007C17F6">
        <w:rPr>
          <w:rFonts w:ascii="Times New Roman" w:hAnsi="Times New Roman"/>
          <w:sz w:val="24"/>
          <w:szCs w:val="20"/>
        </w:rPr>
        <w:t>, van de Wet raadplegend referendum EU-lidmaatschap</w:t>
      </w:r>
      <w:r w:rsidRPr="002436A7">
        <w:rPr>
          <w:rFonts w:ascii="Times New Roman" w:hAnsi="Times New Roman"/>
          <w:sz w:val="24"/>
          <w:szCs w:val="20"/>
        </w:rPr>
        <w:t>;</w:t>
      </w:r>
    </w:p>
    <w:p w:rsidRPr="002436A7" w:rsidR="007C17F6" w:rsidP="007C17F6" w:rsidRDefault="001C0013">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7C17F6">
        <w:rPr>
          <w:rFonts w:ascii="Times New Roman" w:hAnsi="Times New Roman"/>
          <w:sz w:val="24"/>
          <w:szCs w:val="20"/>
        </w:rPr>
        <w:t>d</w:t>
      </w:r>
      <w:r w:rsidRPr="002436A7">
        <w:rPr>
          <w:rFonts w:ascii="Times New Roman" w:hAnsi="Times New Roman"/>
          <w:sz w:val="24"/>
          <w:szCs w:val="20"/>
        </w:rPr>
        <w:t>. artikel M 7, tweede lid, wordt gelezen: Daarna vouwt hij het stembiljet dicht</w:t>
      </w:r>
      <w:r w:rsidRPr="002436A7" w:rsidR="007C17F6">
        <w:rPr>
          <w:rFonts w:ascii="Times New Roman" w:hAnsi="Times New Roman"/>
          <w:sz w:val="24"/>
          <w:szCs w:val="20"/>
        </w:rPr>
        <w:t xml:space="preserve"> </w:t>
      </w:r>
    </w:p>
    <w:p w:rsidRPr="002436A7" w:rsidR="001C0013" w:rsidP="002E4A57" w:rsidRDefault="007C17F6">
      <w:pPr>
        <w:tabs>
          <w:tab w:val="left" w:pos="284"/>
          <w:tab w:val="left" w:pos="567"/>
          <w:tab w:val="left" w:pos="851"/>
        </w:tabs>
        <w:rPr>
          <w:rFonts w:ascii="Times New Roman" w:hAnsi="Times New Roman"/>
          <w:sz w:val="24"/>
          <w:szCs w:val="20"/>
        </w:rPr>
      </w:pPr>
      <w:proofErr w:type="gramStart"/>
      <w:r w:rsidRPr="002436A7">
        <w:rPr>
          <w:rFonts w:ascii="Times New Roman" w:hAnsi="Times New Roman"/>
          <w:sz w:val="24"/>
          <w:szCs w:val="20"/>
        </w:rPr>
        <w:t>en</w:t>
      </w:r>
      <w:proofErr w:type="gramEnd"/>
      <w:r w:rsidRPr="002436A7">
        <w:rPr>
          <w:rFonts w:ascii="Times New Roman" w:hAnsi="Times New Roman"/>
          <w:sz w:val="24"/>
          <w:szCs w:val="20"/>
        </w:rPr>
        <w:t xml:space="preserve"> doet hij het stembiljet in de</w:t>
      </w:r>
      <w:r w:rsidRPr="002436A7" w:rsidR="003F619E">
        <w:rPr>
          <w:rFonts w:ascii="Times New Roman" w:hAnsi="Times New Roman"/>
          <w:sz w:val="24"/>
          <w:szCs w:val="20"/>
        </w:rPr>
        <w:t xml:space="preserve"> enveloppe voor het stembiljet.</w:t>
      </w:r>
    </w:p>
    <w:p w:rsidRPr="002436A7" w:rsidR="005B4FC7" w:rsidP="00DE26B7" w:rsidRDefault="003F619E">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3. Bij of </w:t>
      </w:r>
      <w:proofErr w:type="gramStart"/>
      <w:r w:rsidRPr="002436A7">
        <w:rPr>
          <w:rFonts w:ascii="Times New Roman" w:hAnsi="Times New Roman"/>
          <w:sz w:val="24"/>
          <w:szCs w:val="20"/>
        </w:rPr>
        <w:t>krachtens</w:t>
      </w:r>
      <w:proofErr w:type="gramEnd"/>
      <w:r w:rsidRPr="002436A7">
        <w:rPr>
          <w:rFonts w:ascii="Times New Roman" w:hAnsi="Times New Roman"/>
          <w:sz w:val="24"/>
          <w:szCs w:val="20"/>
        </w:rPr>
        <w:t xml:space="preserve"> algemene maatregel van bestuur kunnen voorschriften worden gegeven met het oog op de combinatie van stemmingen voor kiezers die per brief stemmen.</w:t>
      </w:r>
    </w:p>
    <w:p w:rsidRPr="002436A7" w:rsidR="00F7627E" w:rsidP="00DE26B7" w:rsidRDefault="00F7627E">
      <w:pPr>
        <w:tabs>
          <w:tab w:val="left" w:pos="284"/>
          <w:tab w:val="left" w:pos="567"/>
          <w:tab w:val="left" w:pos="851"/>
        </w:tabs>
        <w:rPr>
          <w:rFonts w:ascii="Times New Roman" w:hAnsi="Times New Roman"/>
          <w:sz w:val="24"/>
          <w:szCs w:val="20"/>
        </w:rPr>
      </w:pPr>
    </w:p>
    <w:p w:rsidRPr="002436A7" w:rsidR="005B4FC7" w:rsidP="001C0013"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HOOFDSTUK 5. DE STEMOPNEMING DOOR HET STEMBUREAU</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20</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Onmiddellijk nadat de stemming is geëindigd, vindt de stemopneming plaats.</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2. De artikelen N 1 tot en met </w:t>
      </w:r>
      <w:r w:rsidRPr="002436A7" w:rsidR="00BA007C">
        <w:rPr>
          <w:rFonts w:ascii="Times New Roman" w:hAnsi="Times New Roman"/>
          <w:sz w:val="24"/>
          <w:szCs w:val="20"/>
        </w:rPr>
        <w:t xml:space="preserve">N 3 en </w:t>
      </w:r>
      <w:r w:rsidRPr="002436A7">
        <w:rPr>
          <w:rFonts w:ascii="Times New Roman" w:hAnsi="Times New Roman"/>
          <w:sz w:val="24"/>
          <w:szCs w:val="20"/>
        </w:rPr>
        <w:t xml:space="preserve">N 5 van de Kieswet zijn van toepassing, met dien verstande dat in artikel N 5 de zinsnede “en voegen deze </w:t>
      </w:r>
      <w:proofErr w:type="spellStart"/>
      <w:r w:rsidRPr="002436A7">
        <w:rPr>
          <w:rFonts w:ascii="Times New Roman" w:hAnsi="Times New Roman"/>
          <w:sz w:val="24"/>
          <w:szCs w:val="20"/>
        </w:rPr>
        <w:t>lijstgewijze</w:t>
      </w:r>
      <w:proofErr w:type="spellEnd"/>
      <w:r w:rsidRPr="002436A7">
        <w:rPr>
          <w:rFonts w:ascii="Times New Roman" w:hAnsi="Times New Roman"/>
          <w:sz w:val="24"/>
          <w:szCs w:val="20"/>
        </w:rPr>
        <w:t xml:space="preserve"> bijeen” buiten toepassing blijft.</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21</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Het stembureau stelt vast:</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het</w:t>
      </w:r>
      <w:proofErr w:type="gramEnd"/>
      <w:r w:rsidRPr="002436A7">
        <w:rPr>
          <w:rFonts w:ascii="Times New Roman" w:hAnsi="Times New Roman"/>
          <w:sz w:val="24"/>
          <w:szCs w:val="20"/>
        </w:rPr>
        <w:t xml:space="preserve"> aantal stemmen dat voor het Nederlandse EU-lidmaatschap is uitgebracht; </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b. het aantal stemmen dat tegen het Nederlandse EU-lidmaatschap is uitgebracht;</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het aantal blanco stemmen;</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d. de som van de onder a, b en c bedoelde aantallen stemmen, zijnde het aantal geldig uitgebrachte stemmen;</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e</w:t>
      </w:r>
      <w:proofErr w:type="gramEnd"/>
      <w:r w:rsidRPr="002436A7">
        <w:rPr>
          <w:rFonts w:ascii="Times New Roman" w:hAnsi="Times New Roman"/>
          <w:sz w:val="24"/>
          <w:szCs w:val="20"/>
        </w:rPr>
        <w:t>. het aantal ongeldige stemmen.</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2. De artikelen </w:t>
      </w:r>
      <w:r w:rsidRPr="002436A7" w:rsidR="007C17F6">
        <w:rPr>
          <w:rFonts w:ascii="Times New Roman" w:hAnsi="Times New Roman"/>
          <w:sz w:val="24"/>
          <w:szCs w:val="20"/>
        </w:rPr>
        <w:t xml:space="preserve">N 6, derde lid, en </w:t>
      </w:r>
      <w:r w:rsidRPr="002436A7">
        <w:rPr>
          <w:rFonts w:ascii="Times New Roman" w:hAnsi="Times New Roman"/>
          <w:sz w:val="24"/>
          <w:szCs w:val="20"/>
        </w:rPr>
        <w:t xml:space="preserve">N 7 </w:t>
      </w:r>
      <w:r w:rsidRPr="002436A7" w:rsidR="007C17F6">
        <w:rPr>
          <w:rFonts w:ascii="Times New Roman" w:hAnsi="Times New Roman"/>
          <w:sz w:val="24"/>
          <w:szCs w:val="20"/>
        </w:rPr>
        <w:t xml:space="preserve">tot </w:t>
      </w:r>
      <w:r w:rsidRPr="002436A7">
        <w:rPr>
          <w:rFonts w:ascii="Times New Roman" w:hAnsi="Times New Roman"/>
          <w:sz w:val="24"/>
          <w:szCs w:val="20"/>
        </w:rPr>
        <w:t xml:space="preserve">en </w:t>
      </w:r>
      <w:r w:rsidRPr="002436A7" w:rsidR="007C17F6">
        <w:rPr>
          <w:rFonts w:ascii="Times New Roman" w:hAnsi="Times New Roman"/>
          <w:sz w:val="24"/>
          <w:szCs w:val="20"/>
        </w:rPr>
        <w:t xml:space="preserve">met </w:t>
      </w:r>
      <w:r w:rsidRPr="002436A7">
        <w:rPr>
          <w:rFonts w:ascii="Times New Roman" w:hAnsi="Times New Roman"/>
          <w:sz w:val="24"/>
          <w:szCs w:val="20"/>
        </w:rPr>
        <w:t>N 8</w:t>
      </w:r>
      <w:r w:rsidRPr="002436A7" w:rsidR="007C17F6">
        <w:rPr>
          <w:rFonts w:ascii="Times New Roman" w:hAnsi="Times New Roman"/>
          <w:sz w:val="24"/>
          <w:szCs w:val="20"/>
        </w:rPr>
        <w:t>a</w:t>
      </w:r>
      <w:r w:rsidRPr="002436A7">
        <w:rPr>
          <w:rFonts w:ascii="Times New Roman" w:hAnsi="Times New Roman"/>
          <w:sz w:val="24"/>
          <w:szCs w:val="20"/>
        </w:rPr>
        <w:t xml:space="preserve"> van de Kieswet zijn van toepassing, met dien verstande dat:</w:t>
      </w:r>
    </w:p>
    <w:p w:rsidRPr="002436A7" w:rsidR="007C17F6" w:rsidP="005B4FC7" w:rsidRDefault="007C17F6">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N 6, derde lid, in plaats van “op kandidaten” wordt gelezen: voor en tegen het Nederlandse EU-lidmaatschap;</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7C17F6">
        <w:rPr>
          <w:rFonts w:ascii="Times New Roman" w:hAnsi="Times New Roman"/>
          <w:sz w:val="24"/>
          <w:szCs w:val="20"/>
        </w:rPr>
        <w:t>b</w:t>
      </w:r>
      <w:r w:rsidRPr="002436A7">
        <w:rPr>
          <w:rFonts w:ascii="Times New Roman" w:hAnsi="Times New Roman"/>
          <w:sz w:val="24"/>
          <w:szCs w:val="20"/>
        </w:rPr>
        <w:t>. in artikel N 7, derde lid, in plaats van “op welke kandidaat hij zijn stem uitbrengt” gelezen wordt: welke keuze hij doet</w:t>
      </w:r>
      <w:r w:rsidRPr="002436A7" w:rsidR="00EE2BE6">
        <w:rPr>
          <w:rFonts w:ascii="Times New Roman" w:hAnsi="Times New Roman"/>
          <w:sz w:val="24"/>
          <w:szCs w:val="20"/>
        </w:rPr>
        <w:t>.</w:t>
      </w:r>
    </w:p>
    <w:p w:rsidRPr="002436A7" w:rsidR="00EE2BE6" w:rsidP="005B4FC7" w:rsidRDefault="00EE2BE6">
      <w:pPr>
        <w:tabs>
          <w:tab w:val="left" w:pos="284"/>
          <w:tab w:val="left" w:pos="567"/>
          <w:tab w:val="left" w:pos="851"/>
        </w:tabs>
        <w:ind w:right="-2"/>
        <w:rPr>
          <w:rFonts w:ascii="Times New Roman" w:hAnsi="Times New Roman"/>
          <w:b/>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22</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lastRenderedPageBreak/>
        <w:tab/>
        <w:t xml:space="preserve">1. </w:t>
      </w:r>
      <w:proofErr w:type="gramStart"/>
      <w:r w:rsidRPr="002436A7">
        <w:rPr>
          <w:rFonts w:ascii="Times New Roman" w:hAnsi="Times New Roman"/>
          <w:sz w:val="24"/>
          <w:szCs w:val="20"/>
        </w:rPr>
        <w:t>Terstond</w:t>
      </w:r>
      <w:proofErr w:type="gramEnd"/>
      <w:r w:rsidRPr="002436A7">
        <w:rPr>
          <w:rFonts w:ascii="Times New Roman" w:hAnsi="Times New Roman"/>
          <w:sz w:val="24"/>
          <w:szCs w:val="20"/>
        </w:rPr>
        <w:t xml:space="preserve"> nadat de stemmen zijn opgenomen, maakt de voorzitter de in artikel 21 bedoelde aantallen stemmen bekend. Door de aanwezige kiezers kunnen mondeling bezwaren worden ingebracht.</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2. Artikel N 9, tweede, derde en vierde lid, van de Kieswet is van toepassing, met dien verstande dat:</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artikel N 9, derde lid, in plaats van “</w:t>
      </w:r>
      <w:proofErr w:type="spellStart"/>
      <w:r w:rsidRPr="002436A7">
        <w:rPr>
          <w:rFonts w:ascii="Times New Roman" w:hAnsi="Times New Roman"/>
          <w:sz w:val="24"/>
          <w:szCs w:val="20"/>
        </w:rPr>
        <w:t>lijstgewijs</w:t>
      </w:r>
      <w:proofErr w:type="spellEnd"/>
      <w:r w:rsidRPr="002436A7">
        <w:rPr>
          <w:rFonts w:ascii="Times New Roman" w:hAnsi="Times New Roman"/>
          <w:sz w:val="24"/>
          <w:szCs w:val="20"/>
        </w:rPr>
        <w:t xml:space="preserve"> gerangschikt” gelezen wordt: verdeeld in stemmen voor en stemmen tegen het Nederlandse EU-lidmaatschap; </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b. artikel N 9, vierde lid, onder b, gelezen wordt: het aantal stembiljetten dat het pak bevat.</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23</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De artikelen N 10 en N 11, eerste lid, van de Kieswet zijn van toepassing.</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24</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Nadat de burgemeester van alle in zijn gemeente gevestigde stembureaus het proces-verbaal van de stemming en de stemopneming heeft ontvangen, stelt hij voor zijn gemeente de totalen van de in artikel 21 bedoelde aantallen stemmen</w:t>
      </w:r>
      <w:r w:rsidRPr="002436A7" w:rsidR="00D97D14">
        <w:rPr>
          <w:rFonts w:ascii="Times New Roman" w:hAnsi="Times New Roman"/>
          <w:sz w:val="24"/>
          <w:szCs w:val="20"/>
        </w:rPr>
        <w:t>,</w:t>
      </w:r>
      <w:r w:rsidRPr="002436A7">
        <w:rPr>
          <w:rFonts w:ascii="Times New Roman" w:hAnsi="Times New Roman"/>
          <w:sz w:val="24"/>
          <w:szCs w:val="20"/>
        </w:rPr>
        <w:t xml:space="preserve"> </w:t>
      </w:r>
      <w:r w:rsidRPr="002436A7" w:rsidR="00D97D14">
        <w:rPr>
          <w:rFonts w:ascii="Times New Roman" w:hAnsi="Times New Roman"/>
          <w:sz w:val="24"/>
          <w:szCs w:val="20"/>
        </w:rPr>
        <w:t>het aantal stemmen dat bij volmacht is uitgebracht en het verschil tussen het aantal kiezers dat tot de stemming is toegelaten en het aantal stemmen dat is geteld vast. Voor zover mogelijk geeft de burgemeester een verklaring voor het in de vorige volzin bedoelde verschil. Tevens stelt hij op basis van de registratie, bedoeld in artikel 5, het aantal kiesgerechtigden in de gemeente vast.</w:t>
      </w:r>
    </w:p>
    <w:p w:rsidRPr="002436A7" w:rsidR="00D97D14" w:rsidP="005B4FC7" w:rsidRDefault="00D97D14">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2. De burgemeester van ’s-Gravenhage maakt bij de vaststelling van de in artikel 21 bedoelde aantallen apart melding van het aantal stemmen dat in de briefstembureaus is uitgebracht. Tevens maakt hij apart melding van het aantal op grond van artikel 6 geregistreerde kiesgerechtigde personen met een woonplaats buiten Nederland.</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r w:rsidRPr="002436A7" w:rsidR="00D97D14">
        <w:rPr>
          <w:rFonts w:ascii="Times New Roman" w:hAnsi="Times New Roman"/>
          <w:sz w:val="24"/>
          <w:szCs w:val="20"/>
        </w:rPr>
        <w:t>3</w:t>
      </w:r>
      <w:r w:rsidRPr="002436A7">
        <w:rPr>
          <w:rFonts w:ascii="Times New Roman" w:hAnsi="Times New Roman"/>
          <w:sz w:val="24"/>
          <w:szCs w:val="20"/>
        </w:rPr>
        <w:t>. Voor de in het eerste lid bedoelde vaststelling wordt gebruik gemaakt van een formulier waarvoor bij ministeriële regeling een model wordt vastgesteld.</w:t>
      </w:r>
    </w:p>
    <w:p w:rsidRPr="002436A7" w:rsidR="005B4FC7" w:rsidP="005B4FC7" w:rsidRDefault="005B4FC7">
      <w:pPr>
        <w:tabs>
          <w:tab w:val="left" w:pos="284"/>
          <w:tab w:val="left" w:pos="567"/>
          <w:tab w:val="left" w:pos="851"/>
        </w:tabs>
        <w:ind w:right="-2"/>
        <w:rPr>
          <w:rFonts w:ascii="Times New Roman" w:hAnsi="Times New Roman"/>
          <w:b/>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25</w:t>
      </w:r>
    </w:p>
    <w:p w:rsidRPr="002436A7" w:rsidR="005B4FC7" w:rsidP="005B4FC7" w:rsidRDefault="005B4FC7">
      <w:pPr>
        <w:tabs>
          <w:tab w:val="left" w:pos="284"/>
          <w:tab w:val="left" w:pos="567"/>
          <w:tab w:val="left" w:pos="851"/>
        </w:tabs>
        <w:ind w:right="-2"/>
        <w:rPr>
          <w:rFonts w:ascii="Times New Roman" w:hAnsi="Times New Roman"/>
          <w:b/>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b/>
          <w:sz w:val="24"/>
          <w:szCs w:val="20"/>
        </w:rPr>
        <w:tab/>
      </w:r>
      <w:r w:rsidRPr="002436A7">
        <w:rPr>
          <w:rFonts w:ascii="Times New Roman" w:hAnsi="Times New Roman"/>
          <w:sz w:val="24"/>
          <w:szCs w:val="20"/>
        </w:rPr>
        <w:t xml:space="preserve">De burgemeester draagt er zorg voor dat de processen-verbaal, met daarbij gevoegd de opgaven van de door hem vastgestelde aantallen stemmen,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worden overgebracht naar de voorzitter van het hoofdstembureau.</w:t>
      </w:r>
      <w:r w:rsidRPr="002436A7" w:rsidR="00D97D14">
        <w:rPr>
          <w:rFonts w:ascii="Times New Roman" w:hAnsi="Times New Roman"/>
          <w:sz w:val="24"/>
          <w:szCs w:val="20"/>
        </w:rPr>
        <w:t xml:space="preserve"> Tevens legt hij een afschrift van deze stukken </w:t>
      </w:r>
      <w:proofErr w:type="gramStart"/>
      <w:r w:rsidRPr="002436A7" w:rsidR="00D97D14">
        <w:rPr>
          <w:rFonts w:ascii="Times New Roman" w:hAnsi="Times New Roman"/>
          <w:sz w:val="24"/>
          <w:szCs w:val="20"/>
        </w:rPr>
        <w:t>onverwijld</w:t>
      </w:r>
      <w:proofErr w:type="gramEnd"/>
      <w:r w:rsidRPr="002436A7" w:rsidR="00D97D14">
        <w:rPr>
          <w:rFonts w:ascii="Times New Roman" w:hAnsi="Times New Roman"/>
          <w:sz w:val="24"/>
          <w:szCs w:val="20"/>
        </w:rPr>
        <w:t xml:space="preserve"> voor een ieder ter inzage op het gemeentehuis totdat de uitslag van het referendum is vastgesteld.</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b/>
          <w:sz w:val="24"/>
          <w:szCs w:val="20"/>
        </w:rPr>
        <w:t>Artikel 26</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De artikelen N 12, tweede, derde en vierde lid, N 13</w:t>
      </w:r>
      <w:r w:rsidRPr="002436A7" w:rsidR="00FF6A57">
        <w:rPr>
          <w:rFonts w:ascii="Times New Roman" w:hAnsi="Times New Roman"/>
          <w:sz w:val="24"/>
          <w:szCs w:val="20"/>
        </w:rPr>
        <w:t>, N 15</w:t>
      </w:r>
      <w:r w:rsidRPr="002436A7">
        <w:rPr>
          <w:rFonts w:ascii="Times New Roman" w:hAnsi="Times New Roman"/>
          <w:sz w:val="24"/>
          <w:szCs w:val="20"/>
        </w:rPr>
        <w:t xml:space="preserve"> tot en met N 21 van de Kieswet zijn van toepassing, met dien verstande dat:</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in</w:t>
      </w:r>
      <w:proofErr w:type="gramEnd"/>
      <w:r w:rsidRPr="002436A7">
        <w:rPr>
          <w:rFonts w:ascii="Times New Roman" w:hAnsi="Times New Roman"/>
          <w:sz w:val="24"/>
          <w:szCs w:val="20"/>
        </w:rPr>
        <w:t xml:space="preserve"> </w:t>
      </w:r>
      <w:r w:rsidRPr="002436A7" w:rsidR="00D97D14">
        <w:rPr>
          <w:rFonts w:ascii="Times New Roman" w:hAnsi="Times New Roman"/>
          <w:sz w:val="24"/>
          <w:szCs w:val="20"/>
        </w:rPr>
        <w:t xml:space="preserve">de aanhef van </w:t>
      </w:r>
      <w:r w:rsidRPr="002436A7">
        <w:rPr>
          <w:rFonts w:ascii="Times New Roman" w:hAnsi="Times New Roman"/>
          <w:sz w:val="24"/>
          <w:szCs w:val="20"/>
        </w:rPr>
        <w:t xml:space="preserve">artikel N 12, </w:t>
      </w:r>
      <w:r w:rsidRPr="002436A7" w:rsidR="00D97D14">
        <w:rPr>
          <w:rFonts w:ascii="Times New Roman" w:hAnsi="Times New Roman"/>
          <w:sz w:val="24"/>
          <w:szCs w:val="20"/>
        </w:rPr>
        <w:t xml:space="preserve">derde </w:t>
      </w:r>
      <w:r w:rsidRPr="002436A7">
        <w:rPr>
          <w:rFonts w:ascii="Times New Roman" w:hAnsi="Times New Roman"/>
          <w:sz w:val="24"/>
          <w:szCs w:val="20"/>
        </w:rPr>
        <w:t>lid, in plaats van “nadat over de toelating van de gekozenen is beslist” gelezen wordt: nadat de uitslag van het referendum is vastgesteld;</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 xml:space="preserve">b. in artikel N 12, derde lid, </w:t>
      </w:r>
      <w:r w:rsidRPr="002436A7" w:rsidR="00FF6A57">
        <w:rPr>
          <w:rFonts w:ascii="Times New Roman" w:hAnsi="Times New Roman"/>
          <w:sz w:val="24"/>
          <w:szCs w:val="20"/>
        </w:rPr>
        <w:t xml:space="preserve">onderdeel b, </w:t>
      </w:r>
      <w:r w:rsidRPr="002436A7">
        <w:rPr>
          <w:rFonts w:ascii="Times New Roman" w:hAnsi="Times New Roman"/>
          <w:sz w:val="24"/>
          <w:szCs w:val="20"/>
        </w:rPr>
        <w:t>in plaats van “</w:t>
      </w:r>
      <w:r w:rsidRPr="002436A7" w:rsidR="00FF6A57">
        <w:rPr>
          <w:rFonts w:ascii="Times New Roman" w:hAnsi="Times New Roman"/>
          <w:sz w:val="24"/>
          <w:szCs w:val="20"/>
        </w:rPr>
        <w:t>strafbaar gestelde gedraging</w:t>
      </w:r>
      <w:r w:rsidRPr="002436A7" w:rsidDel="00FF6A57" w:rsidR="00FF6A57">
        <w:rPr>
          <w:rFonts w:ascii="Times New Roman" w:hAnsi="Times New Roman"/>
          <w:sz w:val="24"/>
          <w:szCs w:val="20"/>
        </w:rPr>
        <w:t xml:space="preserve"> </w:t>
      </w:r>
      <w:r w:rsidRPr="002436A7" w:rsidR="00FF6A57">
        <w:rPr>
          <w:rFonts w:ascii="Times New Roman" w:hAnsi="Times New Roman"/>
          <w:sz w:val="24"/>
          <w:szCs w:val="20"/>
        </w:rPr>
        <w:t>in</w:t>
      </w:r>
      <w:r w:rsidRPr="002436A7">
        <w:rPr>
          <w:rFonts w:ascii="Times New Roman" w:hAnsi="Times New Roman"/>
          <w:sz w:val="24"/>
          <w:szCs w:val="20"/>
        </w:rPr>
        <w:t xml:space="preserve"> de Kieswet</w:t>
      </w:r>
      <w:r w:rsidRPr="002436A7" w:rsidR="00FF6A57">
        <w:rPr>
          <w:rFonts w:ascii="Times New Roman" w:hAnsi="Times New Roman"/>
          <w:sz w:val="24"/>
          <w:szCs w:val="20"/>
        </w:rPr>
        <w:t>,</w:t>
      </w:r>
      <w:r w:rsidRPr="002436A7">
        <w:rPr>
          <w:rFonts w:ascii="Times New Roman" w:hAnsi="Times New Roman"/>
          <w:sz w:val="24"/>
          <w:szCs w:val="20"/>
        </w:rPr>
        <w:t xml:space="preserve"> de artikelen 125 tot en met 129 van het Wetboek van Strafrecht</w:t>
      </w:r>
      <w:r w:rsidRPr="002436A7" w:rsidR="00FF6A57">
        <w:rPr>
          <w:rFonts w:ascii="Times New Roman" w:hAnsi="Times New Roman"/>
          <w:sz w:val="24"/>
          <w:szCs w:val="20"/>
        </w:rPr>
        <w:t xml:space="preserve"> of de artikelen 131 tot en met 135 van het Wetboek van Strafrecht BES</w:t>
      </w:r>
      <w:r w:rsidRPr="002436A7">
        <w:rPr>
          <w:rFonts w:ascii="Times New Roman" w:hAnsi="Times New Roman"/>
          <w:sz w:val="24"/>
          <w:szCs w:val="20"/>
        </w:rPr>
        <w:t>” gelezen wordt: op grond van deze wet strafbaar gestelde gedraging;</w:t>
      </w:r>
      <w:proofErr w:type="gramEnd"/>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in artikel N </w:t>
      </w:r>
      <w:smartTag w:uri="urn:schemas-microsoft-com:office:smarttags" w:element="metricconverter">
        <w:smartTagPr>
          <w:attr w:name="ProductID" w:val="13 in"/>
        </w:smartTagPr>
        <w:r w:rsidRPr="002436A7">
          <w:rPr>
            <w:rFonts w:ascii="Times New Roman" w:hAnsi="Times New Roman"/>
            <w:sz w:val="24"/>
            <w:szCs w:val="20"/>
          </w:rPr>
          <w:t>13 in</w:t>
        </w:r>
      </w:smartTag>
      <w:r w:rsidRPr="002436A7">
        <w:rPr>
          <w:rFonts w:ascii="Times New Roman" w:hAnsi="Times New Roman"/>
          <w:sz w:val="24"/>
          <w:szCs w:val="20"/>
        </w:rPr>
        <w:t xml:space="preserve"> plaats van “</w:t>
      </w:r>
      <w:r w:rsidRPr="002436A7" w:rsidR="00D97D14">
        <w:rPr>
          <w:rFonts w:ascii="Times New Roman" w:hAnsi="Times New Roman"/>
          <w:sz w:val="24"/>
          <w:szCs w:val="20"/>
        </w:rPr>
        <w:t>N</w:t>
      </w:r>
      <w:r w:rsidRPr="002436A7">
        <w:rPr>
          <w:rFonts w:ascii="Times New Roman" w:hAnsi="Times New Roman"/>
          <w:sz w:val="24"/>
          <w:szCs w:val="20"/>
        </w:rPr>
        <w:t>adat is beslist over de toelating van de gekozen</w:t>
      </w:r>
      <w:r w:rsidRPr="002436A7" w:rsidR="000743A0">
        <w:rPr>
          <w:rFonts w:ascii="Times New Roman" w:hAnsi="Times New Roman"/>
          <w:sz w:val="24"/>
          <w:szCs w:val="20"/>
        </w:rPr>
        <w:t>en</w:t>
      </w:r>
      <w:r w:rsidRPr="002436A7">
        <w:rPr>
          <w:rFonts w:ascii="Times New Roman" w:hAnsi="Times New Roman"/>
          <w:sz w:val="24"/>
          <w:szCs w:val="20"/>
        </w:rPr>
        <w:t>” gelezen wordt</w:t>
      </w:r>
      <w:r w:rsidRPr="002436A7" w:rsidR="00D97D14">
        <w:rPr>
          <w:rFonts w:ascii="Times New Roman" w:hAnsi="Times New Roman"/>
          <w:sz w:val="24"/>
          <w:szCs w:val="20"/>
        </w:rPr>
        <w:t xml:space="preserve"> “N</w:t>
      </w:r>
      <w:r w:rsidRPr="002436A7">
        <w:rPr>
          <w:rFonts w:ascii="Times New Roman" w:hAnsi="Times New Roman"/>
          <w:sz w:val="24"/>
          <w:szCs w:val="20"/>
        </w:rPr>
        <w:t>adat de uitslag van het referendum is vastgesteld</w:t>
      </w:r>
      <w:r w:rsidRPr="002436A7" w:rsidR="00D97D14">
        <w:rPr>
          <w:rFonts w:ascii="Times New Roman" w:hAnsi="Times New Roman"/>
          <w:sz w:val="24"/>
          <w:szCs w:val="20"/>
        </w:rPr>
        <w:t xml:space="preserve">” en in plaats van “de </w:t>
      </w:r>
      <w:r w:rsidRPr="002436A7" w:rsidR="00D97D14">
        <w:rPr>
          <w:rFonts w:ascii="Times New Roman" w:hAnsi="Times New Roman"/>
          <w:sz w:val="24"/>
          <w:szCs w:val="20"/>
        </w:rPr>
        <w:lastRenderedPageBreak/>
        <w:t>afschriften, bedoeld in artikel N 12, eerste lid” gelezen wordt: de afschriften, bedoeld in artikel 25.</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b/>
          <w:sz w:val="24"/>
          <w:szCs w:val="20"/>
        </w:rPr>
        <w:t>Artikel 27</w:t>
      </w:r>
    </w:p>
    <w:p w:rsidRPr="002436A7" w:rsidR="005B4FC7" w:rsidP="005B4FC7"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1. De burgemeester draagt er zorg voor dat de niet op grond van artikel 26 of N 13 van de Kieswet naar de officier van justitie overgebrachte verzegelde pakken na drie maanden nadat de uitslag van het referendum onherroepelijk is vastgesteld, worden vernietigd.</w:t>
      </w:r>
    </w:p>
    <w:p w:rsidRPr="002436A7" w:rsidR="005B4FC7" w:rsidP="005B4FC7" w:rsidRDefault="005B4FC7">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2. Van de vernietiging van de verzegelde pakken wordt proces-verbaal opgemaakt.</w:t>
      </w:r>
    </w:p>
    <w:p w:rsidRPr="002436A7" w:rsidR="005B4FC7" w:rsidP="001C0013" w:rsidRDefault="005B4FC7">
      <w:pPr>
        <w:tabs>
          <w:tab w:val="left" w:pos="284"/>
          <w:tab w:val="left" w:pos="567"/>
          <w:tab w:val="left" w:pos="851"/>
        </w:tabs>
        <w:ind w:right="-2"/>
        <w:rPr>
          <w:rFonts w:ascii="Times New Roman" w:hAnsi="Times New Roman"/>
          <w:sz w:val="24"/>
          <w:szCs w:val="20"/>
        </w:rPr>
      </w:pPr>
    </w:p>
    <w:p w:rsidRPr="002436A7" w:rsidR="005B4FC7" w:rsidP="001C0013" w:rsidRDefault="005B4FC7">
      <w:pPr>
        <w:tabs>
          <w:tab w:val="left" w:pos="284"/>
          <w:tab w:val="left" w:pos="567"/>
          <w:tab w:val="left" w:pos="851"/>
        </w:tabs>
        <w:ind w:right="-2"/>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HOOFDSTUK 6. DE VASTSTELLING VAN DE UITSLAG VAN HET</w:t>
      </w: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REFERENDUM</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28</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Het hoofdstembureau stelt de totalen van de in artikel 21 bedoelde aantallen stemmen vast.</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w:t>
      </w:r>
      <w:r w:rsidRPr="002436A7" w:rsidR="00A13511">
        <w:rPr>
          <w:rFonts w:ascii="Times New Roman" w:hAnsi="Times New Roman"/>
          <w:sz w:val="24"/>
          <w:szCs w:val="20"/>
        </w:rPr>
        <w:t>De artikelen O 1,</w:t>
      </w:r>
      <w:r w:rsidRPr="002436A7">
        <w:rPr>
          <w:rFonts w:ascii="Times New Roman" w:hAnsi="Times New Roman"/>
          <w:sz w:val="24"/>
          <w:szCs w:val="20"/>
        </w:rPr>
        <w:t xml:space="preserve"> O 2, derde en vierde lid, </w:t>
      </w:r>
      <w:r w:rsidRPr="002436A7" w:rsidR="00A13511">
        <w:rPr>
          <w:rFonts w:ascii="Times New Roman" w:hAnsi="Times New Roman"/>
          <w:sz w:val="24"/>
          <w:szCs w:val="20"/>
        </w:rPr>
        <w:t xml:space="preserve">en O 3, eerste tot en met derde lid, </w:t>
      </w:r>
      <w:r w:rsidRPr="002436A7">
        <w:rPr>
          <w:rFonts w:ascii="Times New Roman" w:hAnsi="Times New Roman"/>
          <w:sz w:val="24"/>
          <w:szCs w:val="20"/>
        </w:rPr>
        <w:t xml:space="preserve">van de Kieswet </w:t>
      </w:r>
      <w:r w:rsidRPr="002436A7" w:rsidR="00A13511">
        <w:rPr>
          <w:rFonts w:ascii="Times New Roman" w:hAnsi="Times New Roman"/>
          <w:sz w:val="24"/>
          <w:szCs w:val="20"/>
        </w:rPr>
        <w:t xml:space="preserve">zijn </w:t>
      </w:r>
      <w:r w:rsidRPr="002436A7">
        <w:rPr>
          <w:rFonts w:ascii="Times New Roman" w:hAnsi="Times New Roman"/>
          <w:sz w:val="24"/>
          <w:szCs w:val="20"/>
        </w:rPr>
        <w:t>van toepassing.</w:t>
      </w:r>
    </w:p>
    <w:p w:rsidRPr="002436A7" w:rsidR="00A13511" w:rsidP="005B4FC7" w:rsidRDefault="00A13511">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A13511">
        <w:rPr>
          <w:rFonts w:ascii="Times New Roman" w:hAnsi="Times New Roman"/>
          <w:b/>
          <w:sz w:val="24"/>
          <w:szCs w:val="20"/>
        </w:rPr>
        <w:t>29</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De voorzitter van het hoofdstembureau doet </w:t>
      </w:r>
      <w:proofErr w:type="gramStart"/>
      <w:r w:rsidRPr="002436A7">
        <w:rPr>
          <w:rFonts w:ascii="Times New Roman" w:hAnsi="Times New Roman"/>
          <w:sz w:val="24"/>
          <w:szCs w:val="20"/>
        </w:rPr>
        <w:t>terstond</w:t>
      </w:r>
      <w:proofErr w:type="gramEnd"/>
      <w:r w:rsidRPr="002436A7">
        <w:rPr>
          <w:rFonts w:ascii="Times New Roman" w:hAnsi="Times New Roman"/>
          <w:sz w:val="24"/>
          <w:szCs w:val="20"/>
        </w:rPr>
        <w:t xml:space="preserve"> een afschrift van het proces-verbaal, bedoeld in artikel </w:t>
      </w:r>
      <w:r w:rsidRPr="002436A7" w:rsidR="008A34A1">
        <w:rPr>
          <w:rFonts w:ascii="Times New Roman" w:hAnsi="Times New Roman"/>
          <w:sz w:val="24"/>
          <w:szCs w:val="20"/>
        </w:rPr>
        <w:t xml:space="preserve">O 3 van de Kieswet </w:t>
      </w:r>
      <w:r w:rsidRPr="002436A7">
        <w:rPr>
          <w:rFonts w:ascii="Times New Roman" w:hAnsi="Times New Roman"/>
          <w:sz w:val="24"/>
          <w:szCs w:val="20"/>
        </w:rPr>
        <w:t>naar het centraal stembureau overbrengen en doet tegelijkertijd het proces-verbaal ter secretarie van de gemeente waar het hoofdstembureau is gevestigd, voor een ieder ter inzage leggen. De terinzagelegging wordt beëindigd, zodra de uitslag van het referendum onherroepelijk is vastgesteld.</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De voorzitter van het hoofdstembureau doet tevens de processen-verbaal van de stembureaus en de opgaven, bedoeld in artikel 25, aan het centraal stembureau toekomen.</w:t>
      </w:r>
    </w:p>
    <w:p w:rsidRPr="002436A7" w:rsidR="00960C22" w:rsidP="005B4FC7" w:rsidRDefault="00960C22">
      <w:pPr>
        <w:tabs>
          <w:tab w:val="left" w:pos="284"/>
          <w:tab w:val="left" w:pos="567"/>
          <w:tab w:val="left" w:pos="851"/>
        </w:tabs>
        <w:rPr>
          <w:rFonts w:ascii="Times New Roman" w:hAnsi="Times New Roman"/>
          <w:sz w:val="24"/>
          <w:szCs w:val="20"/>
        </w:rPr>
      </w:pPr>
    </w:p>
    <w:p w:rsidRPr="002436A7" w:rsidR="00960C22" w:rsidP="005B4FC7" w:rsidRDefault="008E2990">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30</w:t>
      </w:r>
    </w:p>
    <w:p w:rsidRPr="002436A7" w:rsidR="00960C22" w:rsidP="00960C22" w:rsidRDefault="00960C22">
      <w:pPr>
        <w:tabs>
          <w:tab w:val="left" w:pos="284"/>
          <w:tab w:val="left" w:pos="567"/>
          <w:tab w:val="left" w:pos="851"/>
        </w:tabs>
        <w:rPr>
          <w:rFonts w:ascii="Times New Roman" w:hAnsi="Times New Roman"/>
          <w:b/>
          <w:sz w:val="24"/>
          <w:szCs w:val="20"/>
        </w:rPr>
      </w:pPr>
    </w:p>
    <w:p w:rsidRPr="002436A7" w:rsidR="00960C22" w:rsidP="00960C22"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Het hoofdstembureau maakt het proces-verbaal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op een algemeen toegankelijke wijze elektronisch openbaar. Bij ministeriële regeling kan hiervoor een internetadres worden aangewezen.</w:t>
      </w:r>
    </w:p>
    <w:p w:rsidRPr="002436A7" w:rsidR="00960C22" w:rsidP="00960C22"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Het hoofdstembureau brengt zijn proces-verbaal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naar het centraal stembureau over.</w:t>
      </w:r>
    </w:p>
    <w:p w:rsidRPr="002436A7" w:rsidR="00960C22" w:rsidP="005B4FC7"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3. Het hoofdstembureau brengt de processen-verbaal van de stembureaus en de opgaven, bedoeld in artikel 25 naar het centraal stembureau over.</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1</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b/>
          <w:sz w:val="24"/>
          <w:szCs w:val="20"/>
        </w:rPr>
        <w:tab/>
      </w:r>
      <w:r w:rsidRPr="002436A7">
        <w:rPr>
          <w:rFonts w:ascii="Times New Roman" w:hAnsi="Times New Roman"/>
          <w:sz w:val="24"/>
          <w:szCs w:val="20"/>
        </w:rPr>
        <w:t xml:space="preserve">Bij algemene maatregel van bestuur kunnen nadere regels worden gesteld betreffende de taak van het hoofdstembureau </w:t>
      </w:r>
      <w:proofErr w:type="gramStart"/>
      <w:r w:rsidRPr="002436A7">
        <w:rPr>
          <w:rFonts w:ascii="Times New Roman" w:hAnsi="Times New Roman"/>
          <w:sz w:val="24"/>
          <w:szCs w:val="20"/>
        </w:rPr>
        <w:t>inzake</w:t>
      </w:r>
      <w:proofErr w:type="gramEnd"/>
      <w:r w:rsidRPr="002436A7">
        <w:rPr>
          <w:rFonts w:ascii="Times New Roman" w:hAnsi="Times New Roman"/>
          <w:sz w:val="24"/>
          <w:szCs w:val="20"/>
        </w:rPr>
        <w:t xml:space="preserve"> de vaststelling van de uitslag van het referendum.</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2</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lastRenderedPageBreak/>
        <w:tab/>
      </w:r>
      <w:r w:rsidRPr="002436A7" w:rsidR="00F6067E">
        <w:rPr>
          <w:rFonts w:ascii="Times New Roman" w:hAnsi="Times New Roman"/>
          <w:sz w:val="24"/>
          <w:szCs w:val="20"/>
        </w:rPr>
        <w:t xml:space="preserve">1. </w:t>
      </w:r>
      <w:r w:rsidRPr="002436A7">
        <w:rPr>
          <w:rFonts w:ascii="Times New Roman" w:hAnsi="Times New Roman"/>
          <w:sz w:val="24"/>
          <w:szCs w:val="20"/>
        </w:rPr>
        <w:t xml:space="preserve">Onmiddellijk nadat de afschriften van de processen-verbaal van alle hoofdstembureaus zijn ontvangen, gaat het centraal stembureau over tot de werkzaamheden ter vaststelling </w:t>
      </w:r>
      <w:r w:rsidRPr="002436A7" w:rsidR="00960C22">
        <w:rPr>
          <w:rFonts w:ascii="Times New Roman" w:hAnsi="Times New Roman"/>
          <w:sz w:val="24"/>
          <w:szCs w:val="20"/>
        </w:rPr>
        <w:t xml:space="preserve">en bekendmaking van de opkomst en </w:t>
      </w:r>
      <w:r w:rsidRPr="002436A7">
        <w:rPr>
          <w:rFonts w:ascii="Times New Roman" w:hAnsi="Times New Roman"/>
          <w:sz w:val="24"/>
          <w:szCs w:val="20"/>
        </w:rPr>
        <w:t>de uitslag van het referendum.</w:t>
      </w:r>
    </w:p>
    <w:p w:rsidRPr="002436A7" w:rsidR="00F6067E" w:rsidP="005B4FC7" w:rsidRDefault="00F6067E">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Artikel P 1a van de Kieswet is van toepassing, met dien verstande dat in het eerste en het tweede lid in plaats van “de uitslag van de verkiezing of de berekening van de zetelverdeling” wordt gelezen: de uitslag van het referendum.</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3</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Het centraal stembureau onderzoekt de geldigheid van de stemming en de juistheid van de vaststelling van de uitkomsten van de stemming door de stembureaus en de hoofdstembureaus, en beslist de geschillen die te dien aanzien rijzen. Het neemt daartoe kennis van de processen-verbaal van de stembureaus en de hoofdstembureaus.</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Ten behoeve van het onderzoek, bedoeld in het eerste lid, kan het centraal stembureau tot een nieuwe opneming van stembiljetten, zowel uit alle als uit een of meer stembureaus besluiten. </w:t>
      </w:r>
      <w:proofErr w:type="gramStart"/>
      <w:r w:rsidRPr="002436A7">
        <w:rPr>
          <w:rFonts w:ascii="Times New Roman" w:hAnsi="Times New Roman"/>
          <w:sz w:val="24"/>
          <w:szCs w:val="20"/>
        </w:rPr>
        <w:t>besluiten</w:t>
      </w:r>
      <w:proofErr w:type="gramEnd"/>
      <w:r w:rsidRPr="002436A7">
        <w:rPr>
          <w:rFonts w:ascii="Times New Roman" w:hAnsi="Times New Roman"/>
          <w:sz w:val="24"/>
          <w:szCs w:val="20"/>
        </w:rPr>
        <w:t xml:space="preserve">. De burgemeester die de desbetreffende stembiljetten onder zich heeft, doet deze op verzoek van het centraal stembureau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naar dat orgaan overbrengen. Na ontvangst van de stembiljetten gaat het centraal stembureau onmiddellijk tot de opneming over. Het is bevoegd daartoe de verzegelde pakken te openen en de inhoud te vergelijken met de processen-verbaal van de stembureaus. Bij deze opneming is hoofdstuk N, paragraaf 1, van de Kieswet van overeenkomstige toepassing.</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3. Ten behoeve van het onderzoek, bedoeld in het eerste lid, is het centraal stembureau tevens bevoegd de verzegelde pakken, bedoeld in artikel N 2 van de Kieswet, te openen. De burgemeester die de desbetreffende pakken onder zich heeft, doet deze op verzoek van het centraal stembureau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naar dat orgaan overbrengen. Na beëindiging van het onderzoek worden de bescheiden uit de geopende pakken opnieuw ingepakt en verzegeld op de in artikel N 2 van de Kieswet voorgeschreven wijze.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4</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Indien het centraal stembureau besluit dat het referendum ongeldig is wegens de ongeldigheid van de stemming in één of meer stembureaus, geeft de voorzitter daarvan </w:t>
      </w:r>
      <w:proofErr w:type="gramStart"/>
      <w:r w:rsidRPr="002436A7">
        <w:rPr>
          <w:rFonts w:ascii="Times New Roman" w:hAnsi="Times New Roman"/>
          <w:sz w:val="24"/>
          <w:szCs w:val="20"/>
        </w:rPr>
        <w:t>onverwijld</w:t>
      </w:r>
      <w:proofErr w:type="gramEnd"/>
      <w:r w:rsidRPr="002436A7">
        <w:rPr>
          <w:rFonts w:ascii="Times New Roman" w:hAnsi="Times New Roman"/>
          <w:sz w:val="24"/>
          <w:szCs w:val="20"/>
        </w:rPr>
        <w:t xml:space="preserve"> kennis aan Onze Minister.</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Uiterlijk op de dertigste dag nadat deze kennisgeving is ontvangen, vindt in de in het eerste lid bedoelde stembureaus een nieuwe stemming plaats en wordt de uitslag van het referendum opnieuw vastgesteld. De dag van de stemming wordt vastgesteld door Onze Minister.</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3. Artikel V 7 van de Kieswet is van toepassing.</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5</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Het centraal stembureau stelt vast:</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het</w:t>
      </w:r>
      <w:proofErr w:type="gramEnd"/>
      <w:r w:rsidRPr="002436A7">
        <w:rPr>
          <w:rFonts w:ascii="Times New Roman" w:hAnsi="Times New Roman"/>
          <w:sz w:val="24"/>
          <w:szCs w:val="20"/>
        </w:rPr>
        <w:t xml:space="preserve"> totale aantal stemmen dat voor het Nederlandse EU-lidmaatschap is uitgebracht; </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b. het totale aantal stemmen dat tegen het Nederlandse EU-lidmaatschap is uitgebracht; </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het totale aantal blanco stemmen dat is uitgebracht;</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 de som van de onder a, b en c bedoelde aantallen stemmen, zijnde het totale aantal geldig uitgebrachte stemmen; </w:t>
      </w:r>
    </w:p>
    <w:p w:rsidRPr="002436A7" w:rsidR="00960C22"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e</w:t>
      </w:r>
      <w:proofErr w:type="gramEnd"/>
      <w:r w:rsidRPr="002436A7">
        <w:rPr>
          <w:rFonts w:ascii="Times New Roman" w:hAnsi="Times New Roman"/>
          <w:sz w:val="24"/>
          <w:szCs w:val="20"/>
        </w:rPr>
        <w:t>. het totale aantal ongeldige stemmen</w:t>
      </w:r>
      <w:r w:rsidRPr="002436A7" w:rsidR="00960C22">
        <w:rPr>
          <w:rFonts w:ascii="Times New Roman" w:hAnsi="Times New Roman"/>
          <w:sz w:val="24"/>
          <w:szCs w:val="20"/>
        </w:rPr>
        <w:t>;</w:t>
      </w:r>
    </w:p>
    <w:p w:rsidRPr="002436A7" w:rsidR="00960C22" w:rsidP="00960C22"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f.</w:t>
      </w:r>
      <w:proofErr w:type="gramEnd"/>
      <w:r w:rsidRPr="002436A7">
        <w:rPr>
          <w:rFonts w:ascii="Times New Roman" w:hAnsi="Times New Roman"/>
          <w:sz w:val="24"/>
          <w:szCs w:val="20"/>
        </w:rPr>
        <w:t xml:space="preserve"> het totale aantal kiesgerechtigden;</w:t>
      </w:r>
    </w:p>
    <w:p w:rsidRPr="002436A7" w:rsidR="00960C22" w:rsidP="00960C22"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lastRenderedPageBreak/>
        <w:tab/>
        <w:t>g. het totale aantal stemmen dat bij volmacht is uitgebracht;</w:t>
      </w:r>
    </w:p>
    <w:p w:rsidRPr="002436A7" w:rsidR="005B4FC7" w:rsidP="005B4FC7"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h.</w:t>
      </w:r>
      <w:proofErr w:type="gramEnd"/>
      <w:r w:rsidRPr="002436A7">
        <w:rPr>
          <w:rFonts w:ascii="Times New Roman" w:hAnsi="Times New Roman"/>
          <w:sz w:val="24"/>
          <w:szCs w:val="20"/>
        </w:rPr>
        <w:t xml:space="preserve"> het verschil tussen het aantal kiezers dat tot de stemming is toegelaten en het aantal stemmen dat is geteld vast. Voor zover mogelijk geeft het centraal stembureau hiervoor een verklaring.</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6</w:t>
      </w:r>
    </w:p>
    <w:p w:rsidRPr="002436A7" w:rsidR="00960C22" w:rsidP="005B4FC7" w:rsidRDefault="00960C22">
      <w:pPr>
        <w:tabs>
          <w:tab w:val="left" w:pos="284"/>
          <w:tab w:val="left" w:pos="567"/>
          <w:tab w:val="left" w:pos="851"/>
        </w:tabs>
        <w:rPr>
          <w:rFonts w:ascii="Times New Roman" w:hAnsi="Times New Roman"/>
          <w:sz w:val="24"/>
          <w:szCs w:val="20"/>
        </w:rPr>
      </w:pPr>
    </w:p>
    <w:p w:rsidRPr="002436A7" w:rsidR="005B4FC7" w:rsidP="005B4FC7" w:rsidRDefault="00960C22">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Het centraal stembureau stelt de opkomst vast door de som van het totale aantal geldige en het totale aantal ongeldige stemmen te delen door het totale aantal kiesgerechtigden.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960C22">
        <w:rPr>
          <w:rFonts w:ascii="Times New Roman" w:hAnsi="Times New Roman"/>
          <w:sz w:val="24"/>
          <w:szCs w:val="20"/>
        </w:rPr>
        <w:t xml:space="preserve">2. </w:t>
      </w:r>
      <w:r w:rsidRPr="002436A7">
        <w:rPr>
          <w:rFonts w:ascii="Times New Roman" w:hAnsi="Times New Roman"/>
          <w:sz w:val="24"/>
          <w:szCs w:val="20"/>
        </w:rPr>
        <w:t>Het centraal stembureau stelt vervolgens vast welk percentage van de kiesgerechtigden dat bij de stemming een geldige stem heeft uitgebracht zich:</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voor</w:t>
      </w:r>
      <w:proofErr w:type="gramEnd"/>
      <w:r w:rsidRPr="002436A7">
        <w:rPr>
          <w:rFonts w:ascii="Times New Roman" w:hAnsi="Times New Roman"/>
          <w:sz w:val="24"/>
          <w:szCs w:val="20"/>
        </w:rPr>
        <w:t xml:space="preserve"> het Nederlandse EU-lidmaatschap heeft uitgesproken;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b. tegen het Nederlandse EU-lidmaatschap heeft uitgesproken, 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een blanco stem heeft uitgebracht.</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3</w:t>
      </w:r>
      <w:r w:rsidRPr="002436A7" w:rsidR="008E2990">
        <w:rPr>
          <w:rFonts w:ascii="Times New Roman" w:hAnsi="Times New Roman"/>
          <w:b/>
          <w:sz w:val="24"/>
          <w:szCs w:val="20"/>
        </w:rPr>
        <w:t>7</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De voorzitter van het centraal stembureau maakt de </w:t>
      </w:r>
      <w:r w:rsidRPr="002436A7" w:rsidR="00960C22">
        <w:rPr>
          <w:rFonts w:ascii="Times New Roman" w:hAnsi="Times New Roman"/>
          <w:sz w:val="24"/>
          <w:szCs w:val="20"/>
        </w:rPr>
        <w:t xml:space="preserve">opkomst en de </w:t>
      </w:r>
      <w:r w:rsidRPr="002436A7">
        <w:rPr>
          <w:rFonts w:ascii="Times New Roman" w:hAnsi="Times New Roman"/>
          <w:sz w:val="24"/>
          <w:szCs w:val="20"/>
        </w:rPr>
        <w:t>uitslag van het referendum zo spoedig mogelijk bekend. De bekendmaking geschiedt in een openbare zitting van het centraal stembureau.</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Artikel P 20, tweede tot en met vierde lid, van de Kieswet is van toepassing.</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8E2990">
        <w:rPr>
          <w:rFonts w:ascii="Times New Roman" w:hAnsi="Times New Roman"/>
          <w:b/>
          <w:sz w:val="24"/>
          <w:szCs w:val="20"/>
        </w:rPr>
        <w:t>38</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Nadat alle werkzaamheden zijn beëindigd, wordt daarvan </w:t>
      </w:r>
      <w:proofErr w:type="gramStart"/>
      <w:r w:rsidRPr="002436A7">
        <w:rPr>
          <w:rFonts w:ascii="Times New Roman" w:hAnsi="Times New Roman"/>
          <w:sz w:val="24"/>
          <w:szCs w:val="20"/>
        </w:rPr>
        <w:t>aanstonds</w:t>
      </w:r>
      <w:proofErr w:type="gramEnd"/>
      <w:r w:rsidRPr="002436A7">
        <w:rPr>
          <w:rFonts w:ascii="Times New Roman" w:hAnsi="Times New Roman"/>
          <w:sz w:val="24"/>
          <w:szCs w:val="20"/>
        </w:rPr>
        <w:t xml:space="preserve"> proces-verbaal opgemaakt. In dit proces-verbaal worden de </w:t>
      </w:r>
      <w:r w:rsidRPr="002436A7" w:rsidR="00A6157E">
        <w:rPr>
          <w:rFonts w:ascii="Times New Roman" w:hAnsi="Times New Roman"/>
          <w:sz w:val="24"/>
          <w:szCs w:val="20"/>
        </w:rPr>
        <w:t xml:space="preserve">opkomst en de </w:t>
      </w:r>
      <w:r w:rsidRPr="002436A7">
        <w:rPr>
          <w:rFonts w:ascii="Times New Roman" w:hAnsi="Times New Roman"/>
          <w:sz w:val="24"/>
          <w:szCs w:val="20"/>
        </w:rPr>
        <w:t xml:space="preserve">uitslag van het referendum, alle ingebrachte bezwaren, </w:t>
      </w:r>
      <w:proofErr w:type="gramStart"/>
      <w:r w:rsidRPr="002436A7">
        <w:rPr>
          <w:rFonts w:ascii="Times New Roman" w:hAnsi="Times New Roman"/>
          <w:sz w:val="24"/>
          <w:szCs w:val="20"/>
        </w:rPr>
        <w:t>alsmede</w:t>
      </w:r>
      <w:proofErr w:type="gramEnd"/>
      <w:r w:rsidRPr="002436A7">
        <w:rPr>
          <w:rFonts w:ascii="Times New Roman" w:hAnsi="Times New Roman"/>
          <w:sz w:val="24"/>
          <w:szCs w:val="20"/>
        </w:rPr>
        <w:t xml:space="preserve"> de gerezen geschillen en de beslissingen die te dien aanzien zijn genomen, vermeld.</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Artikel P 22, tweede en derde lid, van de Kieswet is van toepassing.</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8E2990">
        <w:rPr>
          <w:rFonts w:ascii="Times New Roman" w:hAnsi="Times New Roman"/>
          <w:b/>
          <w:sz w:val="24"/>
          <w:szCs w:val="20"/>
        </w:rPr>
        <w:t>39</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CC0D34">
        <w:rPr>
          <w:rFonts w:ascii="Times New Roman" w:hAnsi="Times New Roman"/>
          <w:sz w:val="24"/>
          <w:szCs w:val="20"/>
        </w:rPr>
        <w:t xml:space="preserve">Het centraal stembureau maakt zijn proces-verbaal </w:t>
      </w:r>
      <w:proofErr w:type="gramStart"/>
      <w:r w:rsidRPr="002436A7" w:rsidR="00CC0D34">
        <w:rPr>
          <w:rFonts w:ascii="Times New Roman" w:hAnsi="Times New Roman"/>
          <w:sz w:val="24"/>
          <w:szCs w:val="20"/>
        </w:rPr>
        <w:t>onverwijld</w:t>
      </w:r>
      <w:proofErr w:type="gramEnd"/>
      <w:r w:rsidRPr="002436A7" w:rsidR="00CC0D34">
        <w:rPr>
          <w:rFonts w:ascii="Times New Roman" w:hAnsi="Times New Roman"/>
          <w:sz w:val="24"/>
          <w:szCs w:val="20"/>
        </w:rPr>
        <w:t xml:space="preserve"> op een algemeen toegankelijke wijze elektronisch openbaar. Bij ministeriële regeling kan hiervoor een internetadres worden aangewezen.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8E2990">
        <w:rPr>
          <w:rFonts w:ascii="Times New Roman" w:hAnsi="Times New Roman"/>
          <w:b/>
          <w:sz w:val="24"/>
          <w:szCs w:val="20"/>
        </w:rPr>
        <w:t>0</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De voorzitter van het centraal stembureau doet een afschrift van het proces-verbaal toekomen aan de voorzitter van de Tweede Kamer der Staten-Generaal, de voorzitter van de Eerste Kamer der Staten-Generaal en Onze Minister.</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8E2990">
        <w:rPr>
          <w:rFonts w:ascii="Times New Roman" w:hAnsi="Times New Roman"/>
          <w:b/>
          <w:sz w:val="24"/>
          <w:szCs w:val="20"/>
        </w:rPr>
        <w:t>1</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CC0D34" w:rsidP="00CC0D34" w:rsidRDefault="00CC0D3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1. Het centraal stembureau bewaart de pakken, bedoeld in artikel 3</w:t>
      </w:r>
      <w:r w:rsidRPr="002436A7" w:rsidR="008E2990">
        <w:rPr>
          <w:rFonts w:ascii="Times New Roman" w:hAnsi="Times New Roman"/>
          <w:sz w:val="24"/>
          <w:szCs w:val="20"/>
        </w:rPr>
        <w:t>3</w:t>
      </w:r>
      <w:r w:rsidRPr="002436A7">
        <w:rPr>
          <w:rFonts w:ascii="Times New Roman" w:hAnsi="Times New Roman"/>
          <w:sz w:val="24"/>
          <w:szCs w:val="20"/>
        </w:rPr>
        <w:t>, tweede lid, drie maanden nadat de uitslag van het referendum is vastgesteld. Daarna vernietigt hij deze stukken onmiddellijk, tenzij:</w:t>
      </w:r>
    </w:p>
    <w:p w:rsidRPr="002436A7" w:rsidR="00CC0D34" w:rsidP="00CC0D34" w:rsidRDefault="00CC0D3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lastRenderedPageBreak/>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de</w:t>
      </w:r>
      <w:proofErr w:type="gramEnd"/>
      <w:r w:rsidRPr="002436A7">
        <w:rPr>
          <w:rFonts w:ascii="Times New Roman" w:hAnsi="Times New Roman"/>
          <w:sz w:val="24"/>
          <w:szCs w:val="20"/>
        </w:rPr>
        <w:t xml:space="preserve"> officier van justitie of de rechter-commissaris in het kader van een strafrechtelijk onderzoek een verzoek heeft gedaan tot overdracht van deze stukken, in welk geval de vernietiging plaatsvindt nadat dit onderzoek is afgerond;</w:t>
      </w:r>
    </w:p>
    <w:p w:rsidRPr="002436A7" w:rsidR="00CC0D34" w:rsidP="00CC0D34" w:rsidRDefault="00CC0D3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b. strafvervolging is ingesteld wegens een in deze wet strafbaar gestelde gedraging, in welk geval de vernietiging plaatsvindt nadat er een onherroepelijke rechterlijke uitspraak is.</w:t>
      </w:r>
    </w:p>
    <w:p w:rsidRPr="002436A7" w:rsidR="00CC0D34" w:rsidP="00CC0D34" w:rsidRDefault="00CC0D3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Van de vernietiging wordt proces-verbaal opgemaakt.</w:t>
      </w:r>
    </w:p>
    <w:p w:rsidRPr="002436A7" w:rsidR="00CC0D34" w:rsidP="00CC0D34" w:rsidRDefault="00CC0D34">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3. Nadat de uitslag van het referendum is vastgesteld, is het centraal stembureau bevoegd, de pakken, bedoeld in artikel </w:t>
      </w:r>
      <w:r w:rsidRPr="002436A7" w:rsidR="00F40CC9">
        <w:rPr>
          <w:rFonts w:ascii="Times New Roman" w:hAnsi="Times New Roman"/>
          <w:sz w:val="24"/>
          <w:szCs w:val="20"/>
        </w:rPr>
        <w:t>33</w:t>
      </w:r>
      <w:r w:rsidRPr="002436A7">
        <w:rPr>
          <w:rFonts w:ascii="Times New Roman" w:hAnsi="Times New Roman"/>
          <w:sz w:val="24"/>
          <w:szCs w:val="20"/>
        </w:rPr>
        <w:t xml:space="preserve">, tweede lid, het proces-verbaal, bedoeld in artikel </w:t>
      </w:r>
      <w:r w:rsidRPr="002436A7" w:rsidR="00F40CC9">
        <w:rPr>
          <w:rFonts w:ascii="Times New Roman" w:hAnsi="Times New Roman"/>
          <w:sz w:val="24"/>
          <w:szCs w:val="20"/>
        </w:rPr>
        <w:t>38</w:t>
      </w:r>
      <w:r w:rsidRPr="002436A7">
        <w:rPr>
          <w:rFonts w:ascii="Times New Roman" w:hAnsi="Times New Roman"/>
          <w:sz w:val="24"/>
          <w:szCs w:val="20"/>
        </w:rPr>
        <w:t xml:space="preserve"> en de processen-verbaal van de hoofdstembureaus, ten </w:t>
      </w:r>
      <w:proofErr w:type="spellStart"/>
      <w:r w:rsidRPr="002436A7">
        <w:rPr>
          <w:rFonts w:ascii="Times New Roman" w:hAnsi="Times New Roman"/>
          <w:sz w:val="24"/>
          <w:szCs w:val="20"/>
        </w:rPr>
        <w:t>dienste</w:t>
      </w:r>
      <w:proofErr w:type="spellEnd"/>
      <w:r w:rsidRPr="002436A7">
        <w:rPr>
          <w:rFonts w:ascii="Times New Roman" w:hAnsi="Times New Roman"/>
          <w:sz w:val="24"/>
          <w:szCs w:val="20"/>
        </w:rPr>
        <w:t xml:space="preserve"> van een onderzoek naar enig strafbaar feit aan de officier van justitie over te dragen.</w:t>
      </w:r>
    </w:p>
    <w:p w:rsidRPr="002436A7" w:rsidR="001C0013" w:rsidP="000B04F6" w:rsidRDefault="00CC0D34">
      <w:pPr>
        <w:tabs>
          <w:tab w:val="left" w:pos="284"/>
          <w:tab w:val="left" w:pos="567"/>
          <w:tab w:val="left" w:pos="851"/>
        </w:tabs>
        <w:ind w:right="-2"/>
        <w:rPr>
          <w:rFonts w:ascii="Times New Roman" w:hAnsi="Times New Roman"/>
          <w:b/>
          <w:sz w:val="24"/>
          <w:szCs w:val="20"/>
        </w:rPr>
      </w:pPr>
      <w:r w:rsidRPr="002436A7" w:rsidDel="00CC0D34">
        <w:rPr>
          <w:rFonts w:ascii="Times New Roman" w:hAnsi="Times New Roman"/>
          <w:sz w:val="24"/>
          <w:szCs w:val="20"/>
        </w:rPr>
        <w:t xml:space="preserve"> </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HOOFDSTUK 7. BEPALINGEN INZAKE BEROEP</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8E2990">
        <w:rPr>
          <w:rFonts w:ascii="Times New Roman" w:hAnsi="Times New Roman"/>
          <w:b/>
          <w:sz w:val="24"/>
          <w:szCs w:val="20"/>
        </w:rPr>
        <w:t>2</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AB794C">
        <w:rPr>
          <w:rFonts w:ascii="Times New Roman" w:hAnsi="Times New Roman"/>
          <w:sz w:val="24"/>
          <w:szCs w:val="20"/>
        </w:rPr>
        <w:t xml:space="preserve">1. </w:t>
      </w:r>
      <w:r w:rsidRPr="002436A7">
        <w:rPr>
          <w:rFonts w:ascii="Times New Roman" w:hAnsi="Times New Roman"/>
          <w:sz w:val="24"/>
          <w:szCs w:val="20"/>
        </w:rPr>
        <w:t>Geen beroep kan worden ingesteld tegen: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een</w:t>
      </w:r>
      <w:proofErr w:type="gramEnd"/>
      <w:r w:rsidRPr="002436A7">
        <w:rPr>
          <w:rFonts w:ascii="Times New Roman" w:hAnsi="Times New Roman"/>
          <w:sz w:val="24"/>
          <w:szCs w:val="20"/>
        </w:rPr>
        <w:t xml:space="preserve"> besluit van het stembureau, het hoofdstembureau of de burgemeester inzake het verloop van de stemming, de stemopneming en de vaststelling van de uitslag van het referendum;</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b. het besluit, bedoeld in artikel 13, eerste lid.</w:t>
      </w:r>
    </w:p>
    <w:p w:rsidRPr="002436A7" w:rsidR="005B4FC7" w:rsidP="005B4FC7" w:rsidRDefault="00AB794C">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w:t>
      </w:r>
      <w:r w:rsidRPr="002436A7" w:rsidR="005B4FC7">
        <w:rPr>
          <w:rFonts w:ascii="Times New Roman" w:hAnsi="Times New Roman"/>
          <w:sz w:val="24"/>
          <w:szCs w:val="20"/>
        </w:rPr>
        <w:t xml:space="preserve">Een belanghebbende kan beroep instellen bij de Afdeling bestuursrechtspraak van de Raad van State tegen besluiten van het centraal stembureau </w:t>
      </w:r>
      <w:proofErr w:type="gramStart"/>
      <w:r w:rsidRPr="002436A7" w:rsidR="005B4FC7">
        <w:rPr>
          <w:rFonts w:ascii="Times New Roman" w:hAnsi="Times New Roman"/>
          <w:sz w:val="24"/>
          <w:szCs w:val="20"/>
        </w:rPr>
        <w:t>inzake</w:t>
      </w:r>
      <w:proofErr w:type="gramEnd"/>
      <w:r w:rsidRPr="002436A7" w:rsidR="005B4FC7">
        <w:rPr>
          <w:rFonts w:ascii="Times New Roman" w:hAnsi="Times New Roman"/>
          <w:sz w:val="24"/>
          <w:szCs w:val="20"/>
        </w:rPr>
        <w:t xml:space="preserve"> het verloop van de stemming, de stemopneming en de vaststelling van de uitslag van het referendum.</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8E2990">
        <w:rPr>
          <w:rFonts w:ascii="Times New Roman" w:hAnsi="Times New Roman"/>
          <w:b/>
          <w:sz w:val="24"/>
          <w:szCs w:val="20"/>
        </w:rPr>
        <w:t>3</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Bij </w:t>
      </w:r>
      <w:r w:rsidRPr="002436A7" w:rsidR="00CC0D34">
        <w:rPr>
          <w:rFonts w:ascii="Times New Roman" w:hAnsi="Times New Roman"/>
          <w:sz w:val="24"/>
          <w:szCs w:val="20"/>
        </w:rPr>
        <w:t xml:space="preserve">besluiten als bedoeld in de artikelen </w:t>
      </w:r>
      <w:r w:rsidRPr="002436A7" w:rsidR="00AB794C">
        <w:rPr>
          <w:rFonts w:ascii="Times New Roman" w:hAnsi="Times New Roman"/>
          <w:sz w:val="24"/>
          <w:szCs w:val="20"/>
        </w:rPr>
        <w:t>3</w:t>
      </w:r>
      <w:r w:rsidRPr="002436A7" w:rsidR="008E2990">
        <w:rPr>
          <w:rFonts w:ascii="Times New Roman" w:hAnsi="Times New Roman"/>
          <w:sz w:val="24"/>
          <w:szCs w:val="20"/>
        </w:rPr>
        <w:t>5</w:t>
      </w:r>
      <w:r w:rsidRPr="002436A7" w:rsidR="00AB794C">
        <w:rPr>
          <w:rFonts w:ascii="Times New Roman" w:hAnsi="Times New Roman"/>
          <w:sz w:val="24"/>
          <w:szCs w:val="20"/>
        </w:rPr>
        <w:t xml:space="preserve"> en 3</w:t>
      </w:r>
      <w:r w:rsidRPr="002436A7" w:rsidR="008E2990">
        <w:rPr>
          <w:rFonts w:ascii="Times New Roman" w:hAnsi="Times New Roman"/>
          <w:sz w:val="24"/>
          <w:szCs w:val="20"/>
        </w:rPr>
        <w:t>6</w:t>
      </w:r>
      <w:r w:rsidRPr="002436A7">
        <w:rPr>
          <w:rFonts w:ascii="Times New Roman" w:hAnsi="Times New Roman"/>
          <w:sz w:val="24"/>
          <w:szCs w:val="20"/>
        </w:rPr>
        <w:t xml:space="preserve"> gelden de volgende afwijkingen van de Algemene wet bestuursrecht:</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In afwijking van artikel 6:7 bedraagt de termijn voor het indienen van een beroepschrift zes dagen.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b. </w:t>
      </w:r>
      <w:r w:rsidRPr="002436A7" w:rsidR="00CC0D34">
        <w:rPr>
          <w:rFonts w:ascii="Times New Roman" w:hAnsi="Times New Roman"/>
          <w:sz w:val="24"/>
          <w:szCs w:val="20"/>
        </w:rPr>
        <w:t>T</w:t>
      </w:r>
      <w:r w:rsidRPr="002436A7">
        <w:rPr>
          <w:rFonts w:ascii="Times New Roman" w:hAnsi="Times New Roman"/>
          <w:sz w:val="24"/>
          <w:szCs w:val="20"/>
        </w:rPr>
        <w:t xml:space="preserve">itel 8.3 </w:t>
      </w:r>
      <w:r w:rsidRPr="002436A7" w:rsidR="00CC0D34">
        <w:rPr>
          <w:rFonts w:ascii="Times New Roman" w:hAnsi="Times New Roman"/>
          <w:sz w:val="24"/>
          <w:szCs w:val="20"/>
        </w:rPr>
        <w:t>is niet van</w:t>
      </w:r>
      <w:r w:rsidRPr="002436A7">
        <w:rPr>
          <w:rFonts w:ascii="Times New Roman" w:hAnsi="Times New Roman"/>
          <w:sz w:val="24"/>
          <w:szCs w:val="20"/>
        </w:rPr>
        <w:t xml:space="preserve"> toepassing.</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In afwijking van artikel 8:41, </w:t>
      </w:r>
      <w:r w:rsidRPr="002436A7" w:rsidR="00CC0D34">
        <w:rPr>
          <w:rFonts w:ascii="Times New Roman" w:hAnsi="Times New Roman"/>
          <w:sz w:val="24"/>
          <w:szCs w:val="20"/>
        </w:rPr>
        <w:t xml:space="preserve">vijfde </w:t>
      </w:r>
      <w:r w:rsidRPr="002436A7">
        <w:rPr>
          <w:rFonts w:ascii="Times New Roman" w:hAnsi="Times New Roman"/>
          <w:sz w:val="24"/>
          <w:szCs w:val="20"/>
        </w:rPr>
        <w:t>lid, bedraagt de termijn binnen welke de bijschrijving of storting van het verschuldigde bedrag dient plaats te vinden, twee weken. De voorzitter van de Afdeling bestuursrechtspraak van de Raad van State kan een kortere termijn stellen.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 De Afdeling </w:t>
      </w:r>
      <w:r w:rsidRPr="002436A7" w:rsidR="00CC0D34">
        <w:rPr>
          <w:rFonts w:ascii="Times New Roman" w:hAnsi="Times New Roman"/>
          <w:sz w:val="24"/>
          <w:szCs w:val="20"/>
        </w:rPr>
        <w:t xml:space="preserve">bestuursrechtspraak van de Raad van State </w:t>
      </w:r>
      <w:r w:rsidRPr="002436A7">
        <w:rPr>
          <w:rFonts w:ascii="Times New Roman" w:hAnsi="Times New Roman"/>
          <w:sz w:val="24"/>
          <w:szCs w:val="20"/>
        </w:rPr>
        <w:t xml:space="preserve">behandelt de zaak met toepassing van afdeling 8.2.3. Afdeling 8.2.4 blijft buiten toepassing. Aan het bestuursorgaan wordt </w:t>
      </w:r>
      <w:proofErr w:type="gramStart"/>
      <w:r w:rsidRPr="002436A7">
        <w:rPr>
          <w:rFonts w:ascii="Times New Roman" w:hAnsi="Times New Roman"/>
          <w:sz w:val="24"/>
          <w:szCs w:val="20"/>
        </w:rPr>
        <w:t>terstond</w:t>
      </w:r>
      <w:proofErr w:type="gramEnd"/>
      <w:r w:rsidRPr="002436A7">
        <w:rPr>
          <w:rFonts w:ascii="Times New Roman" w:hAnsi="Times New Roman"/>
          <w:sz w:val="24"/>
          <w:szCs w:val="20"/>
        </w:rPr>
        <w:t xml:space="preserve"> een afschrift van het beroepschrift gezonden.</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HOOFDSTUK 8. STRAFBEPALINGEN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DB68D7">
        <w:rPr>
          <w:rFonts w:ascii="Times New Roman" w:hAnsi="Times New Roman"/>
          <w:b/>
          <w:sz w:val="24"/>
          <w:szCs w:val="20"/>
        </w:rPr>
        <w:t>4</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het referendum door geweld of bedreiging met geweld opzettelijk iemand verhindert zijn of eens anders kiesrecht vrij en onbelemmerd uit te oefenen, wordt gestraft met gevangenisstraf van ten hoogste een jaar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derde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lastRenderedPageBreak/>
        <w:t>Artikel 4</w:t>
      </w:r>
      <w:r w:rsidRPr="002436A7" w:rsidR="00DB68D7">
        <w:rPr>
          <w:rFonts w:ascii="Times New Roman" w:hAnsi="Times New Roman"/>
          <w:b/>
          <w:sz w:val="24"/>
          <w:szCs w:val="20"/>
        </w:rPr>
        <w:t>5</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Degene die bij het referendum door gift of belofte iemand omkoopt om zijn of eens anders kiesrecht hetzij niet, hetzij op bepaalde wijze uit te oefenen, wordt gestraft met gevangenisstraf van ten hoogste zes maanden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derde categorie.</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Dezelfde straf wordt toegepast op de kiezer of de gemachtigde van een kiezer die zich door gift of belofte tot een of ander laat omkopen.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DB68D7">
        <w:rPr>
          <w:rFonts w:ascii="Times New Roman" w:hAnsi="Times New Roman"/>
          <w:b/>
          <w:sz w:val="24"/>
          <w:szCs w:val="20"/>
        </w:rPr>
        <w:t>6</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gelegenheid van het referendum enige bedrieglijke handeling pleegt waardoor een stem van onwaarde wordt of een andere dan bij het uitbrengen van de stem bedoelde keuze aangeeft, wordt gestraft met gevangenisstraf van ten hoogste zes maanden of </w:t>
      </w:r>
      <w:r w:rsidRPr="002436A7" w:rsidR="004C6191">
        <w:rPr>
          <w:rFonts w:ascii="Times New Roman" w:hAnsi="Times New Roman"/>
          <w:sz w:val="24"/>
          <w:szCs w:val="20"/>
        </w:rPr>
        <w:t xml:space="preserve">een </w:t>
      </w:r>
      <w:r w:rsidRPr="002436A7">
        <w:rPr>
          <w:rFonts w:ascii="Times New Roman" w:hAnsi="Times New Roman"/>
          <w:sz w:val="24"/>
          <w:szCs w:val="20"/>
        </w:rPr>
        <w:t xml:space="preserve">geldboete van de derde categorie. </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4</w:t>
      </w:r>
      <w:r w:rsidRPr="002436A7" w:rsidR="00DB68D7">
        <w:rPr>
          <w:rFonts w:ascii="Times New Roman" w:hAnsi="Times New Roman"/>
          <w:b/>
          <w:sz w:val="24"/>
          <w:szCs w:val="20"/>
        </w:rPr>
        <w:t>7</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opzettelijk zich voor een ander uitgevende, aan het referendum deelneemt, wordt gestraft met gevangenisstraf van ten hoogste een jaar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derde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DB68D7">
        <w:rPr>
          <w:rFonts w:ascii="Times New Roman" w:hAnsi="Times New Roman"/>
          <w:b/>
          <w:sz w:val="24"/>
          <w:szCs w:val="20"/>
        </w:rPr>
        <w:t>48</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het referendum opzettelijk een plaats gehad hebbende stemming </w:t>
      </w:r>
      <w:proofErr w:type="gramStart"/>
      <w:r w:rsidRPr="002436A7">
        <w:rPr>
          <w:rFonts w:ascii="Times New Roman" w:hAnsi="Times New Roman"/>
          <w:sz w:val="24"/>
          <w:szCs w:val="20"/>
        </w:rPr>
        <w:t>verijdelt</w:t>
      </w:r>
      <w:proofErr w:type="gramEnd"/>
      <w:r w:rsidRPr="002436A7">
        <w:rPr>
          <w:rFonts w:ascii="Times New Roman" w:hAnsi="Times New Roman"/>
          <w:sz w:val="24"/>
          <w:szCs w:val="20"/>
        </w:rPr>
        <w:t xml:space="preserve"> of enige bedrieglijke handeling pleegt waardoor aan de stemming een andere uitslag wordt gegeven dan door de wettig uitgebrachte stemmen zou zijn verkregen, wordt gestraft met gevangenisstraf van ten hoogste een jaar en zes maanden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vierde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DB68D7">
        <w:rPr>
          <w:rFonts w:ascii="Times New Roman" w:hAnsi="Times New Roman"/>
          <w:b/>
          <w:sz w:val="24"/>
          <w:szCs w:val="20"/>
        </w:rPr>
        <w:t>49</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stembiljetten, kiezerspassen, </w:t>
      </w:r>
      <w:proofErr w:type="spellStart"/>
      <w:r w:rsidRPr="002436A7">
        <w:rPr>
          <w:rFonts w:ascii="Times New Roman" w:hAnsi="Times New Roman"/>
          <w:sz w:val="24"/>
          <w:szCs w:val="20"/>
        </w:rPr>
        <w:t>volmachtbewijzen</w:t>
      </w:r>
      <w:proofErr w:type="spellEnd"/>
      <w:r w:rsidRPr="002436A7">
        <w:rPr>
          <w:rFonts w:ascii="Times New Roman" w:hAnsi="Times New Roman"/>
          <w:sz w:val="24"/>
          <w:szCs w:val="20"/>
        </w:rPr>
        <w:t xml:space="preserve"> of briefstembewijzen namaakt of vervalst met het oogmerk deze bij het referendum als echt en onvervalst te gebruiken of door anderen te doen gebruiken, wordt gestraft met gevangenisstraf van ten hoogste zes jaren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vierde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0</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het referendum opzettelijk als echt en onvervalst gebruikt of door anderen doet gebruiken stembiljetten, kiezerspassen, </w:t>
      </w:r>
      <w:proofErr w:type="spellStart"/>
      <w:r w:rsidRPr="002436A7">
        <w:rPr>
          <w:rFonts w:ascii="Times New Roman" w:hAnsi="Times New Roman"/>
          <w:sz w:val="24"/>
          <w:szCs w:val="20"/>
        </w:rPr>
        <w:t>volmachtbewijzen</w:t>
      </w:r>
      <w:proofErr w:type="spellEnd"/>
      <w:r w:rsidRPr="002436A7">
        <w:rPr>
          <w:rFonts w:ascii="Times New Roman" w:hAnsi="Times New Roman"/>
          <w:sz w:val="24"/>
          <w:szCs w:val="20"/>
        </w:rPr>
        <w:t xml:space="preserve"> of briefstembewijzen, die hij zelf heeft nagemaakt of vervalst of waarvan de valsheid of vervalsing hem, toen hij ze ontving, bekend was, of deze, met het oogmerk om ze als echt en onvervalst te gebruiken of door anderen te doen gebruiken, in voorraad heeft, wordt gestraft met gevangenisstraf van ten hoogste zes jaren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vierde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1</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stembiljetten, kiezerspassen, </w:t>
      </w:r>
      <w:proofErr w:type="spellStart"/>
      <w:r w:rsidRPr="002436A7">
        <w:rPr>
          <w:rFonts w:ascii="Times New Roman" w:hAnsi="Times New Roman"/>
          <w:sz w:val="24"/>
          <w:szCs w:val="20"/>
        </w:rPr>
        <w:t>volmachtbewijzen</w:t>
      </w:r>
      <w:proofErr w:type="spellEnd"/>
      <w:r w:rsidRPr="002436A7">
        <w:rPr>
          <w:rFonts w:ascii="Times New Roman" w:hAnsi="Times New Roman"/>
          <w:sz w:val="24"/>
          <w:szCs w:val="20"/>
        </w:rPr>
        <w:t xml:space="preserve"> of briefstembewijzen voorhanden heeft met het oogmerk deze wederrechtelijk bij het referendum te gebruiken of </w:t>
      </w:r>
      <w:r w:rsidRPr="002436A7">
        <w:rPr>
          <w:rFonts w:ascii="Times New Roman" w:hAnsi="Times New Roman"/>
          <w:sz w:val="24"/>
          <w:szCs w:val="20"/>
        </w:rPr>
        <w:lastRenderedPageBreak/>
        <w:t xml:space="preserve">door anderen te doen gebruiken, wordt gestraft met gevangenisstraf van ten hoogste twee jaren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vierde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2</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Degene die bij het referendum door gift of belofte een kiezer omkoopt om volmacht te geven tot het uitbrengen van zijn stem, wordt gestraft met gevangenisstraf van ten hoogste zes maanden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derde categorie.</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Met dezelfde straf wordt gestraft de kiezer die zich door gift of belofte tot het bij volmacht stemmen laat omkopen.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3</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Bij veroordeling wegens een van de in de artikelen </w:t>
      </w:r>
      <w:r w:rsidRPr="002436A7" w:rsidR="00DB68D7">
        <w:rPr>
          <w:rFonts w:ascii="Times New Roman" w:hAnsi="Times New Roman"/>
          <w:sz w:val="24"/>
          <w:szCs w:val="20"/>
        </w:rPr>
        <w:t xml:space="preserve">49 </w:t>
      </w:r>
      <w:r w:rsidRPr="002436A7">
        <w:rPr>
          <w:rFonts w:ascii="Times New Roman" w:hAnsi="Times New Roman"/>
          <w:sz w:val="24"/>
          <w:szCs w:val="20"/>
        </w:rPr>
        <w:t>tot en met 5</w:t>
      </w:r>
      <w:r w:rsidRPr="002436A7" w:rsidR="00DB68D7">
        <w:rPr>
          <w:rFonts w:ascii="Times New Roman" w:hAnsi="Times New Roman"/>
          <w:sz w:val="24"/>
          <w:szCs w:val="20"/>
        </w:rPr>
        <w:t>2</w:t>
      </w:r>
      <w:r w:rsidRPr="002436A7">
        <w:rPr>
          <w:rFonts w:ascii="Times New Roman" w:hAnsi="Times New Roman"/>
          <w:sz w:val="24"/>
          <w:szCs w:val="20"/>
        </w:rPr>
        <w:t xml:space="preserve"> omschreven misdrijven kan ontzetting van de in artikel 28, eerste lid, onder 1°, 2° en 4°, van het Wetboek van Strafrecht </w:t>
      </w:r>
      <w:r w:rsidRPr="002436A7" w:rsidR="004C6191">
        <w:rPr>
          <w:rFonts w:ascii="Times New Roman" w:hAnsi="Times New Roman"/>
          <w:sz w:val="24"/>
          <w:szCs w:val="20"/>
        </w:rPr>
        <w:t xml:space="preserve">dan wel, indien de ontzetting wordt uitgesproken door de strafrechter in Bonaire, Sint </w:t>
      </w:r>
      <w:proofErr w:type="spellStart"/>
      <w:r w:rsidRPr="002436A7" w:rsidR="004C6191">
        <w:rPr>
          <w:rFonts w:ascii="Times New Roman" w:hAnsi="Times New Roman"/>
          <w:sz w:val="24"/>
          <w:szCs w:val="20"/>
        </w:rPr>
        <w:t>Eustatius</w:t>
      </w:r>
      <w:proofErr w:type="spellEnd"/>
      <w:r w:rsidRPr="002436A7" w:rsidR="004C6191">
        <w:rPr>
          <w:rFonts w:ascii="Times New Roman" w:hAnsi="Times New Roman"/>
          <w:sz w:val="24"/>
          <w:szCs w:val="20"/>
        </w:rPr>
        <w:t xml:space="preserve"> en Saba, artikel 32, eerste lid, onder 1°</w:t>
      </w:r>
      <w:proofErr w:type="gramStart"/>
      <w:r w:rsidRPr="002436A7" w:rsidR="004C6191">
        <w:rPr>
          <w:rFonts w:ascii="Times New Roman" w:hAnsi="Times New Roman"/>
          <w:sz w:val="24"/>
          <w:szCs w:val="20"/>
        </w:rPr>
        <w:t>,</w:t>
      </w:r>
      <w:proofErr w:type="gramEnd"/>
      <w:r w:rsidRPr="002436A7" w:rsidR="004C6191">
        <w:rPr>
          <w:rFonts w:ascii="Times New Roman" w:hAnsi="Times New Roman"/>
          <w:sz w:val="24"/>
          <w:szCs w:val="20"/>
        </w:rPr>
        <w:t xml:space="preserve"> 2°, en 4° van het Wetboek van Strafrecht BES </w:t>
      </w:r>
      <w:r w:rsidRPr="002436A7">
        <w:rPr>
          <w:rFonts w:ascii="Times New Roman" w:hAnsi="Times New Roman"/>
          <w:sz w:val="24"/>
          <w:szCs w:val="20"/>
        </w:rPr>
        <w:t>vermelde rechten worden uitgesproken.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2. Bij veroordeling tot een vrijheidsstraf van </w:t>
      </w:r>
      <w:proofErr w:type="gramStart"/>
      <w:r w:rsidRPr="002436A7">
        <w:rPr>
          <w:rFonts w:ascii="Times New Roman" w:hAnsi="Times New Roman"/>
          <w:sz w:val="24"/>
          <w:szCs w:val="20"/>
        </w:rPr>
        <w:t>ten minste</w:t>
      </w:r>
      <w:proofErr w:type="gramEnd"/>
      <w:r w:rsidRPr="002436A7">
        <w:rPr>
          <w:rFonts w:ascii="Times New Roman" w:hAnsi="Times New Roman"/>
          <w:sz w:val="24"/>
          <w:szCs w:val="20"/>
        </w:rPr>
        <w:t xml:space="preserve"> een jaar wegens een van de in de artikelen 4</w:t>
      </w:r>
      <w:r w:rsidRPr="002436A7" w:rsidR="00DB68D7">
        <w:rPr>
          <w:rFonts w:ascii="Times New Roman" w:hAnsi="Times New Roman"/>
          <w:sz w:val="24"/>
          <w:szCs w:val="20"/>
        </w:rPr>
        <w:t>4</w:t>
      </w:r>
      <w:r w:rsidRPr="002436A7">
        <w:rPr>
          <w:rFonts w:ascii="Times New Roman" w:hAnsi="Times New Roman"/>
          <w:sz w:val="24"/>
          <w:szCs w:val="20"/>
        </w:rPr>
        <w:t xml:space="preserve"> en 4</w:t>
      </w:r>
      <w:r w:rsidRPr="002436A7" w:rsidR="00DB68D7">
        <w:rPr>
          <w:rFonts w:ascii="Times New Roman" w:hAnsi="Times New Roman"/>
          <w:sz w:val="24"/>
          <w:szCs w:val="20"/>
        </w:rPr>
        <w:t>7</w:t>
      </w:r>
      <w:r w:rsidRPr="002436A7">
        <w:rPr>
          <w:rFonts w:ascii="Times New Roman" w:hAnsi="Times New Roman"/>
          <w:sz w:val="24"/>
          <w:szCs w:val="20"/>
        </w:rPr>
        <w:t xml:space="preserve"> tot en met 5</w:t>
      </w:r>
      <w:r w:rsidRPr="002436A7" w:rsidR="00DB68D7">
        <w:rPr>
          <w:rFonts w:ascii="Times New Roman" w:hAnsi="Times New Roman"/>
          <w:sz w:val="24"/>
          <w:szCs w:val="20"/>
        </w:rPr>
        <w:t>1</w:t>
      </w:r>
      <w:r w:rsidRPr="002436A7">
        <w:rPr>
          <w:rFonts w:ascii="Times New Roman" w:hAnsi="Times New Roman"/>
          <w:sz w:val="24"/>
          <w:szCs w:val="20"/>
        </w:rPr>
        <w:t xml:space="preserve"> omschreven misdrijven, kan ontzetting van het in artikel 28, eerste lid, onder 3°, van het Wetboek van Strafrecht </w:t>
      </w:r>
      <w:r w:rsidRPr="002436A7" w:rsidR="004C6191">
        <w:rPr>
          <w:rFonts w:ascii="Times New Roman" w:hAnsi="Times New Roman"/>
          <w:sz w:val="24"/>
          <w:szCs w:val="20"/>
        </w:rPr>
        <w:t xml:space="preserve">dan wel, indien de ontzetting wordt uitgesproken door de strafrechter in Bonaire, Sint </w:t>
      </w:r>
      <w:proofErr w:type="spellStart"/>
      <w:r w:rsidRPr="002436A7" w:rsidR="004C6191">
        <w:rPr>
          <w:rFonts w:ascii="Times New Roman" w:hAnsi="Times New Roman"/>
          <w:sz w:val="24"/>
          <w:szCs w:val="20"/>
        </w:rPr>
        <w:t>Eustatius</w:t>
      </w:r>
      <w:proofErr w:type="spellEnd"/>
      <w:r w:rsidRPr="002436A7" w:rsidR="004C6191">
        <w:rPr>
          <w:rFonts w:ascii="Times New Roman" w:hAnsi="Times New Roman"/>
          <w:sz w:val="24"/>
          <w:szCs w:val="20"/>
        </w:rPr>
        <w:t xml:space="preserve"> en Saba, artikel 32, eerste lid, onder 3° van het Wetboek van Strafrecht BES </w:t>
      </w:r>
      <w:r w:rsidRPr="002436A7">
        <w:rPr>
          <w:rFonts w:ascii="Times New Roman" w:hAnsi="Times New Roman"/>
          <w:sz w:val="24"/>
          <w:szCs w:val="20"/>
        </w:rPr>
        <w:t>vermelde recht worden uitgesproken.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4</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het referendum als gemachtigde stemt voor een persoon, wetende dat deze overleden is, wordt gestraft met hechtenis van ten hoogste een maand of </w:t>
      </w:r>
      <w:r w:rsidRPr="002436A7" w:rsidR="004C6191">
        <w:rPr>
          <w:rFonts w:ascii="Times New Roman" w:hAnsi="Times New Roman"/>
          <w:sz w:val="24"/>
          <w:szCs w:val="20"/>
        </w:rPr>
        <w:t xml:space="preserve">een </w:t>
      </w:r>
      <w:r w:rsidRPr="002436A7">
        <w:rPr>
          <w:rFonts w:ascii="Times New Roman" w:hAnsi="Times New Roman"/>
          <w:sz w:val="24"/>
          <w:szCs w:val="20"/>
        </w:rPr>
        <w:t>geldboete van de tweede categorie.</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5</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bij het referendum een ander heeft gemachtigd voor hem te stemmen en niettemin in persoon aan de stemming deelneemt, wordt gestraft met hechtenis van ten hoogste een maand of </w:t>
      </w:r>
      <w:r w:rsidRPr="002436A7" w:rsidR="00CF473B">
        <w:rPr>
          <w:rFonts w:ascii="Times New Roman" w:hAnsi="Times New Roman"/>
          <w:sz w:val="24"/>
          <w:szCs w:val="20"/>
        </w:rPr>
        <w:t xml:space="preserve">een </w:t>
      </w:r>
      <w:r w:rsidRPr="002436A7">
        <w:rPr>
          <w:rFonts w:ascii="Times New Roman" w:hAnsi="Times New Roman"/>
          <w:sz w:val="24"/>
          <w:szCs w:val="20"/>
        </w:rPr>
        <w:t>geldboete van de tweede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6</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Degene die stelselmatig personen aanspreekt of </w:t>
      </w:r>
      <w:proofErr w:type="gramStart"/>
      <w:r w:rsidRPr="002436A7">
        <w:rPr>
          <w:rFonts w:ascii="Times New Roman" w:hAnsi="Times New Roman"/>
          <w:sz w:val="24"/>
          <w:szCs w:val="20"/>
        </w:rPr>
        <w:t>anderszins</w:t>
      </w:r>
      <w:proofErr w:type="gramEnd"/>
      <w:r w:rsidRPr="002436A7">
        <w:rPr>
          <w:rFonts w:ascii="Times New Roman" w:hAnsi="Times New Roman"/>
          <w:sz w:val="24"/>
          <w:szCs w:val="20"/>
        </w:rPr>
        <w:t xml:space="preserve"> persoonlijk benadert teneinde hen te bewegen het formulier op hun </w:t>
      </w:r>
      <w:proofErr w:type="spellStart"/>
      <w:r w:rsidRPr="002436A7" w:rsidR="00CF473B">
        <w:rPr>
          <w:rFonts w:ascii="Times New Roman" w:hAnsi="Times New Roman"/>
          <w:sz w:val="24"/>
          <w:szCs w:val="20"/>
        </w:rPr>
        <w:t>stempas</w:t>
      </w:r>
      <w:proofErr w:type="spellEnd"/>
      <w:r w:rsidRPr="002436A7">
        <w:rPr>
          <w:rFonts w:ascii="Times New Roman" w:hAnsi="Times New Roman"/>
          <w:sz w:val="24"/>
          <w:szCs w:val="20"/>
        </w:rPr>
        <w:t xml:space="preserve">, bestemd voor het stemmen bij volmacht bij het referendum, te ondertekenen en deze kaart af te geven, wordt gestraft met hechtenis van ten hoogste een maand of </w:t>
      </w:r>
      <w:r w:rsidRPr="002436A7" w:rsidR="00CF473B">
        <w:rPr>
          <w:rFonts w:ascii="Times New Roman" w:hAnsi="Times New Roman"/>
          <w:sz w:val="24"/>
          <w:szCs w:val="20"/>
        </w:rPr>
        <w:t xml:space="preserve">een </w:t>
      </w:r>
      <w:r w:rsidRPr="002436A7">
        <w:rPr>
          <w:rFonts w:ascii="Times New Roman" w:hAnsi="Times New Roman"/>
          <w:sz w:val="24"/>
          <w:szCs w:val="20"/>
        </w:rPr>
        <w:t>geldboete van de derde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5</w:t>
      </w:r>
      <w:r w:rsidRPr="002436A7" w:rsidR="00DB68D7">
        <w:rPr>
          <w:rFonts w:ascii="Times New Roman" w:hAnsi="Times New Roman"/>
          <w:b/>
          <w:sz w:val="24"/>
          <w:szCs w:val="20"/>
        </w:rPr>
        <w:t>7</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 werkgever die de hem bij artikel J 10 van de Kieswet juncto artikel 16 van deze wet opgelegde verplichting niet nakomt, wordt gestraft met hechtenis van ten hoogste veertien dagen of </w:t>
      </w:r>
      <w:r w:rsidRPr="002436A7" w:rsidR="00CF473B">
        <w:rPr>
          <w:rFonts w:ascii="Times New Roman" w:hAnsi="Times New Roman"/>
          <w:sz w:val="24"/>
          <w:szCs w:val="20"/>
        </w:rPr>
        <w:t xml:space="preserve">een </w:t>
      </w:r>
      <w:r w:rsidRPr="002436A7">
        <w:rPr>
          <w:rFonts w:ascii="Times New Roman" w:hAnsi="Times New Roman"/>
          <w:sz w:val="24"/>
          <w:szCs w:val="20"/>
        </w:rPr>
        <w:t>geldboete van de tweede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lastRenderedPageBreak/>
        <w:t xml:space="preserve">Artikel </w:t>
      </w:r>
      <w:r w:rsidRPr="002436A7" w:rsidR="00DB68D7">
        <w:rPr>
          <w:rFonts w:ascii="Times New Roman" w:hAnsi="Times New Roman"/>
          <w:b/>
          <w:sz w:val="24"/>
          <w:szCs w:val="20"/>
        </w:rPr>
        <w:t>58</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 voorzitter, de leden en de opgeroepen plaatsvervangende leden van het stembureau die gedurende de zitting buiten noodzaak afwezig zijn zonder dat in vervanging is voorzien, worden gestraft met </w:t>
      </w:r>
      <w:r w:rsidRPr="002436A7" w:rsidR="00CF473B">
        <w:rPr>
          <w:rFonts w:ascii="Times New Roman" w:hAnsi="Times New Roman"/>
          <w:sz w:val="24"/>
          <w:szCs w:val="20"/>
        </w:rPr>
        <w:t xml:space="preserve">een </w:t>
      </w:r>
      <w:r w:rsidRPr="002436A7">
        <w:rPr>
          <w:rFonts w:ascii="Times New Roman" w:hAnsi="Times New Roman"/>
          <w:sz w:val="24"/>
          <w:szCs w:val="20"/>
        </w:rPr>
        <w:t>geldboete van de eerste categorie.</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DB68D7">
        <w:rPr>
          <w:rFonts w:ascii="Times New Roman" w:hAnsi="Times New Roman"/>
          <w:b/>
          <w:sz w:val="24"/>
          <w:szCs w:val="20"/>
        </w:rPr>
        <w:t>59</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De in de artikelen 4</w:t>
      </w:r>
      <w:r w:rsidRPr="002436A7" w:rsidR="00DB68D7">
        <w:rPr>
          <w:rFonts w:ascii="Times New Roman" w:hAnsi="Times New Roman"/>
          <w:sz w:val="24"/>
          <w:szCs w:val="20"/>
        </w:rPr>
        <w:t>4</w:t>
      </w:r>
      <w:r w:rsidRPr="002436A7">
        <w:rPr>
          <w:rFonts w:ascii="Times New Roman" w:hAnsi="Times New Roman"/>
          <w:sz w:val="24"/>
          <w:szCs w:val="20"/>
        </w:rPr>
        <w:t xml:space="preserve"> tot en met 5</w:t>
      </w:r>
      <w:r w:rsidRPr="002436A7" w:rsidR="00DB68D7">
        <w:rPr>
          <w:rFonts w:ascii="Times New Roman" w:hAnsi="Times New Roman"/>
          <w:sz w:val="24"/>
          <w:szCs w:val="20"/>
        </w:rPr>
        <w:t>2</w:t>
      </w:r>
      <w:r w:rsidRPr="002436A7">
        <w:rPr>
          <w:rFonts w:ascii="Times New Roman" w:hAnsi="Times New Roman"/>
          <w:sz w:val="24"/>
          <w:szCs w:val="20"/>
        </w:rPr>
        <w:t xml:space="preserve"> bedoelde strafbare feiten worden als misdrijven beschouwd en de in de artikelen 5</w:t>
      </w:r>
      <w:r w:rsidRPr="002436A7" w:rsidR="00DB68D7">
        <w:rPr>
          <w:rFonts w:ascii="Times New Roman" w:hAnsi="Times New Roman"/>
          <w:sz w:val="24"/>
          <w:szCs w:val="20"/>
        </w:rPr>
        <w:t>4</w:t>
      </w:r>
      <w:r w:rsidRPr="002436A7">
        <w:rPr>
          <w:rFonts w:ascii="Times New Roman" w:hAnsi="Times New Roman"/>
          <w:sz w:val="24"/>
          <w:szCs w:val="20"/>
        </w:rPr>
        <w:t xml:space="preserve"> tot en met </w:t>
      </w:r>
      <w:r w:rsidRPr="002436A7" w:rsidR="00DB68D7">
        <w:rPr>
          <w:rFonts w:ascii="Times New Roman" w:hAnsi="Times New Roman"/>
          <w:sz w:val="24"/>
          <w:szCs w:val="20"/>
        </w:rPr>
        <w:t>58</w:t>
      </w:r>
      <w:r w:rsidRPr="002436A7">
        <w:rPr>
          <w:rFonts w:ascii="Times New Roman" w:hAnsi="Times New Roman"/>
          <w:sz w:val="24"/>
          <w:szCs w:val="20"/>
        </w:rPr>
        <w:t xml:space="preserve"> bedoelde strafbare feiten als overtredingen.</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CF473B" w:rsidP="005B4FC7" w:rsidRDefault="00CF473B">
      <w:pPr>
        <w:tabs>
          <w:tab w:val="left" w:pos="284"/>
          <w:tab w:val="left" w:pos="567"/>
          <w:tab w:val="left" w:pos="851"/>
        </w:tabs>
        <w:rPr>
          <w:rFonts w:ascii="Times New Roman" w:hAnsi="Times New Roman"/>
          <w:b/>
          <w:sz w:val="24"/>
          <w:szCs w:val="20"/>
        </w:rPr>
      </w:pPr>
    </w:p>
    <w:p w:rsidRPr="002436A7" w:rsidR="00CF473B" w:rsidP="005B4FC7" w:rsidRDefault="00CF473B">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HOOFDSTUK 9. HET REFERENDUM IN BONAIRE, SINT EUSTATIUS EN SABA</w:t>
      </w:r>
      <w:r w:rsidRPr="002436A7" w:rsidR="009C31AB">
        <w:rPr>
          <w:rFonts w:ascii="Times New Roman" w:hAnsi="Times New Roman"/>
          <w:b/>
          <w:sz w:val="24"/>
          <w:szCs w:val="20"/>
        </w:rPr>
        <w:t xml:space="preserve"> </w:t>
      </w:r>
    </w:p>
    <w:p w:rsidRPr="002436A7" w:rsidR="00CF473B" w:rsidP="005B4FC7" w:rsidRDefault="00CF473B">
      <w:pPr>
        <w:tabs>
          <w:tab w:val="left" w:pos="284"/>
          <w:tab w:val="left" w:pos="567"/>
          <w:tab w:val="left" w:pos="851"/>
        </w:tabs>
        <w:rPr>
          <w:rFonts w:ascii="Times New Roman" w:hAnsi="Times New Roman"/>
          <w:b/>
          <w:sz w:val="24"/>
          <w:szCs w:val="20"/>
        </w:rPr>
      </w:pPr>
    </w:p>
    <w:p w:rsidRPr="002436A7" w:rsidR="00CF473B" w:rsidP="00CF473B" w:rsidRDefault="00DB68D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60</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Deze wet en de daarop berustende bepalingen </w:t>
      </w:r>
      <w:proofErr w:type="gramStart"/>
      <w:r w:rsidRPr="002436A7">
        <w:rPr>
          <w:rFonts w:ascii="Times New Roman" w:hAnsi="Times New Roman"/>
          <w:sz w:val="24"/>
          <w:szCs w:val="20"/>
        </w:rPr>
        <w:t>is</w:t>
      </w:r>
      <w:proofErr w:type="gramEnd"/>
      <w:r w:rsidRPr="002436A7">
        <w:rPr>
          <w:rFonts w:ascii="Times New Roman" w:hAnsi="Times New Roman"/>
          <w:sz w:val="24"/>
          <w:szCs w:val="20"/>
        </w:rPr>
        <w:t xml:space="preserve"> mede van toepassing in Bonaire, Sint </w:t>
      </w:r>
      <w:proofErr w:type="spellStart"/>
      <w:r w:rsidRPr="002436A7">
        <w:rPr>
          <w:rFonts w:ascii="Times New Roman" w:hAnsi="Times New Roman"/>
          <w:sz w:val="24"/>
          <w:szCs w:val="20"/>
        </w:rPr>
        <w:t>Eustatius</w:t>
      </w:r>
      <w:proofErr w:type="spellEnd"/>
      <w:r w:rsidRPr="002436A7">
        <w:rPr>
          <w:rFonts w:ascii="Times New Roman" w:hAnsi="Times New Roman"/>
          <w:sz w:val="24"/>
          <w:szCs w:val="20"/>
        </w:rPr>
        <w:t xml:space="preserve"> en Saba, met inachtneming van het in dit hoofdstuk bepaalde.</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DB68D7">
        <w:rPr>
          <w:rFonts w:ascii="Times New Roman" w:hAnsi="Times New Roman"/>
          <w:b/>
          <w:sz w:val="24"/>
          <w:szCs w:val="20"/>
        </w:rPr>
        <w:t>61</w:t>
      </w:r>
      <w:r w:rsidRPr="002436A7">
        <w:rPr>
          <w:rFonts w:ascii="Times New Roman" w:hAnsi="Times New Roman"/>
          <w:b/>
          <w:sz w:val="24"/>
          <w:szCs w:val="20"/>
        </w:rPr>
        <w:t xml:space="preserve"> </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In dit hoofdstuk en de daarop berustende bepalingen wordt verstaan onder “openbaar lichaam”: openbaar lichaam Bonaire, Sint </w:t>
      </w:r>
      <w:proofErr w:type="spellStart"/>
      <w:r w:rsidRPr="002436A7">
        <w:rPr>
          <w:rFonts w:ascii="Times New Roman" w:hAnsi="Times New Roman"/>
          <w:sz w:val="24"/>
          <w:szCs w:val="20"/>
        </w:rPr>
        <w:t>Eustatius</w:t>
      </w:r>
      <w:proofErr w:type="spellEnd"/>
      <w:r w:rsidRPr="002436A7">
        <w:rPr>
          <w:rFonts w:ascii="Times New Roman" w:hAnsi="Times New Roman"/>
          <w:sz w:val="24"/>
          <w:szCs w:val="20"/>
        </w:rPr>
        <w:t xml:space="preserve"> of Saba.</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b/>
          <w:sz w:val="24"/>
          <w:szCs w:val="20"/>
        </w:rPr>
        <w:t>Artikel 6</w:t>
      </w:r>
      <w:r w:rsidRPr="002436A7" w:rsidR="00DB68D7">
        <w:rPr>
          <w:rFonts w:ascii="Times New Roman" w:hAnsi="Times New Roman"/>
          <w:b/>
          <w:sz w:val="24"/>
          <w:szCs w:val="20"/>
        </w:rPr>
        <w:t>2</w:t>
      </w:r>
      <w:r w:rsidRPr="002436A7">
        <w:rPr>
          <w:rFonts w:ascii="Times New Roman" w:hAnsi="Times New Roman"/>
          <w:sz w:val="24"/>
          <w:szCs w:val="20"/>
        </w:rPr>
        <w:t xml:space="preserve"> </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Voor de toepassing van de bij deze wet gestelde, de bij deze wet van toepassing verklaarde of de krachtens deze wet gestelde bepalingen in Bonaire, Sint </w:t>
      </w:r>
      <w:proofErr w:type="spellStart"/>
      <w:r w:rsidRPr="002436A7">
        <w:rPr>
          <w:rFonts w:ascii="Times New Roman" w:hAnsi="Times New Roman"/>
          <w:sz w:val="24"/>
          <w:szCs w:val="20"/>
        </w:rPr>
        <w:t>Eustatius</w:t>
      </w:r>
      <w:proofErr w:type="spellEnd"/>
      <w:r w:rsidRPr="002436A7">
        <w:rPr>
          <w:rFonts w:ascii="Times New Roman" w:hAnsi="Times New Roman"/>
          <w:sz w:val="24"/>
          <w:szCs w:val="20"/>
        </w:rPr>
        <w:t xml:space="preserve"> en Saba, wordt, voor zover dit hoofdstuk niet anders </w:t>
      </w:r>
      <w:proofErr w:type="gramStart"/>
      <w:r w:rsidRPr="002436A7">
        <w:rPr>
          <w:rFonts w:ascii="Times New Roman" w:hAnsi="Times New Roman"/>
          <w:sz w:val="24"/>
          <w:szCs w:val="20"/>
        </w:rPr>
        <w:t>bepaalt</w:t>
      </w:r>
      <w:proofErr w:type="gramEnd"/>
      <w:r w:rsidRPr="002436A7">
        <w:rPr>
          <w:rFonts w:ascii="Times New Roman" w:hAnsi="Times New Roman"/>
          <w:sz w:val="24"/>
          <w:szCs w:val="20"/>
        </w:rPr>
        <w:t>, telkens in die bepalingen gelezen in plaats van:</w:t>
      </w: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a</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“gemeente”: openbaar lichaam;</w:t>
      </w:r>
      <w:proofErr w:type="gramEnd"/>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b. </w:t>
      </w:r>
      <w:proofErr w:type="gramStart"/>
      <w:r w:rsidRPr="002436A7">
        <w:rPr>
          <w:rFonts w:ascii="Times New Roman" w:hAnsi="Times New Roman"/>
          <w:sz w:val="24"/>
          <w:szCs w:val="20"/>
        </w:rPr>
        <w:t>“burgemeester”: gezaghebber;</w:t>
      </w:r>
      <w:proofErr w:type="gramEnd"/>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c.</w:t>
      </w:r>
      <w:proofErr w:type="gramEnd"/>
      <w:r w:rsidRPr="002436A7">
        <w:rPr>
          <w:rFonts w:ascii="Times New Roman" w:hAnsi="Times New Roman"/>
          <w:sz w:val="24"/>
          <w:szCs w:val="20"/>
        </w:rPr>
        <w:t xml:space="preserve"> </w:t>
      </w:r>
      <w:proofErr w:type="gramStart"/>
      <w:r w:rsidRPr="002436A7">
        <w:rPr>
          <w:rFonts w:ascii="Times New Roman" w:hAnsi="Times New Roman"/>
          <w:sz w:val="24"/>
          <w:szCs w:val="20"/>
        </w:rPr>
        <w:t>“burgemeester en wethouders”: het bestuurscollege;</w:t>
      </w:r>
      <w:proofErr w:type="gramEnd"/>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d. </w:t>
      </w:r>
      <w:proofErr w:type="gramStart"/>
      <w:r w:rsidRPr="002436A7">
        <w:rPr>
          <w:rFonts w:ascii="Times New Roman" w:hAnsi="Times New Roman"/>
          <w:sz w:val="24"/>
          <w:szCs w:val="20"/>
        </w:rPr>
        <w:t>“het gemeentehuis”: het bestuurskantoor;</w:t>
      </w:r>
      <w:proofErr w:type="gramEnd"/>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Pr>
          <w:rFonts w:ascii="Times New Roman" w:hAnsi="Times New Roman"/>
          <w:sz w:val="24"/>
          <w:szCs w:val="20"/>
        </w:rPr>
        <w:t>e</w:t>
      </w:r>
      <w:proofErr w:type="gramEnd"/>
      <w:r w:rsidRPr="002436A7">
        <w:rPr>
          <w:rFonts w:ascii="Times New Roman" w:hAnsi="Times New Roman"/>
          <w:sz w:val="24"/>
          <w:szCs w:val="20"/>
        </w:rPr>
        <w:t>. “artikel 1 van de Wet op de identificatieplicht”: artikel 2 van de Wet op de identificatieplicht BES.</w:t>
      </w:r>
    </w:p>
    <w:p w:rsidRPr="002436A7" w:rsidR="00CF473B" w:rsidP="00CF473B" w:rsidRDefault="00CF473B">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Indien uitsluitend de gemeente, de burgemeester of burgemeester en wethouders van ’s-Gravenhage wordt bedoeld, geldt het eerste lid, onder a tot en met c, niet.</w:t>
      </w:r>
    </w:p>
    <w:p w:rsidRPr="002436A7" w:rsidR="00CF473B" w:rsidP="00CF473B" w:rsidRDefault="00CF473B">
      <w:pPr>
        <w:tabs>
          <w:tab w:val="left" w:pos="284"/>
          <w:tab w:val="left" w:pos="567"/>
          <w:tab w:val="left" w:pos="851"/>
        </w:tabs>
        <w:rPr>
          <w:rFonts w:ascii="Times New Roman" w:hAnsi="Times New Roman"/>
          <w:sz w:val="24"/>
          <w:szCs w:val="20"/>
        </w:rPr>
      </w:pPr>
    </w:p>
    <w:p w:rsidRPr="002436A7" w:rsidR="00CF473B" w:rsidP="00CF473B" w:rsidRDefault="00CF473B">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Artikel </w:t>
      </w:r>
      <w:r w:rsidRPr="002436A7" w:rsidR="00DB68D7">
        <w:rPr>
          <w:rFonts w:ascii="Times New Roman" w:hAnsi="Times New Roman"/>
          <w:b/>
          <w:sz w:val="24"/>
          <w:szCs w:val="20"/>
        </w:rPr>
        <w:t>63</w:t>
      </w:r>
      <w:r w:rsidRPr="002436A7">
        <w:rPr>
          <w:rFonts w:ascii="Times New Roman" w:hAnsi="Times New Roman"/>
          <w:b/>
          <w:sz w:val="24"/>
          <w:szCs w:val="20"/>
        </w:rPr>
        <w:t xml:space="preserve"> </w:t>
      </w:r>
    </w:p>
    <w:p w:rsidRPr="002436A7" w:rsidR="00DB68D7" w:rsidP="00CF473B" w:rsidRDefault="00DB68D7">
      <w:pPr>
        <w:tabs>
          <w:tab w:val="left" w:pos="284"/>
          <w:tab w:val="left" w:pos="567"/>
          <w:tab w:val="left" w:pos="851"/>
        </w:tabs>
        <w:rPr>
          <w:rFonts w:ascii="Times New Roman" w:hAnsi="Times New Roman"/>
          <w:sz w:val="24"/>
          <w:szCs w:val="20"/>
        </w:rPr>
      </w:pPr>
    </w:p>
    <w:p w:rsidRPr="002436A7" w:rsidR="00CF473B" w:rsidP="00CF473B" w:rsidRDefault="00DB68D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r w:rsidRPr="002436A7" w:rsidR="00CF473B">
        <w:rPr>
          <w:rFonts w:ascii="Times New Roman" w:hAnsi="Times New Roman"/>
          <w:sz w:val="24"/>
          <w:szCs w:val="20"/>
        </w:rPr>
        <w:t xml:space="preserve">De artikelen </w:t>
      </w:r>
      <w:proofErr w:type="spellStart"/>
      <w:r w:rsidRPr="002436A7" w:rsidR="00CF473B">
        <w:rPr>
          <w:rFonts w:ascii="Times New Roman" w:hAnsi="Times New Roman"/>
          <w:sz w:val="24"/>
          <w:szCs w:val="20"/>
        </w:rPr>
        <w:t>Ya</w:t>
      </w:r>
      <w:proofErr w:type="spellEnd"/>
      <w:r w:rsidRPr="002436A7" w:rsidR="00CF473B">
        <w:rPr>
          <w:rFonts w:ascii="Times New Roman" w:hAnsi="Times New Roman"/>
          <w:sz w:val="24"/>
          <w:szCs w:val="20"/>
        </w:rPr>
        <w:t xml:space="preserve"> 11, </w:t>
      </w:r>
      <w:proofErr w:type="spellStart"/>
      <w:r w:rsidRPr="002436A7" w:rsidR="00CF473B">
        <w:rPr>
          <w:rFonts w:ascii="Times New Roman" w:hAnsi="Times New Roman"/>
          <w:sz w:val="24"/>
          <w:szCs w:val="20"/>
        </w:rPr>
        <w:t>Ya</w:t>
      </w:r>
      <w:proofErr w:type="spellEnd"/>
      <w:r w:rsidRPr="002436A7" w:rsidR="00CF473B">
        <w:rPr>
          <w:rFonts w:ascii="Times New Roman" w:hAnsi="Times New Roman"/>
          <w:sz w:val="24"/>
          <w:szCs w:val="20"/>
        </w:rPr>
        <w:t xml:space="preserve"> 12, </w:t>
      </w:r>
      <w:proofErr w:type="spellStart"/>
      <w:r w:rsidRPr="002436A7" w:rsidR="00CF473B">
        <w:rPr>
          <w:rFonts w:ascii="Times New Roman" w:hAnsi="Times New Roman"/>
          <w:sz w:val="24"/>
          <w:szCs w:val="20"/>
        </w:rPr>
        <w:t>Ya</w:t>
      </w:r>
      <w:proofErr w:type="spellEnd"/>
      <w:r w:rsidRPr="002436A7" w:rsidR="00CF473B">
        <w:rPr>
          <w:rFonts w:ascii="Times New Roman" w:hAnsi="Times New Roman"/>
          <w:sz w:val="24"/>
          <w:szCs w:val="20"/>
        </w:rPr>
        <w:t xml:space="preserve"> 40 en </w:t>
      </w:r>
      <w:proofErr w:type="spellStart"/>
      <w:r w:rsidRPr="002436A7" w:rsidR="00CF473B">
        <w:rPr>
          <w:rFonts w:ascii="Times New Roman" w:hAnsi="Times New Roman"/>
          <w:sz w:val="24"/>
          <w:szCs w:val="20"/>
        </w:rPr>
        <w:t>Ya</w:t>
      </w:r>
      <w:proofErr w:type="spellEnd"/>
      <w:r w:rsidRPr="002436A7" w:rsidR="00CF473B">
        <w:rPr>
          <w:rFonts w:ascii="Times New Roman" w:hAnsi="Times New Roman"/>
          <w:sz w:val="24"/>
          <w:szCs w:val="20"/>
        </w:rPr>
        <w:t xml:space="preserve"> 42 van de Kieswet zijn bij </w:t>
      </w:r>
      <w:r w:rsidRPr="002436A7" w:rsidR="00373E00">
        <w:rPr>
          <w:rFonts w:ascii="Times New Roman" w:hAnsi="Times New Roman"/>
          <w:sz w:val="24"/>
          <w:szCs w:val="20"/>
        </w:rPr>
        <w:t xml:space="preserve">het </w:t>
      </w:r>
      <w:r w:rsidRPr="002436A7" w:rsidR="00CF473B">
        <w:rPr>
          <w:rFonts w:ascii="Times New Roman" w:hAnsi="Times New Roman"/>
          <w:sz w:val="24"/>
          <w:szCs w:val="20"/>
        </w:rPr>
        <w:t>referendum van toepassing in een openbaar lichaam, met dien verstande dat:</w:t>
      </w:r>
    </w:p>
    <w:p w:rsidRPr="002436A7" w:rsidR="00CF473B" w:rsidP="00CF473B" w:rsidRDefault="000355F9">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sidR="00CF473B">
        <w:rPr>
          <w:rFonts w:ascii="Times New Roman" w:hAnsi="Times New Roman"/>
          <w:sz w:val="24"/>
          <w:szCs w:val="20"/>
        </w:rPr>
        <w:t>a</w:t>
      </w:r>
      <w:proofErr w:type="gramEnd"/>
      <w:r w:rsidRPr="002436A7" w:rsidR="00CF473B">
        <w:rPr>
          <w:rFonts w:ascii="Times New Roman" w:hAnsi="Times New Roman"/>
          <w:sz w:val="24"/>
          <w:szCs w:val="20"/>
        </w:rPr>
        <w:t xml:space="preserve">. </w:t>
      </w:r>
      <w:proofErr w:type="gramStart"/>
      <w:r w:rsidRPr="002436A7" w:rsidR="00CF473B">
        <w:rPr>
          <w:rFonts w:ascii="Times New Roman" w:hAnsi="Times New Roman"/>
          <w:sz w:val="24"/>
          <w:szCs w:val="20"/>
        </w:rPr>
        <w:t>in</w:t>
      </w:r>
      <w:proofErr w:type="gramEnd"/>
      <w:r w:rsidRPr="002436A7" w:rsidR="00CF473B">
        <w:rPr>
          <w:rFonts w:ascii="Times New Roman" w:hAnsi="Times New Roman"/>
          <w:sz w:val="24"/>
          <w:szCs w:val="20"/>
        </w:rPr>
        <w:t xml:space="preserve"> artikel </w:t>
      </w:r>
      <w:proofErr w:type="spellStart"/>
      <w:r w:rsidRPr="002436A7" w:rsidR="00CF473B">
        <w:rPr>
          <w:rFonts w:ascii="Times New Roman" w:hAnsi="Times New Roman"/>
          <w:sz w:val="24"/>
          <w:szCs w:val="20"/>
        </w:rPr>
        <w:t>Ya</w:t>
      </w:r>
      <w:proofErr w:type="spellEnd"/>
      <w:r w:rsidRPr="002436A7" w:rsidR="00CF473B">
        <w:rPr>
          <w:rFonts w:ascii="Times New Roman" w:hAnsi="Times New Roman"/>
          <w:sz w:val="24"/>
          <w:szCs w:val="20"/>
        </w:rPr>
        <w:t xml:space="preserve"> 11, eerste lid, i</w:t>
      </w:r>
      <w:r w:rsidRPr="002436A7">
        <w:rPr>
          <w:rFonts w:ascii="Times New Roman" w:hAnsi="Times New Roman"/>
          <w:sz w:val="24"/>
          <w:szCs w:val="20"/>
        </w:rPr>
        <w:t xml:space="preserve">n plaats van “artikel N 12, eerste lid” wordt gelezen “artikel </w:t>
      </w:r>
      <w:r w:rsidRPr="002436A7" w:rsidR="00075161">
        <w:rPr>
          <w:rFonts w:ascii="Times New Roman" w:hAnsi="Times New Roman"/>
          <w:sz w:val="24"/>
          <w:szCs w:val="20"/>
        </w:rPr>
        <w:t>25</w:t>
      </w:r>
      <w:r w:rsidRPr="002436A7" w:rsidR="00DB68D7">
        <w:rPr>
          <w:rFonts w:ascii="Times New Roman" w:hAnsi="Times New Roman"/>
          <w:sz w:val="24"/>
          <w:szCs w:val="20"/>
        </w:rPr>
        <w:t xml:space="preserve"> van de Wet raadplegend referendum Nederlands EU-lidmaatschap</w:t>
      </w:r>
      <w:r w:rsidRPr="002436A7">
        <w:rPr>
          <w:rFonts w:ascii="Times New Roman" w:hAnsi="Times New Roman"/>
          <w:sz w:val="24"/>
          <w:szCs w:val="20"/>
        </w:rPr>
        <w:t>”, in plaats van “vastgestelde aantallen stemmen” wordt gelezen “</w:t>
      </w:r>
      <w:r w:rsidRPr="002436A7" w:rsidR="00CF473B">
        <w:rPr>
          <w:rFonts w:ascii="Times New Roman" w:hAnsi="Times New Roman"/>
          <w:sz w:val="24"/>
          <w:szCs w:val="20"/>
        </w:rPr>
        <w:t>vastgestelde aantal</w:t>
      </w:r>
      <w:r w:rsidRPr="002436A7">
        <w:rPr>
          <w:rFonts w:ascii="Times New Roman" w:hAnsi="Times New Roman"/>
          <w:sz w:val="24"/>
          <w:szCs w:val="20"/>
        </w:rPr>
        <w:t>len stemmen en kiesgerechtigden” en in plaats van “</w:t>
      </w:r>
      <w:r w:rsidRPr="002436A7" w:rsidR="00CF473B">
        <w:rPr>
          <w:rFonts w:ascii="Times New Roman" w:hAnsi="Times New Roman"/>
          <w:sz w:val="24"/>
          <w:szCs w:val="20"/>
        </w:rPr>
        <w:t>totdat het centraal stembureau de uitslag van de verkiezing heeft bekendgemaakt en over de toelat</w:t>
      </w:r>
      <w:r w:rsidRPr="002436A7">
        <w:rPr>
          <w:rFonts w:ascii="Times New Roman" w:hAnsi="Times New Roman"/>
          <w:sz w:val="24"/>
          <w:szCs w:val="20"/>
        </w:rPr>
        <w:t>ing van de gekozenen is beslist”</w:t>
      </w:r>
      <w:r w:rsidRPr="002436A7" w:rsidR="00CF473B">
        <w:rPr>
          <w:rFonts w:ascii="Times New Roman" w:hAnsi="Times New Roman"/>
          <w:sz w:val="24"/>
          <w:szCs w:val="20"/>
        </w:rPr>
        <w:t xml:space="preserve"> wordt gelezen: totdat de uitslag van het referendum onherroepelijk is vastgesteld;</w:t>
      </w:r>
    </w:p>
    <w:p w:rsidRPr="002436A7" w:rsidR="00CF473B" w:rsidP="00CF473B" w:rsidRDefault="000355F9">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lastRenderedPageBreak/>
        <w:tab/>
      </w:r>
      <w:r w:rsidRPr="002436A7" w:rsidR="00CF473B">
        <w:rPr>
          <w:rFonts w:ascii="Times New Roman" w:hAnsi="Times New Roman"/>
          <w:sz w:val="24"/>
          <w:szCs w:val="20"/>
        </w:rPr>
        <w:t xml:space="preserve">b. </w:t>
      </w:r>
      <w:proofErr w:type="gramStart"/>
      <w:r w:rsidRPr="002436A7" w:rsidR="00CF473B">
        <w:rPr>
          <w:rFonts w:ascii="Times New Roman" w:hAnsi="Times New Roman"/>
          <w:sz w:val="24"/>
          <w:szCs w:val="20"/>
        </w:rPr>
        <w:t>in</w:t>
      </w:r>
      <w:proofErr w:type="gramEnd"/>
      <w:r w:rsidRPr="002436A7" w:rsidR="00CF473B">
        <w:rPr>
          <w:rFonts w:ascii="Times New Roman" w:hAnsi="Times New Roman"/>
          <w:sz w:val="24"/>
          <w:szCs w:val="20"/>
        </w:rPr>
        <w:t xml:space="preserve"> artikel </w:t>
      </w:r>
      <w:proofErr w:type="spellStart"/>
      <w:r w:rsidRPr="002436A7" w:rsidR="00CF473B">
        <w:rPr>
          <w:rFonts w:ascii="Times New Roman" w:hAnsi="Times New Roman"/>
          <w:sz w:val="24"/>
          <w:szCs w:val="20"/>
        </w:rPr>
        <w:t>Ya</w:t>
      </w:r>
      <w:proofErr w:type="spellEnd"/>
      <w:r w:rsidRPr="002436A7" w:rsidR="00A30877">
        <w:rPr>
          <w:rFonts w:ascii="Times New Roman" w:hAnsi="Times New Roman"/>
          <w:sz w:val="24"/>
          <w:szCs w:val="20"/>
        </w:rPr>
        <w:t xml:space="preserve"> 12, eerste lid, in plaats van “artikel O 3”</w:t>
      </w:r>
      <w:r w:rsidRPr="002436A7" w:rsidR="00CF473B">
        <w:rPr>
          <w:rFonts w:ascii="Times New Roman" w:hAnsi="Times New Roman"/>
          <w:sz w:val="24"/>
          <w:szCs w:val="20"/>
        </w:rPr>
        <w:t xml:space="preserve"> wordt gelezen: art</w:t>
      </w:r>
      <w:r w:rsidRPr="002436A7" w:rsidR="00A30877">
        <w:rPr>
          <w:rFonts w:ascii="Times New Roman" w:hAnsi="Times New Roman"/>
          <w:sz w:val="24"/>
          <w:szCs w:val="20"/>
        </w:rPr>
        <w:t>i</w:t>
      </w:r>
      <w:r w:rsidRPr="002436A7" w:rsidR="00CF473B">
        <w:rPr>
          <w:rFonts w:ascii="Times New Roman" w:hAnsi="Times New Roman"/>
          <w:sz w:val="24"/>
          <w:szCs w:val="20"/>
        </w:rPr>
        <w:t xml:space="preserve">kel </w:t>
      </w:r>
      <w:r w:rsidRPr="002436A7" w:rsidR="00DB68D7">
        <w:rPr>
          <w:rFonts w:ascii="Times New Roman" w:hAnsi="Times New Roman"/>
          <w:sz w:val="24"/>
          <w:szCs w:val="20"/>
        </w:rPr>
        <w:t>31 van de Wet raadplegend referendum Nederlands EU-lidmaatschap</w:t>
      </w:r>
      <w:r w:rsidRPr="002436A7" w:rsidR="00CF473B">
        <w:rPr>
          <w:rFonts w:ascii="Times New Roman" w:hAnsi="Times New Roman"/>
          <w:sz w:val="24"/>
          <w:szCs w:val="20"/>
        </w:rPr>
        <w:t>;</w:t>
      </w:r>
    </w:p>
    <w:p w:rsidRPr="002436A7" w:rsidR="00CF473B" w:rsidP="00CF473B" w:rsidRDefault="00373E00">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r>
      <w:proofErr w:type="gramStart"/>
      <w:r w:rsidRPr="002436A7" w:rsidR="00CF473B">
        <w:rPr>
          <w:rFonts w:ascii="Times New Roman" w:hAnsi="Times New Roman"/>
          <w:sz w:val="24"/>
          <w:szCs w:val="20"/>
        </w:rPr>
        <w:t>c.</w:t>
      </w:r>
      <w:proofErr w:type="gramEnd"/>
      <w:r w:rsidRPr="002436A7" w:rsidR="00CF473B">
        <w:rPr>
          <w:rFonts w:ascii="Times New Roman" w:hAnsi="Times New Roman"/>
          <w:sz w:val="24"/>
          <w:szCs w:val="20"/>
        </w:rPr>
        <w:t xml:space="preserve"> in artikel </w:t>
      </w:r>
      <w:proofErr w:type="spellStart"/>
      <w:r w:rsidRPr="002436A7" w:rsidR="00A30877">
        <w:rPr>
          <w:rFonts w:ascii="Times New Roman" w:hAnsi="Times New Roman"/>
          <w:sz w:val="24"/>
          <w:szCs w:val="20"/>
        </w:rPr>
        <w:t>Ya</w:t>
      </w:r>
      <w:proofErr w:type="spellEnd"/>
      <w:r w:rsidRPr="002436A7" w:rsidR="00A30877">
        <w:rPr>
          <w:rFonts w:ascii="Times New Roman" w:hAnsi="Times New Roman"/>
          <w:sz w:val="24"/>
          <w:szCs w:val="20"/>
        </w:rPr>
        <w:t xml:space="preserve"> 42, eerste lid, de zinsnede “</w:t>
      </w:r>
      <w:r w:rsidRPr="002436A7" w:rsidR="00CF473B">
        <w:rPr>
          <w:rFonts w:ascii="Times New Roman" w:hAnsi="Times New Roman"/>
          <w:sz w:val="24"/>
          <w:szCs w:val="20"/>
        </w:rPr>
        <w:t>en tegen een beschikking van de eilandsraad als bedoeld in de artikelen X 5,</w:t>
      </w:r>
      <w:r w:rsidRPr="002436A7" w:rsidR="00A30877">
        <w:rPr>
          <w:rFonts w:ascii="Times New Roman" w:hAnsi="Times New Roman"/>
          <w:sz w:val="24"/>
          <w:szCs w:val="20"/>
        </w:rPr>
        <w:t xml:space="preserve"> derde lid, en X 8, vierde lid,”</w:t>
      </w:r>
      <w:r w:rsidRPr="002436A7" w:rsidR="00CF473B">
        <w:rPr>
          <w:rFonts w:ascii="Times New Roman" w:hAnsi="Times New Roman"/>
          <w:sz w:val="24"/>
          <w:szCs w:val="20"/>
        </w:rPr>
        <w:t xml:space="preserve"> buiten toepassing blijft.</w:t>
      </w:r>
    </w:p>
    <w:p w:rsidRPr="002436A7" w:rsidR="00CF473B" w:rsidP="005B4FC7" w:rsidRDefault="00CF473B">
      <w:pPr>
        <w:tabs>
          <w:tab w:val="left" w:pos="284"/>
          <w:tab w:val="left" w:pos="567"/>
          <w:tab w:val="left" w:pos="851"/>
        </w:tabs>
        <w:rPr>
          <w:rFonts w:ascii="Times New Roman" w:hAnsi="Times New Roman"/>
          <w:sz w:val="24"/>
          <w:szCs w:val="20"/>
        </w:rPr>
      </w:pPr>
    </w:p>
    <w:p w:rsidRPr="002436A7" w:rsidR="00DB68D7" w:rsidP="005B4FC7" w:rsidRDefault="00DB68D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 xml:space="preserve">HOOFDSTUK </w:t>
      </w:r>
      <w:r w:rsidRPr="002436A7" w:rsidR="00373E00">
        <w:rPr>
          <w:rFonts w:ascii="Times New Roman" w:hAnsi="Times New Roman"/>
          <w:b/>
          <w:sz w:val="24"/>
          <w:szCs w:val="20"/>
        </w:rPr>
        <w:t>10</w:t>
      </w:r>
      <w:r w:rsidRPr="002436A7">
        <w:rPr>
          <w:rFonts w:ascii="Times New Roman" w:hAnsi="Times New Roman"/>
          <w:b/>
          <w:sz w:val="24"/>
          <w:szCs w:val="20"/>
        </w:rPr>
        <w:t xml:space="preserve">. SLOTBEPALINGEN </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6</w:t>
      </w:r>
      <w:r w:rsidRPr="002436A7" w:rsidR="009C31AB">
        <w:rPr>
          <w:rFonts w:ascii="Times New Roman" w:hAnsi="Times New Roman"/>
          <w:b/>
          <w:sz w:val="24"/>
          <w:szCs w:val="20"/>
        </w:rPr>
        <w:t>4</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1. Wanneer bij of </w:t>
      </w:r>
      <w:proofErr w:type="gramStart"/>
      <w:r w:rsidRPr="002436A7">
        <w:rPr>
          <w:rFonts w:ascii="Times New Roman" w:hAnsi="Times New Roman"/>
          <w:sz w:val="24"/>
          <w:szCs w:val="20"/>
        </w:rPr>
        <w:t>krachtens</w:t>
      </w:r>
      <w:proofErr w:type="gramEnd"/>
      <w:r w:rsidRPr="002436A7">
        <w:rPr>
          <w:rFonts w:ascii="Times New Roman" w:hAnsi="Times New Roman"/>
          <w:sz w:val="24"/>
          <w:szCs w:val="20"/>
        </w:rPr>
        <w:t xml:space="preserve"> deze wet voorgeschreven verrichtingen op een zaterdag, zondag of algemeen erkende feestdag zouden vallen, treedt de eerstvolgende dag, geen zaterdag, zondag of algemeen erkende feestdag zijnde, daarvoor in de plaats.</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2. Voor zover de bepaling van de tijd voor die verrichtingen aan het openbaar gezag is opgedragen, worden daarvoor geen zaterdagen, zondagen of algemeen erkende feestdagen aangewezen.</w:t>
      </w: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 xml:space="preserve">3. Onder algemeen erkende feestdagen worden verstaan de in artikel 3 van de Algemene termijnenwet als zodanig genoemde en de bij of </w:t>
      </w:r>
      <w:proofErr w:type="gramStart"/>
      <w:r w:rsidRPr="002436A7">
        <w:rPr>
          <w:rFonts w:ascii="Times New Roman" w:hAnsi="Times New Roman"/>
          <w:sz w:val="24"/>
          <w:szCs w:val="20"/>
        </w:rPr>
        <w:t>krachtens</w:t>
      </w:r>
      <w:proofErr w:type="gramEnd"/>
      <w:r w:rsidRPr="002436A7">
        <w:rPr>
          <w:rFonts w:ascii="Times New Roman" w:hAnsi="Times New Roman"/>
          <w:sz w:val="24"/>
          <w:szCs w:val="20"/>
        </w:rPr>
        <w:t xml:space="preserve"> dat artikel daarmee gelijkgestelde dagen.</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6</w:t>
      </w:r>
      <w:r w:rsidRPr="002436A7" w:rsidR="009C31AB">
        <w:rPr>
          <w:rFonts w:ascii="Times New Roman" w:hAnsi="Times New Roman"/>
          <w:b/>
          <w:sz w:val="24"/>
          <w:szCs w:val="20"/>
        </w:rPr>
        <w:t>5</w:t>
      </w:r>
    </w:p>
    <w:p w:rsidRPr="002436A7" w:rsidR="005B4FC7" w:rsidP="005B4FC7" w:rsidRDefault="005B4FC7">
      <w:pPr>
        <w:tabs>
          <w:tab w:val="left" w:pos="284"/>
          <w:tab w:val="left" w:pos="567"/>
          <w:tab w:val="left" w:pos="851"/>
        </w:tabs>
        <w:rPr>
          <w:rFonts w:ascii="Times New Roman" w:hAnsi="Times New Roman"/>
          <w:b/>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b/>
          <w:sz w:val="24"/>
          <w:szCs w:val="20"/>
        </w:rPr>
        <w:tab/>
      </w:r>
      <w:r w:rsidRPr="002436A7">
        <w:rPr>
          <w:rFonts w:ascii="Times New Roman" w:hAnsi="Times New Roman"/>
          <w:sz w:val="24"/>
          <w:szCs w:val="20"/>
        </w:rPr>
        <w:t>Deze wet treedt in werking op een bij koninklijk besluit te bepalen tijdstip.</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b/>
          <w:sz w:val="24"/>
          <w:szCs w:val="20"/>
        </w:rPr>
        <w:t>Artikel 6</w:t>
      </w:r>
      <w:r w:rsidRPr="002436A7" w:rsidR="009C31AB">
        <w:rPr>
          <w:rFonts w:ascii="Times New Roman" w:hAnsi="Times New Roman"/>
          <w:b/>
          <w:sz w:val="24"/>
          <w:szCs w:val="20"/>
        </w:rPr>
        <w:t>6</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sz w:val="24"/>
          <w:szCs w:val="20"/>
        </w:rPr>
      </w:pPr>
      <w:r w:rsidRPr="002436A7">
        <w:rPr>
          <w:rFonts w:ascii="Times New Roman" w:hAnsi="Times New Roman"/>
          <w:sz w:val="24"/>
          <w:szCs w:val="20"/>
        </w:rPr>
        <w:tab/>
        <w:t>Deze wet vervalt op een bij koninklijk besluit te bepalen tijdstip, dat in elk geval is gelegen drie maanden nadat de uitslag van het referendum onherroepelijk is vastgesteld</w:t>
      </w:r>
      <w:r w:rsidRPr="002436A7" w:rsidR="009C31AB">
        <w:rPr>
          <w:rFonts w:ascii="Times New Roman" w:hAnsi="Times New Roman"/>
          <w:sz w:val="24"/>
          <w:szCs w:val="20"/>
        </w:rPr>
        <w:t>.</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rPr>
          <w:rFonts w:ascii="Times New Roman" w:hAnsi="Times New Roman"/>
          <w:b/>
          <w:sz w:val="24"/>
          <w:szCs w:val="20"/>
        </w:rPr>
      </w:pPr>
      <w:r w:rsidRPr="002436A7">
        <w:rPr>
          <w:rFonts w:ascii="Times New Roman" w:hAnsi="Times New Roman"/>
          <w:b/>
          <w:sz w:val="24"/>
          <w:szCs w:val="20"/>
        </w:rPr>
        <w:t>Artikel 6</w:t>
      </w:r>
      <w:r w:rsidRPr="002436A7" w:rsidR="009C31AB">
        <w:rPr>
          <w:rFonts w:ascii="Times New Roman" w:hAnsi="Times New Roman"/>
          <w:b/>
          <w:sz w:val="24"/>
          <w:szCs w:val="20"/>
        </w:rPr>
        <w:t>7</w:t>
      </w:r>
    </w:p>
    <w:p w:rsidRPr="002436A7" w:rsidR="005B4FC7" w:rsidP="005B4FC7" w:rsidRDefault="005B4FC7">
      <w:pPr>
        <w:tabs>
          <w:tab w:val="left" w:pos="284"/>
          <w:tab w:val="left" w:pos="567"/>
          <w:tab w:val="left" w:pos="851"/>
        </w:tabs>
        <w:rPr>
          <w:rFonts w:ascii="Times New Roman" w:hAnsi="Times New Roman"/>
          <w:sz w:val="24"/>
          <w:szCs w:val="20"/>
        </w:rPr>
      </w:pPr>
    </w:p>
    <w:p w:rsidRPr="002436A7" w:rsidR="005B4FC7" w:rsidP="005B4FC7" w:rsidRDefault="005B4FC7">
      <w:pPr>
        <w:tabs>
          <w:tab w:val="left" w:pos="284"/>
          <w:tab w:val="left" w:pos="567"/>
          <w:tab w:val="left" w:pos="851"/>
        </w:tabs>
        <w:ind w:right="-2"/>
        <w:rPr>
          <w:rFonts w:ascii="Times New Roman" w:hAnsi="Times New Roman"/>
          <w:b/>
          <w:sz w:val="24"/>
          <w:szCs w:val="20"/>
        </w:rPr>
      </w:pPr>
      <w:r w:rsidRPr="002436A7">
        <w:rPr>
          <w:rFonts w:ascii="Times New Roman" w:hAnsi="Times New Roman"/>
          <w:sz w:val="24"/>
          <w:szCs w:val="20"/>
        </w:rPr>
        <w:tab/>
        <w:t>Deze wet wordt aangehaald als: Wet raadplegend referendum Nederlands</w:t>
      </w:r>
      <w:r w:rsidRPr="002436A7" w:rsidR="00FA412F">
        <w:rPr>
          <w:rFonts w:ascii="Times New Roman" w:hAnsi="Times New Roman"/>
          <w:sz w:val="24"/>
          <w:szCs w:val="20"/>
        </w:rPr>
        <w:t xml:space="preserve"> EU-lidmaatschap</w:t>
      </w:r>
      <w:r w:rsidRPr="002436A7">
        <w:rPr>
          <w:rFonts w:ascii="Times New Roman" w:hAnsi="Times New Roman"/>
          <w:sz w:val="24"/>
          <w:szCs w:val="20"/>
        </w:rPr>
        <w:t>.</w:t>
      </w:r>
    </w:p>
    <w:p w:rsidRPr="002436A7" w:rsidR="006C4FFA" w:rsidP="000B04F6" w:rsidRDefault="006C4FFA">
      <w:pPr>
        <w:tabs>
          <w:tab w:val="left" w:pos="284"/>
          <w:tab w:val="left" w:pos="567"/>
          <w:tab w:val="left" w:pos="851"/>
        </w:tabs>
        <w:ind w:right="-2"/>
        <w:rPr>
          <w:rFonts w:ascii="Times New Roman" w:hAnsi="Times New Roman"/>
          <w:sz w:val="24"/>
          <w:szCs w:val="20"/>
        </w:rPr>
      </w:pPr>
    </w:p>
    <w:p w:rsidRPr="002436A7" w:rsidR="009C31AB" w:rsidP="000B04F6" w:rsidRDefault="009C31AB">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ab/>
        <w:t xml:space="preserve">Lasten en bevelen dat deze in het Staatsblad zal worden geplaatst en dat alle ministeries, autoriteiten, colleges en ambtenaren die </w:t>
      </w:r>
      <w:proofErr w:type="gramStart"/>
      <w:r w:rsidRPr="002436A7">
        <w:rPr>
          <w:rFonts w:ascii="Times New Roman" w:hAnsi="Times New Roman"/>
          <w:sz w:val="24"/>
          <w:szCs w:val="20"/>
        </w:rPr>
        <w:t>zulks</w:t>
      </w:r>
      <w:proofErr w:type="gramEnd"/>
      <w:r w:rsidRPr="002436A7">
        <w:rPr>
          <w:rFonts w:ascii="Times New Roman" w:hAnsi="Times New Roman"/>
          <w:sz w:val="24"/>
          <w:szCs w:val="20"/>
        </w:rPr>
        <w:t xml:space="preserve"> aangaat, aan de nauwkeurige uitvoering de hand zullen houden. </w:t>
      </w: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Gegeven</w:t>
      </w: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436A7" w:rsidR="00B845D5" w:rsidP="00B845D5" w:rsidRDefault="00B845D5">
      <w:pPr>
        <w:tabs>
          <w:tab w:val="left" w:pos="284"/>
          <w:tab w:val="left" w:pos="567"/>
          <w:tab w:val="left" w:pos="851"/>
        </w:tabs>
        <w:ind w:right="-2"/>
        <w:rPr>
          <w:rFonts w:ascii="Times New Roman" w:hAnsi="Times New Roman"/>
          <w:sz w:val="24"/>
          <w:szCs w:val="20"/>
        </w:rPr>
      </w:pPr>
    </w:p>
    <w:p w:rsidRPr="002168F4" w:rsidR="006C4FFA" w:rsidP="00B845D5" w:rsidRDefault="00B845D5">
      <w:pPr>
        <w:tabs>
          <w:tab w:val="left" w:pos="284"/>
          <w:tab w:val="left" w:pos="567"/>
          <w:tab w:val="left" w:pos="851"/>
        </w:tabs>
        <w:ind w:right="-2"/>
        <w:rPr>
          <w:rFonts w:ascii="Times New Roman" w:hAnsi="Times New Roman"/>
          <w:sz w:val="24"/>
          <w:szCs w:val="20"/>
        </w:rPr>
      </w:pPr>
      <w:r w:rsidRPr="002436A7">
        <w:rPr>
          <w:rFonts w:ascii="Times New Roman" w:hAnsi="Times New Roman"/>
          <w:sz w:val="24"/>
          <w:szCs w:val="20"/>
        </w:rPr>
        <w:t>De Minister van Binnenlandse Zaken en Koninkrijksrelaties</w:t>
      </w:r>
      <w:r w:rsidRPr="002436A7" w:rsidR="0004760C">
        <w:rPr>
          <w:rFonts w:ascii="Times New Roman" w:hAnsi="Times New Roman"/>
          <w:sz w:val="24"/>
          <w:szCs w:val="20"/>
        </w:rPr>
        <w:t>,</w:t>
      </w:r>
    </w:p>
    <w:sectPr w:rsidRPr="002168F4" w:rsidR="006C4FF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FB" w:rsidRDefault="007423FB">
      <w:pPr>
        <w:spacing w:line="20" w:lineRule="exact"/>
      </w:pPr>
    </w:p>
  </w:endnote>
  <w:endnote w:type="continuationSeparator" w:id="0">
    <w:p w:rsidR="007423FB" w:rsidRDefault="007423FB">
      <w:pPr>
        <w:pStyle w:val="Amendement"/>
      </w:pPr>
      <w:r>
        <w:rPr>
          <w:b w:val="0"/>
          <w:bCs w:val="0"/>
        </w:rPr>
        <w:t xml:space="preserve"> </w:t>
      </w:r>
    </w:p>
  </w:endnote>
  <w:endnote w:type="continuationNotice" w:id="1">
    <w:p w:rsidR="007423FB" w:rsidRDefault="007423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B" w:rsidRDefault="007423F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423FB" w:rsidRDefault="007423F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B" w:rsidRPr="002168F4" w:rsidRDefault="007423F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5A3D">
      <w:rPr>
        <w:rStyle w:val="Paginanummer"/>
        <w:rFonts w:ascii="Times New Roman" w:hAnsi="Times New Roman"/>
        <w:noProof/>
      </w:rPr>
      <w:t>4</w:t>
    </w:r>
    <w:r w:rsidRPr="002168F4">
      <w:rPr>
        <w:rStyle w:val="Paginanummer"/>
        <w:rFonts w:ascii="Times New Roman" w:hAnsi="Times New Roman"/>
      </w:rPr>
      <w:fldChar w:fldCharType="end"/>
    </w:r>
  </w:p>
  <w:p w:rsidR="007423FB" w:rsidRPr="002168F4" w:rsidRDefault="007423F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FB" w:rsidRDefault="007423FB">
      <w:pPr>
        <w:pStyle w:val="Amendement"/>
      </w:pPr>
      <w:r>
        <w:rPr>
          <w:b w:val="0"/>
          <w:bCs w:val="0"/>
        </w:rPr>
        <w:separator/>
      </w:r>
    </w:p>
  </w:footnote>
  <w:footnote w:type="continuationSeparator" w:id="0">
    <w:p w:rsidR="007423FB" w:rsidRDefault="00742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F6"/>
    <w:rsid w:val="00005A3D"/>
    <w:rsid w:val="00012DBE"/>
    <w:rsid w:val="000355F9"/>
    <w:rsid w:val="0004760C"/>
    <w:rsid w:val="000743A0"/>
    <w:rsid w:val="00075161"/>
    <w:rsid w:val="000A1D81"/>
    <w:rsid w:val="000B04F6"/>
    <w:rsid w:val="000D0266"/>
    <w:rsid w:val="00111ED3"/>
    <w:rsid w:val="001C0013"/>
    <w:rsid w:val="001C190E"/>
    <w:rsid w:val="001D78EA"/>
    <w:rsid w:val="00203064"/>
    <w:rsid w:val="002168F4"/>
    <w:rsid w:val="00221CEF"/>
    <w:rsid w:val="002436A7"/>
    <w:rsid w:val="002A727C"/>
    <w:rsid w:val="002E4A57"/>
    <w:rsid w:val="0030159D"/>
    <w:rsid w:val="00303AAD"/>
    <w:rsid w:val="00316D39"/>
    <w:rsid w:val="00325374"/>
    <w:rsid w:val="003446A0"/>
    <w:rsid w:val="0036765A"/>
    <w:rsid w:val="00373E00"/>
    <w:rsid w:val="00394EFB"/>
    <w:rsid w:val="003F619E"/>
    <w:rsid w:val="004C35BE"/>
    <w:rsid w:val="004C6191"/>
    <w:rsid w:val="00523370"/>
    <w:rsid w:val="005423D9"/>
    <w:rsid w:val="00557BA3"/>
    <w:rsid w:val="005B18C8"/>
    <w:rsid w:val="005B4FC7"/>
    <w:rsid w:val="005C3AAC"/>
    <w:rsid w:val="005C454D"/>
    <w:rsid w:val="005D2707"/>
    <w:rsid w:val="00606255"/>
    <w:rsid w:val="00615458"/>
    <w:rsid w:val="0065085C"/>
    <w:rsid w:val="00661A01"/>
    <w:rsid w:val="006B607A"/>
    <w:rsid w:val="006C4FFA"/>
    <w:rsid w:val="006C6D75"/>
    <w:rsid w:val="006F3000"/>
    <w:rsid w:val="00727699"/>
    <w:rsid w:val="007423FB"/>
    <w:rsid w:val="007C17F6"/>
    <w:rsid w:val="007D3CB1"/>
    <w:rsid w:val="007D451C"/>
    <w:rsid w:val="008133E1"/>
    <w:rsid w:val="00821D5E"/>
    <w:rsid w:val="00826224"/>
    <w:rsid w:val="00860EF4"/>
    <w:rsid w:val="008A34A1"/>
    <w:rsid w:val="008E2990"/>
    <w:rsid w:val="00930A23"/>
    <w:rsid w:val="00933444"/>
    <w:rsid w:val="00960C22"/>
    <w:rsid w:val="00984E60"/>
    <w:rsid w:val="009A07B8"/>
    <w:rsid w:val="009A429C"/>
    <w:rsid w:val="009C31AB"/>
    <w:rsid w:val="009C7354"/>
    <w:rsid w:val="009E6D7F"/>
    <w:rsid w:val="00A11E73"/>
    <w:rsid w:val="00A13511"/>
    <w:rsid w:val="00A2521E"/>
    <w:rsid w:val="00A30877"/>
    <w:rsid w:val="00A6157E"/>
    <w:rsid w:val="00A76B05"/>
    <w:rsid w:val="00AB794C"/>
    <w:rsid w:val="00AE436A"/>
    <w:rsid w:val="00B845D5"/>
    <w:rsid w:val="00BA007C"/>
    <w:rsid w:val="00BE7AFD"/>
    <w:rsid w:val="00C135B1"/>
    <w:rsid w:val="00C92DF8"/>
    <w:rsid w:val="00CB3578"/>
    <w:rsid w:val="00CC0D34"/>
    <w:rsid w:val="00CD733A"/>
    <w:rsid w:val="00CF2480"/>
    <w:rsid w:val="00CF473B"/>
    <w:rsid w:val="00D20AFA"/>
    <w:rsid w:val="00D26A1C"/>
    <w:rsid w:val="00D55648"/>
    <w:rsid w:val="00D97D14"/>
    <w:rsid w:val="00DB68D7"/>
    <w:rsid w:val="00DE26B7"/>
    <w:rsid w:val="00E16443"/>
    <w:rsid w:val="00E36EE9"/>
    <w:rsid w:val="00E741C0"/>
    <w:rsid w:val="00EB0FB5"/>
    <w:rsid w:val="00EB3B30"/>
    <w:rsid w:val="00EE2BE6"/>
    <w:rsid w:val="00F13442"/>
    <w:rsid w:val="00F40CC9"/>
    <w:rsid w:val="00F55487"/>
    <w:rsid w:val="00F6067E"/>
    <w:rsid w:val="00F7627E"/>
    <w:rsid w:val="00F956D4"/>
    <w:rsid w:val="00FA412F"/>
    <w:rsid w:val="00FD7B8D"/>
    <w:rsid w:val="00FF054F"/>
    <w:rsid w:val="00FF6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316D39"/>
    <w:rPr>
      <w:sz w:val="16"/>
      <w:szCs w:val="16"/>
    </w:rPr>
  </w:style>
  <w:style w:type="paragraph" w:styleId="Tekstopmerking">
    <w:name w:val="annotation text"/>
    <w:basedOn w:val="Standaard"/>
    <w:link w:val="TekstopmerkingChar"/>
    <w:rsid w:val="00316D39"/>
    <w:rPr>
      <w:szCs w:val="20"/>
    </w:rPr>
  </w:style>
  <w:style w:type="character" w:customStyle="1" w:styleId="TekstopmerkingChar">
    <w:name w:val="Tekst opmerking Char"/>
    <w:basedOn w:val="Standaardalinea-lettertype"/>
    <w:link w:val="Tekstopmerking"/>
    <w:rsid w:val="00316D39"/>
    <w:rPr>
      <w:rFonts w:ascii="Verdana" w:hAnsi="Verdana"/>
    </w:rPr>
  </w:style>
  <w:style w:type="paragraph" w:styleId="Onderwerpvanopmerking">
    <w:name w:val="annotation subject"/>
    <w:basedOn w:val="Tekstopmerking"/>
    <w:next w:val="Tekstopmerking"/>
    <w:link w:val="OnderwerpvanopmerkingChar"/>
    <w:rsid w:val="00316D39"/>
    <w:rPr>
      <w:b/>
      <w:bCs/>
    </w:rPr>
  </w:style>
  <w:style w:type="character" w:customStyle="1" w:styleId="OnderwerpvanopmerkingChar">
    <w:name w:val="Onderwerp van opmerking Char"/>
    <w:basedOn w:val="TekstopmerkingChar"/>
    <w:link w:val="Onderwerpvanopmerking"/>
    <w:rsid w:val="00316D39"/>
    <w:rPr>
      <w:rFonts w:ascii="Verdana" w:hAnsi="Verdana"/>
      <w:b/>
      <w:bCs/>
    </w:rPr>
  </w:style>
  <w:style w:type="paragraph" w:styleId="Ballontekst">
    <w:name w:val="Balloon Text"/>
    <w:basedOn w:val="Standaard"/>
    <w:link w:val="BallontekstChar"/>
    <w:rsid w:val="00316D39"/>
    <w:rPr>
      <w:rFonts w:ascii="Tahoma" w:hAnsi="Tahoma" w:cs="Tahoma"/>
      <w:sz w:val="16"/>
      <w:szCs w:val="16"/>
    </w:rPr>
  </w:style>
  <w:style w:type="character" w:customStyle="1" w:styleId="BallontekstChar">
    <w:name w:val="Ballontekst Char"/>
    <w:basedOn w:val="Standaardalinea-lettertype"/>
    <w:link w:val="Ballontekst"/>
    <w:rsid w:val="00316D39"/>
    <w:rPr>
      <w:rFonts w:ascii="Tahoma" w:hAnsi="Tahoma" w:cs="Tahoma"/>
      <w:sz w:val="16"/>
      <w:szCs w:val="16"/>
    </w:rPr>
  </w:style>
  <w:style w:type="paragraph" w:styleId="Lijstalinea">
    <w:name w:val="List Paragraph"/>
    <w:basedOn w:val="Standaard"/>
    <w:uiPriority w:val="34"/>
    <w:qFormat/>
    <w:rsid w:val="00984E60"/>
    <w:pPr>
      <w:ind w:left="720"/>
      <w:contextualSpacing/>
    </w:pPr>
  </w:style>
  <w:style w:type="paragraph" w:styleId="Revisie">
    <w:name w:val="Revision"/>
    <w:hidden/>
    <w:uiPriority w:val="99"/>
    <w:semiHidden/>
    <w:rsid w:val="00AB794C"/>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316D39"/>
    <w:rPr>
      <w:sz w:val="16"/>
      <w:szCs w:val="16"/>
    </w:rPr>
  </w:style>
  <w:style w:type="paragraph" w:styleId="Tekstopmerking">
    <w:name w:val="annotation text"/>
    <w:basedOn w:val="Standaard"/>
    <w:link w:val="TekstopmerkingChar"/>
    <w:rsid w:val="00316D39"/>
    <w:rPr>
      <w:szCs w:val="20"/>
    </w:rPr>
  </w:style>
  <w:style w:type="character" w:customStyle="1" w:styleId="TekstopmerkingChar">
    <w:name w:val="Tekst opmerking Char"/>
    <w:basedOn w:val="Standaardalinea-lettertype"/>
    <w:link w:val="Tekstopmerking"/>
    <w:rsid w:val="00316D39"/>
    <w:rPr>
      <w:rFonts w:ascii="Verdana" w:hAnsi="Verdana"/>
    </w:rPr>
  </w:style>
  <w:style w:type="paragraph" w:styleId="Onderwerpvanopmerking">
    <w:name w:val="annotation subject"/>
    <w:basedOn w:val="Tekstopmerking"/>
    <w:next w:val="Tekstopmerking"/>
    <w:link w:val="OnderwerpvanopmerkingChar"/>
    <w:rsid w:val="00316D39"/>
    <w:rPr>
      <w:b/>
      <w:bCs/>
    </w:rPr>
  </w:style>
  <w:style w:type="character" w:customStyle="1" w:styleId="OnderwerpvanopmerkingChar">
    <w:name w:val="Onderwerp van opmerking Char"/>
    <w:basedOn w:val="TekstopmerkingChar"/>
    <w:link w:val="Onderwerpvanopmerking"/>
    <w:rsid w:val="00316D39"/>
    <w:rPr>
      <w:rFonts w:ascii="Verdana" w:hAnsi="Verdana"/>
      <w:b/>
      <w:bCs/>
    </w:rPr>
  </w:style>
  <w:style w:type="paragraph" w:styleId="Ballontekst">
    <w:name w:val="Balloon Text"/>
    <w:basedOn w:val="Standaard"/>
    <w:link w:val="BallontekstChar"/>
    <w:rsid w:val="00316D39"/>
    <w:rPr>
      <w:rFonts w:ascii="Tahoma" w:hAnsi="Tahoma" w:cs="Tahoma"/>
      <w:sz w:val="16"/>
      <w:szCs w:val="16"/>
    </w:rPr>
  </w:style>
  <w:style w:type="character" w:customStyle="1" w:styleId="BallontekstChar">
    <w:name w:val="Ballontekst Char"/>
    <w:basedOn w:val="Standaardalinea-lettertype"/>
    <w:link w:val="Ballontekst"/>
    <w:rsid w:val="00316D39"/>
    <w:rPr>
      <w:rFonts w:ascii="Tahoma" w:hAnsi="Tahoma" w:cs="Tahoma"/>
      <w:sz w:val="16"/>
      <w:szCs w:val="16"/>
    </w:rPr>
  </w:style>
  <w:style w:type="paragraph" w:styleId="Lijstalinea">
    <w:name w:val="List Paragraph"/>
    <w:basedOn w:val="Standaard"/>
    <w:uiPriority w:val="34"/>
    <w:qFormat/>
    <w:rsid w:val="00984E60"/>
    <w:pPr>
      <w:ind w:left="720"/>
      <w:contextualSpacing/>
    </w:pPr>
  </w:style>
  <w:style w:type="paragraph" w:styleId="Revisie">
    <w:name w:val="Revision"/>
    <w:hidden/>
    <w:uiPriority w:val="99"/>
    <w:semiHidden/>
    <w:rsid w:val="00AB794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5141</ap:Words>
  <ap:Characters>27494</ap:Characters>
  <ap:DocSecurity>0</ap:DocSecurity>
  <ap:Lines>229</ap:Lines>
  <ap:Paragraphs>65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2016-06-27T12:16:00.0000000Z</lastPrinted>
  <dcterms:created xsi:type="dcterms:W3CDTF">2016-06-27T12:17:00.0000000Z</dcterms:created>
  <dcterms:modified xsi:type="dcterms:W3CDTF">2016-06-27T12:18:00.0000000Z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0x010100BCC5BE040E48DC448E7300ED3461F3A3</vt:lpwstr>
  </property>
</Properties>
</file>