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pPr w:horzAnchor="margin" w:tblpX="7741" w:tblpY="1"/>
        <w:tblOverlap w:val="never"/>
        <w:tblW w:w="201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tblCellMar>
        <w:tblLook w:val="04A0" w:firstRow="1" w:lastRow="0" w:firstColumn="1" w:lastColumn="0" w:noHBand="0" w:noVBand="1"/>
      </w:tblPr>
      <w:tblGrid>
        <w:gridCol w:w="2013"/>
      </w:tblGrid>
      <w:tr w:rsidRPr="004A21D6" w:rsidR="009C2C92" w:rsidTr="008E0A32">
        <w:tc>
          <w:tcPr>
            <w:tcW w:w="2013" w:type="dxa"/>
            <w:vAlign w:val="bottom"/>
          </w:tcPr>
          <w:p w:rsidRPr="00BF4633" w:rsidR="009C2C92" w:rsidP="008E0A32" w:rsidRDefault="009C2C92">
            <w:pPr>
              <w:pStyle w:val="BriefhoofdVet"/>
            </w:pPr>
            <w:bookmarkStart w:name="_GoBack" w:id="0"/>
            <w:bookmarkEnd w:id="0"/>
            <w:r w:rsidRPr="00BF4633">
              <w:t xml:space="preserve">Bureau </w:t>
            </w:r>
            <w:r w:rsidR="008D2361">
              <w:t xml:space="preserve">van het </w:t>
            </w:r>
            <w:proofErr w:type="spellStart"/>
            <w:r w:rsidRPr="00BF4633">
              <w:t>Cv</w:t>
            </w:r>
            <w:r w:rsidR="001D41F4">
              <w:t>T</w:t>
            </w:r>
            <w:r w:rsidRPr="00BF4633">
              <w:t>E</w:t>
            </w:r>
            <w:proofErr w:type="spellEnd"/>
          </w:p>
        </w:tc>
      </w:tr>
      <w:tr w:rsidRPr="004A21D6" w:rsidR="009C2C92" w:rsidTr="008E0A32">
        <w:tc>
          <w:tcPr>
            <w:tcW w:w="2013" w:type="dxa"/>
            <w:vAlign w:val="bottom"/>
          </w:tcPr>
          <w:p w:rsidR="009C2C92" w:rsidP="008E0A32" w:rsidRDefault="009C2C92">
            <w:pPr>
              <w:pStyle w:val="Briefhoofd"/>
            </w:pPr>
            <w:r>
              <w:t>Muntstraat 7</w:t>
            </w:r>
          </w:p>
          <w:p w:rsidR="009C2C92" w:rsidP="008E0A32" w:rsidRDefault="009C2C92">
            <w:pPr>
              <w:pStyle w:val="Briefhoofd"/>
            </w:pPr>
            <w:r>
              <w:t>3512 ET  Utrecht</w:t>
            </w:r>
          </w:p>
          <w:p w:rsidR="009C2C92" w:rsidP="008E0A32" w:rsidRDefault="009C2C92">
            <w:pPr>
              <w:pStyle w:val="Briefhoofd"/>
            </w:pPr>
            <w:r>
              <w:t>Postbus 315</w:t>
            </w:r>
          </w:p>
          <w:p w:rsidR="009C2C92" w:rsidP="008E0A32" w:rsidRDefault="009C2C92">
            <w:pPr>
              <w:pStyle w:val="Briefhoofd"/>
            </w:pPr>
            <w:r>
              <w:t>3500 AH  Utrecht</w:t>
            </w:r>
          </w:p>
          <w:p w:rsidRPr="004A21D6" w:rsidR="009C2C92" w:rsidP="008E0A32" w:rsidRDefault="009C2C92">
            <w:pPr>
              <w:pStyle w:val="Briefhoofd"/>
            </w:pPr>
            <w:r>
              <w:t>Nederland</w:t>
            </w:r>
          </w:p>
        </w:tc>
      </w:tr>
      <w:tr w:rsidRPr="004A21D6" w:rsidR="009C2C92" w:rsidTr="00245F4A">
        <w:tc>
          <w:tcPr>
            <w:tcW w:w="2013" w:type="dxa"/>
            <w:vAlign w:val="bottom"/>
          </w:tcPr>
          <w:p w:rsidRPr="004A21D6" w:rsidR="009C2C92" w:rsidP="008E0A32" w:rsidRDefault="009C2C92">
            <w:pPr>
              <w:pStyle w:val="Briefhoofd"/>
            </w:pPr>
            <w:r w:rsidRPr="004A21D6">
              <w:t>www.</w:t>
            </w:r>
            <w:r w:rsidR="001D41F4">
              <w:t>cvte</w:t>
            </w:r>
            <w:r w:rsidRPr="004A21D6">
              <w:t>.nl</w:t>
            </w:r>
          </w:p>
        </w:tc>
      </w:tr>
      <w:tr w:rsidRPr="004A21D6" w:rsidR="009C2C92" w:rsidTr="00AD30CF">
        <w:trPr>
          <w:trHeight w:val="284"/>
        </w:trPr>
        <w:tc>
          <w:tcPr>
            <w:tcW w:w="2013" w:type="dxa"/>
            <w:vAlign w:val="bottom"/>
          </w:tcPr>
          <w:p w:rsidRPr="004A21D6" w:rsidR="009C2C92" w:rsidP="008E0A32" w:rsidRDefault="009C2C92">
            <w:pPr>
              <w:pStyle w:val="BriefhoofdVet"/>
            </w:pPr>
          </w:p>
        </w:tc>
      </w:tr>
      <w:tr w:rsidRPr="004A21D6" w:rsidR="009C2C92" w:rsidTr="008E0A32">
        <w:tc>
          <w:tcPr>
            <w:tcW w:w="2013" w:type="dxa"/>
            <w:vAlign w:val="bottom"/>
          </w:tcPr>
          <w:p w:rsidRPr="004A21D6" w:rsidR="009C2C92" w:rsidP="008E0A32" w:rsidRDefault="009C2C92">
            <w:pPr>
              <w:pStyle w:val="Briefhoofd"/>
            </w:pPr>
          </w:p>
        </w:tc>
      </w:tr>
      <w:tr w:rsidRPr="004A21D6" w:rsidR="009C2C92" w:rsidTr="008E0A32">
        <w:tc>
          <w:tcPr>
            <w:tcW w:w="2013" w:type="dxa"/>
            <w:vAlign w:val="bottom"/>
          </w:tcPr>
          <w:p w:rsidRPr="00956D6A" w:rsidR="009C2C92" w:rsidP="00C93010" w:rsidRDefault="009C2C92">
            <w:pPr>
              <w:pStyle w:val="BriefhoofdCursief"/>
              <w:rPr>
                <w:rStyle w:val="Nadruk"/>
                <w:i/>
              </w:rPr>
            </w:pPr>
          </w:p>
        </w:tc>
      </w:tr>
      <w:tr w:rsidRPr="004A21D6" w:rsidR="009C2C92" w:rsidTr="008E0A32">
        <w:tc>
          <w:tcPr>
            <w:tcW w:w="2013" w:type="dxa"/>
            <w:vAlign w:val="bottom"/>
          </w:tcPr>
          <w:p w:rsidRPr="004A21D6" w:rsidR="009C2C92" w:rsidP="008E0A32" w:rsidRDefault="009C2C92">
            <w:pPr>
              <w:pStyle w:val="Briefhoofd"/>
            </w:pPr>
          </w:p>
        </w:tc>
      </w:tr>
      <w:tr w:rsidRPr="004A21D6" w:rsidR="009C2C92" w:rsidTr="008E0A32">
        <w:tc>
          <w:tcPr>
            <w:tcW w:w="2013" w:type="dxa"/>
            <w:vAlign w:val="bottom"/>
          </w:tcPr>
          <w:p w:rsidRPr="004A21D6" w:rsidR="009C2C92" w:rsidP="008E0A32" w:rsidRDefault="009C2C92">
            <w:pPr>
              <w:pStyle w:val="Briefhoofd"/>
            </w:pPr>
          </w:p>
        </w:tc>
      </w:tr>
      <w:tr w:rsidRPr="004A21D6" w:rsidR="009C2C92" w:rsidTr="00245F4A">
        <w:trPr>
          <w:trHeight w:val="448"/>
        </w:trPr>
        <w:tc>
          <w:tcPr>
            <w:tcW w:w="2013" w:type="dxa"/>
            <w:vAlign w:val="bottom"/>
          </w:tcPr>
          <w:p w:rsidRPr="004A21D6" w:rsidR="009C2C92" w:rsidP="008E0A32" w:rsidRDefault="009C2C92">
            <w:pPr>
              <w:pStyle w:val="BriefhoofdVet"/>
            </w:pPr>
            <w:r w:rsidRPr="004A21D6">
              <w:t>Onze referentie</w:t>
            </w:r>
          </w:p>
        </w:tc>
      </w:tr>
      <w:tr w:rsidRPr="004A21D6" w:rsidR="009C2C92" w:rsidTr="008E0A32">
        <w:tc>
          <w:tcPr>
            <w:tcW w:w="2013" w:type="dxa"/>
            <w:vAlign w:val="bottom"/>
          </w:tcPr>
          <w:p w:rsidRPr="004A21D6" w:rsidR="009C2C92" w:rsidP="005D195A" w:rsidRDefault="009C2C92">
            <w:pPr>
              <w:pStyle w:val="Briefhoofd"/>
            </w:pPr>
            <w:proofErr w:type="spellStart"/>
            <w:r w:rsidRPr="004A21D6">
              <w:t>Cv</w:t>
            </w:r>
            <w:r w:rsidR="001D41F4">
              <w:t>T</w:t>
            </w:r>
            <w:r w:rsidRPr="004A21D6">
              <w:t>E</w:t>
            </w:r>
            <w:proofErr w:type="spellEnd"/>
            <w:r w:rsidRPr="004A21D6">
              <w:t xml:space="preserve"> </w:t>
            </w:r>
            <w:sdt>
              <w:sdtPr>
                <w:alias w:val="Onze referentie"/>
                <w:tag w:val="onzeReferentie"/>
                <w:id w:val="564842364"/>
                <w:placeholder>
                  <w:docPart w:val="37981AED34EF4643AB4BC2AA453956CD"/>
                </w:placeholder>
                <w:dataBinding w:xpath="/root[1]/document[1]/onzereferentie[1]" w:storeItemID="{68FAEB15-5765-47A6-9CA6-AD3FBA4F87E2}"/>
                <w:text w:multiLine="1"/>
              </w:sdtPr>
              <w:sdtEndPr/>
              <w:sdtContent>
                <w:r w:rsidR="00E85954">
                  <w:t xml:space="preserve"> 18.01</w:t>
                </w:r>
                <w:r w:rsidR="005D195A">
                  <w:t>138</w:t>
                </w:r>
                <w:r w:rsidR="00E85954">
                  <w:t xml:space="preserve"> </w:t>
                </w:r>
              </w:sdtContent>
            </w:sdt>
          </w:p>
        </w:tc>
      </w:tr>
      <w:tr w:rsidRPr="004A21D6" w:rsidR="009C2C92" w:rsidTr="008E0A32">
        <w:trPr>
          <w:trHeight w:val="283"/>
        </w:trPr>
        <w:tc>
          <w:tcPr>
            <w:tcW w:w="2013" w:type="dxa"/>
            <w:vAlign w:val="bottom"/>
          </w:tcPr>
          <w:p w:rsidRPr="004A21D6" w:rsidR="009C2C92" w:rsidP="00E85954" w:rsidRDefault="00E85954">
            <w:pPr>
              <w:pStyle w:val="BriefhoofdVet"/>
            </w:pPr>
            <w:r>
              <w:t>Uw referentie</w:t>
            </w:r>
          </w:p>
        </w:tc>
      </w:tr>
      <w:tr w:rsidRPr="004A21D6" w:rsidR="009C2C92" w:rsidTr="008E0A32">
        <w:tc>
          <w:tcPr>
            <w:tcW w:w="2013" w:type="dxa"/>
            <w:vAlign w:val="bottom"/>
          </w:tcPr>
          <w:p w:rsidRPr="004A21D6" w:rsidR="009C2C92" w:rsidP="005D195A" w:rsidRDefault="009C2C92">
            <w:pPr>
              <w:pStyle w:val="Briefhoofd"/>
            </w:pPr>
          </w:p>
        </w:tc>
      </w:tr>
    </w:tbl>
    <w:tbl>
      <w:tblPr>
        <w:tblStyle w:val="Tabelraster"/>
        <w:tblpPr w:leftFromText="142" w:rightFromText="142" w:bottomFromText="680" w:horzAnchor="margin" w:tblpY="-424"/>
        <w:tblOverlap w:val="never"/>
        <w:tblW w:w="753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tblCellMar>
        <w:tblLook w:val="04A0" w:firstRow="1" w:lastRow="0" w:firstColumn="1" w:lastColumn="0" w:noHBand="0" w:noVBand="1"/>
      </w:tblPr>
      <w:tblGrid>
        <w:gridCol w:w="7535"/>
      </w:tblGrid>
      <w:tr w:rsidRPr="004A21D6" w:rsidR="000B3BCE" w:rsidTr="007B5829">
        <w:trPr>
          <w:trHeight w:val="425" w:hRule="exact"/>
        </w:trPr>
        <w:tc>
          <w:tcPr>
            <w:tcW w:w="7371" w:type="dxa"/>
          </w:tcPr>
          <w:p w:rsidRPr="00BF4633" w:rsidR="000B3BCE" w:rsidP="00E66887" w:rsidRDefault="000B3BCE">
            <w:pPr>
              <w:pStyle w:val="Briefhoofd"/>
            </w:pPr>
            <w:r w:rsidRPr="00BF4633">
              <w:t>&gt; Retouradres Postbus 315 3500 AH  Utrecht</w:t>
            </w:r>
          </w:p>
        </w:tc>
      </w:tr>
      <w:tr w:rsidRPr="004A21D6" w:rsidR="000B3BCE" w:rsidTr="007B5829">
        <w:trPr>
          <w:trHeight w:val="1758" w:hRule="exact"/>
        </w:trPr>
        <w:tc>
          <w:tcPr>
            <w:tcW w:w="7371" w:type="dxa"/>
          </w:tcPr>
          <w:sdt>
            <w:sdtPr>
              <w:alias w:val="Naam, adres en woonplaats"/>
              <w:tag w:val="naw"/>
              <w:id w:val="538245087"/>
              <w:placeholder>
                <w:docPart w:val="11A1643DEB62429B876A41421713E4E4"/>
              </w:placeholder>
            </w:sdtPr>
            <w:sdtEndPr/>
            <w:sdtContent>
              <w:p w:rsidR="00E85954" w:rsidP="00E85954" w:rsidRDefault="00E85954">
                <w:r>
                  <w:t>Ministerie van OCW</w:t>
                </w:r>
              </w:p>
              <w:p w:rsidR="00E85954" w:rsidP="00E85954" w:rsidRDefault="00E85954">
                <w:r>
                  <w:t>t.a.v. de Minister voor Basis- en Voortgezet Onderwijs en Media</w:t>
                </w:r>
              </w:p>
              <w:p w:rsidR="00E85954" w:rsidP="00E85954" w:rsidRDefault="00E85954">
                <w:r>
                  <w:t>de heer Drs. A. Slob</w:t>
                </w:r>
              </w:p>
              <w:p w:rsidR="00E85954" w:rsidP="00E85954" w:rsidRDefault="00E85954">
                <w:r>
                  <w:t>Postbus 16375</w:t>
                </w:r>
              </w:p>
              <w:p w:rsidRPr="004A21D6" w:rsidR="00CC2040" w:rsidP="00E85954" w:rsidRDefault="00E85954">
                <w:r>
                  <w:t>2500 BJ  DEN HAAG</w:t>
                </w:r>
              </w:p>
            </w:sdtContent>
          </w:sdt>
        </w:tc>
      </w:tr>
      <w:tr w:rsidRPr="004A21D6" w:rsidR="000B3BCE" w:rsidTr="007B5829">
        <w:trPr>
          <w:trHeight w:val="737" w:hRule="exact"/>
        </w:trPr>
        <w:tc>
          <w:tcPr>
            <w:tcW w:w="7371" w:type="dxa"/>
          </w:tcPr>
          <w:p w:rsidRPr="00D96F2B" w:rsidR="000B3BCE" w:rsidP="00012E2A" w:rsidRDefault="000B3BCE">
            <w:pPr>
              <w:pStyle w:val="Titel"/>
            </w:pPr>
          </w:p>
        </w:tc>
      </w:tr>
      <w:tr w:rsidRPr="004A21D6" w:rsidR="000B3BCE" w:rsidTr="007B5829">
        <w:trPr>
          <w:trHeight w:val="737"/>
        </w:trPr>
        <w:tc>
          <w:tcPr>
            <w:tcW w:w="7371" w:type="dxa"/>
          </w:tcPr>
          <w:tbl>
            <w:tblPr>
              <w:tblStyle w:val="Tabelraster"/>
              <w:tblpPr w:leftFromText="141" w:rightFromText="141" w:vertAnchor="text" w:horzAnchor="margin" w:tblpY="-1504"/>
              <w:tblOverlap w:val="never"/>
              <w:tblW w:w="753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1558"/>
              <w:gridCol w:w="5977"/>
            </w:tblGrid>
            <w:tr w:rsidRPr="004A21D6" w:rsidR="000B3BCE" w:rsidTr="007B5829">
              <w:trPr>
                <w:trHeight w:val="284" w:hRule="exact"/>
              </w:trPr>
              <w:tc>
                <w:tcPr>
                  <w:tcW w:w="1559" w:type="dxa"/>
                </w:tcPr>
                <w:p w:rsidRPr="004A21D6" w:rsidR="000B3BCE" w:rsidP="00C44010" w:rsidRDefault="000B3BCE"/>
              </w:tc>
              <w:tc>
                <w:tcPr>
                  <w:tcW w:w="5982" w:type="dxa"/>
                </w:tcPr>
                <w:p w:rsidR="000B3BCE" w:rsidP="00C44010" w:rsidRDefault="000B3BCE"/>
              </w:tc>
            </w:tr>
            <w:tr w:rsidRPr="004A21D6" w:rsidR="000B3BCE" w:rsidTr="007B5829">
              <w:trPr>
                <w:trHeight w:val="227" w:hRule="exact"/>
              </w:trPr>
              <w:tc>
                <w:tcPr>
                  <w:tcW w:w="1559" w:type="dxa"/>
                </w:tcPr>
                <w:p w:rsidRPr="004A21D6" w:rsidR="000B3BCE" w:rsidP="00C44010" w:rsidRDefault="000B3BCE">
                  <w:r w:rsidRPr="004A21D6">
                    <w:t>Datum</w:t>
                  </w:r>
                </w:p>
              </w:tc>
              <w:tc>
                <w:tcPr>
                  <w:tcW w:w="5982" w:type="dxa"/>
                </w:tcPr>
                <w:sdt>
                  <w:sdtPr>
                    <w:alias w:val="Datum"/>
                    <w:tag w:val="datum"/>
                    <w:id w:val="525597312"/>
                    <w:placeholder>
                      <w:docPart w:val="EE61C8FF0BAF408B919355E1F00C5EA8"/>
                    </w:placeholder>
                    <w:dataBinding w:xpath="/root[1]/document[1]/datum[1]" w:storeItemID="{68FAEB15-5765-47A6-9CA6-AD3FBA4F87E2}"/>
                    <w:date w:fullDate="2018-06-29T00:00:00Z">
                      <w:dateFormat w:val="d MMMM yyyy"/>
                      <w:lid w:val="nl-NL"/>
                      <w:storeMappedDataAs w:val="dateTime"/>
                      <w:calendar w:val="gregorian"/>
                    </w:date>
                  </w:sdtPr>
                  <w:sdtEndPr/>
                  <w:sdtContent>
                    <w:p w:rsidRPr="004A21D6" w:rsidR="000B3BCE" w:rsidP="005D195A" w:rsidRDefault="005D195A">
                      <w:r>
                        <w:t>29</w:t>
                      </w:r>
                      <w:r w:rsidR="00E85954">
                        <w:t xml:space="preserve"> juni 2018</w:t>
                      </w:r>
                    </w:p>
                  </w:sdtContent>
                </w:sdt>
              </w:tc>
            </w:tr>
            <w:tr w:rsidRPr="004A21D6" w:rsidR="000B3BCE" w:rsidTr="007B5829">
              <w:trPr>
                <w:trHeight w:val="227"/>
              </w:trPr>
              <w:tc>
                <w:tcPr>
                  <w:tcW w:w="1559" w:type="dxa"/>
                </w:tcPr>
                <w:p w:rsidRPr="004A21D6" w:rsidR="000B3BCE" w:rsidP="00C44010" w:rsidRDefault="000B3BCE">
                  <w:r w:rsidRPr="004A21D6">
                    <w:t>Betreft</w:t>
                  </w:r>
                </w:p>
              </w:tc>
              <w:tc>
                <w:tcPr>
                  <w:tcW w:w="5982" w:type="dxa"/>
                </w:tcPr>
                <w:sdt>
                  <w:sdtPr>
                    <w:alias w:val="Betreft"/>
                    <w:tag w:val="betreft"/>
                    <w:id w:val="318783399"/>
                    <w:lock w:val="sdtLocked"/>
                    <w:placeholder>
                      <w:docPart w:val="5A96C22166534D01827B30606ABCAFB6"/>
                    </w:placeholder>
                    <w:text w:multiLine="1"/>
                  </w:sdtPr>
                  <w:sdtEndPr/>
                  <w:sdtContent>
                    <w:p w:rsidRPr="004A21D6" w:rsidR="00A96BC2" w:rsidP="005D195A" w:rsidRDefault="00E85954">
                      <w:r>
                        <w:t xml:space="preserve">Beantwoording vragen </w:t>
                      </w:r>
                      <w:r w:rsidR="005D195A">
                        <w:t xml:space="preserve">uit de blog van </w:t>
                      </w:r>
                      <w:proofErr w:type="spellStart"/>
                      <w:r w:rsidR="005D195A">
                        <w:t>Kneyber</w:t>
                      </w:r>
                      <w:proofErr w:type="spellEnd"/>
                      <w:r>
                        <w:t xml:space="preserve">  </w:t>
                      </w:r>
                    </w:p>
                  </w:sdtContent>
                </w:sdt>
              </w:tc>
            </w:tr>
          </w:tbl>
          <w:p w:rsidRPr="004A21D6" w:rsidR="000B3BCE" w:rsidP="00E66887" w:rsidRDefault="000B3BCE"/>
        </w:tc>
      </w:tr>
    </w:tbl>
    <w:p w:rsidR="008E23AF" w:rsidP="008E23AF" w:rsidRDefault="00831A11">
      <w:pPr>
        <w:pStyle w:val="Aanhef"/>
      </w:pPr>
      <w:sdt>
        <w:sdtPr>
          <w:alias w:val="Aanhef"/>
          <w:tag w:val="aanhef"/>
          <w:id w:val="1937167574"/>
          <w:placeholder>
            <w:docPart w:val="E04E9E25B3D4405189CC64271EDC1518"/>
          </w:placeholder>
          <w:text/>
        </w:sdtPr>
        <w:sdtEndPr/>
        <w:sdtContent>
          <w:r w:rsidR="00E85954">
            <w:t>Geachte heer Slob,</w:t>
          </w:r>
        </w:sdtContent>
      </w:sdt>
    </w:p>
    <w:p w:rsidR="00C8685E" w:rsidP="00C8685E" w:rsidRDefault="00152CF2">
      <w:r w:rsidRPr="00152CF2">
        <w:t xml:space="preserve">Recent </w:t>
      </w:r>
      <w:r w:rsidR="00C8685E">
        <w:t xml:space="preserve">heeft u </w:t>
      </w:r>
      <w:r w:rsidR="00DB7937">
        <w:t>het</w:t>
      </w:r>
      <w:r w:rsidRPr="00152CF2">
        <w:t xml:space="preserve"> College </w:t>
      </w:r>
      <w:r w:rsidR="00DB7937">
        <w:t>voor Toetsen en Examens (</w:t>
      </w:r>
      <w:proofErr w:type="spellStart"/>
      <w:r w:rsidR="00DB7937">
        <w:t>CvTE</w:t>
      </w:r>
      <w:proofErr w:type="spellEnd"/>
      <w:r w:rsidR="00DB7937">
        <w:t xml:space="preserve">) </w:t>
      </w:r>
      <w:r w:rsidR="00C8685E">
        <w:t xml:space="preserve">verzocht bij te dragen aan de beantwoording van </w:t>
      </w:r>
      <w:r w:rsidRPr="00152CF2">
        <w:t xml:space="preserve">vragen van het lid </w:t>
      </w:r>
      <w:r w:rsidR="005D195A">
        <w:t>Kwint</w:t>
      </w:r>
      <w:r w:rsidRPr="00152CF2">
        <w:t xml:space="preserve"> (</w:t>
      </w:r>
      <w:r w:rsidR="005D195A">
        <w:t>SP</w:t>
      </w:r>
      <w:r w:rsidRPr="00152CF2">
        <w:t xml:space="preserve">) </w:t>
      </w:r>
      <w:r>
        <w:t xml:space="preserve">aan </w:t>
      </w:r>
      <w:r w:rsidRPr="00152CF2">
        <w:t>uw adres, over de klachten over het centraal eindexamen Frans 2018-I</w:t>
      </w:r>
      <w:r w:rsidR="00C8685E">
        <w:t xml:space="preserve"> (2018Z10990).</w:t>
      </w:r>
    </w:p>
    <w:p w:rsidR="00C8685E" w:rsidP="00C8685E" w:rsidRDefault="00C8685E"/>
    <w:p w:rsidRPr="005D195A" w:rsidR="005D195A" w:rsidP="00C8685E" w:rsidRDefault="00C8685E">
      <w:pPr>
        <w:pStyle w:val="standaard-tekst"/>
        <w:rPr>
          <w:rFonts w:ascii="Calibri" w:hAnsi="Calibri" w:eastAsia="Calibri"/>
          <w:sz w:val="22"/>
          <w:szCs w:val="22"/>
        </w:rPr>
      </w:pPr>
      <w:r>
        <w:t xml:space="preserve">Aanleiding voor de vragen van het lid Kwint was de blog van René </w:t>
      </w:r>
      <w:proofErr w:type="spellStart"/>
      <w:r>
        <w:t>Kneyber</w:t>
      </w:r>
      <w:proofErr w:type="spellEnd"/>
      <w:r>
        <w:t xml:space="preserve"> over hoe het College voor Toetsen en Examens (</w:t>
      </w:r>
      <w:proofErr w:type="spellStart"/>
      <w:r>
        <w:t>CvTE</w:t>
      </w:r>
      <w:proofErr w:type="spellEnd"/>
      <w:r>
        <w:t xml:space="preserve">) compenseert bij de normering bij examens. </w:t>
      </w:r>
    </w:p>
    <w:p w:rsidRPr="005D195A" w:rsidR="005D195A" w:rsidP="005D195A" w:rsidRDefault="005D195A">
      <w:pPr>
        <w:spacing w:line="240" w:lineRule="auto"/>
        <w:rPr>
          <w:rFonts w:eastAsia="Calibri" w:asciiTheme="majorHAnsi" w:hAnsiTheme="majorHAnsi"/>
        </w:rPr>
      </w:pPr>
      <w:r w:rsidRPr="005D195A">
        <w:rPr>
          <w:rFonts w:eastAsia="Calibri" w:asciiTheme="majorHAnsi" w:hAnsiTheme="majorHAnsi"/>
        </w:rPr>
        <w:t xml:space="preserve">Hieronder geeft het </w:t>
      </w:r>
      <w:proofErr w:type="spellStart"/>
      <w:r w:rsidRPr="005D195A">
        <w:rPr>
          <w:rFonts w:eastAsia="Calibri" w:asciiTheme="majorHAnsi" w:hAnsiTheme="majorHAnsi"/>
        </w:rPr>
        <w:t>CvTE</w:t>
      </w:r>
      <w:proofErr w:type="spellEnd"/>
      <w:r w:rsidRPr="005D195A">
        <w:rPr>
          <w:rFonts w:eastAsia="Calibri" w:asciiTheme="majorHAnsi" w:hAnsiTheme="majorHAnsi"/>
        </w:rPr>
        <w:t xml:space="preserve"> puntsgewijs een reactie op het artikel van de heer </w:t>
      </w:r>
      <w:proofErr w:type="spellStart"/>
      <w:r w:rsidRPr="005D195A">
        <w:rPr>
          <w:rFonts w:eastAsia="Calibri" w:asciiTheme="majorHAnsi" w:hAnsiTheme="majorHAnsi"/>
        </w:rPr>
        <w:t>Kneyber</w:t>
      </w:r>
      <w:proofErr w:type="spellEnd"/>
      <w:r w:rsidRPr="005D195A">
        <w:rPr>
          <w:rFonts w:eastAsia="Calibri" w:asciiTheme="majorHAnsi" w:hAnsiTheme="majorHAnsi"/>
        </w:rPr>
        <w:t xml:space="preserve">. </w:t>
      </w:r>
    </w:p>
    <w:p w:rsidRPr="005D195A" w:rsidR="005D195A" w:rsidP="005D195A" w:rsidRDefault="005D195A">
      <w:pPr>
        <w:spacing w:line="240" w:lineRule="auto"/>
        <w:rPr>
          <w:rFonts w:eastAsia="Calibri" w:asciiTheme="majorHAnsi" w:hAnsiTheme="majorHAnsi"/>
        </w:rPr>
      </w:pPr>
    </w:p>
    <w:p w:rsidRPr="005D195A" w:rsidR="005D195A" w:rsidP="005D195A" w:rsidRDefault="005D195A">
      <w:pPr>
        <w:spacing w:line="240" w:lineRule="auto"/>
        <w:rPr>
          <w:rFonts w:eastAsia="Calibri" w:asciiTheme="majorHAnsi" w:hAnsiTheme="majorHAnsi"/>
          <w:i/>
        </w:rPr>
      </w:pPr>
      <w:r w:rsidRPr="005D195A">
        <w:rPr>
          <w:rFonts w:eastAsia="Calibri" w:asciiTheme="majorHAnsi" w:hAnsiTheme="majorHAnsi"/>
          <w:i/>
        </w:rPr>
        <w:t xml:space="preserve">De heer </w:t>
      </w:r>
      <w:proofErr w:type="spellStart"/>
      <w:r w:rsidRPr="005D195A">
        <w:rPr>
          <w:rFonts w:eastAsia="Calibri" w:asciiTheme="majorHAnsi" w:hAnsiTheme="majorHAnsi"/>
          <w:i/>
        </w:rPr>
        <w:t>Kneyber</w:t>
      </w:r>
      <w:proofErr w:type="spellEnd"/>
      <w:r w:rsidRPr="005D195A">
        <w:rPr>
          <w:rFonts w:eastAsia="Calibri" w:asciiTheme="majorHAnsi" w:hAnsiTheme="majorHAnsi"/>
          <w:i/>
        </w:rPr>
        <w:t xml:space="preserve">: </w:t>
      </w:r>
    </w:p>
    <w:p w:rsidRPr="005D195A" w:rsidR="005D195A" w:rsidP="005D195A" w:rsidRDefault="005D195A">
      <w:pPr>
        <w:spacing w:line="240" w:lineRule="auto"/>
        <w:ind w:left="708"/>
        <w:rPr>
          <w:rFonts w:eastAsia="Calibri" w:asciiTheme="majorHAnsi" w:hAnsiTheme="majorHAnsi"/>
          <w:i/>
        </w:rPr>
      </w:pPr>
      <w:r w:rsidRPr="005D195A">
        <w:rPr>
          <w:rFonts w:eastAsia="Calibri" w:asciiTheme="majorHAnsi" w:hAnsiTheme="majorHAnsi"/>
          <w:i/>
        </w:rPr>
        <w:t>Vorige week schreef ik een column in Trouw over de examenperikelen rond het eindexamen Frans, en over de rechtszaak die is aangespannen door een scholiere. Kort gezegd: in het correctiemodel zat een fout, waardoor docenten een goed antwoord fout moesten rekenen. Het College voor Toetsen en Examens (</w:t>
      </w:r>
      <w:proofErr w:type="spellStart"/>
      <w:r w:rsidRPr="005D195A">
        <w:rPr>
          <w:rFonts w:eastAsia="Calibri" w:asciiTheme="majorHAnsi" w:hAnsiTheme="majorHAnsi"/>
          <w:i/>
        </w:rPr>
        <w:t>CvTE</w:t>
      </w:r>
      <w:proofErr w:type="spellEnd"/>
      <w:r w:rsidRPr="005D195A">
        <w:rPr>
          <w:rFonts w:eastAsia="Calibri" w:asciiTheme="majorHAnsi" w:hAnsiTheme="majorHAnsi"/>
          <w:i/>
        </w:rPr>
        <w:t xml:space="preserve">) wilde de fout in het voorschrift echter niet corrigeren, maar deed dat uiteindelijk na veel maatschappelijke ophef pas op de dag dat de normering werd vrijgegeven. Echter, de gedupeerde leerlingen kregen van het </w:t>
      </w:r>
      <w:proofErr w:type="spellStart"/>
      <w:r w:rsidRPr="005D195A">
        <w:rPr>
          <w:rFonts w:eastAsia="Calibri" w:asciiTheme="majorHAnsi" w:hAnsiTheme="majorHAnsi"/>
          <w:i/>
        </w:rPr>
        <w:t>CvTE</w:t>
      </w:r>
      <w:proofErr w:type="spellEnd"/>
      <w:r w:rsidRPr="005D195A">
        <w:rPr>
          <w:rFonts w:eastAsia="Calibri" w:asciiTheme="majorHAnsi" w:hAnsiTheme="majorHAnsi"/>
          <w:i/>
        </w:rPr>
        <w:t xml:space="preserve"> niet 0,2 punten erbij (wat de vraag waard was) maar 0,1 punt. Precies de 0,1 punt-verschil die deze scholiere nodig had om te slagen. Zij spande een kortgeding aan, en kreeg geen gelijk, omdat het </w:t>
      </w:r>
      <w:proofErr w:type="spellStart"/>
      <w:r w:rsidRPr="005D195A">
        <w:rPr>
          <w:rFonts w:eastAsia="Calibri" w:asciiTheme="majorHAnsi" w:hAnsiTheme="majorHAnsi"/>
          <w:i/>
        </w:rPr>
        <w:t>CvTE</w:t>
      </w:r>
      <w:proofErr w:type="spellEnd"/>
      <w:r w:rsidRPr="005D195A">
        <w:rPr>
          <w:rFonts w:eastAsia="Calibri" w:asciiTheme="majorHAnsi" w:hAnsiTheme="majorHAnsi"/>
          <w:i/>
        </w:rPr>
        <w:t xml:space="preserve"> haar eigen procedure goed had gevolgd. Dit vonnis werd begin dit jaar vernietigd door de Hoge Raad.</w:t>
      </w:r>
    </w:p>
    <w:p w:rsidRPr="005D195A" w:rsidR="005D195A" w:rsidP="005D195A" w:rsidRDefault="005D195A">
      <w:pPr>
        <w:spacing w:line="240" w:lineRule="auto"/>
        <w:rPr>
          <w:rFonts w:eastAsia="Calibri" w:asciiTheme="majorHAnsi" w:hAnsiTheme="majorHAnsi"/>
        </w:rPr>
      </w:pPr>
    </w:p>
    <w:p w:rsidRPr="005D195A" w:rsidR="005D195A" w:rsidP="005D195A" w:rsidRDefault="005D195A">
      <w:pPr>
        <w:spacing w:line="240" w:lineRule="auto"/>
        <w:rPr>
          <w:rFonts w:eastAsia="Calibri" w:asciiTheme="majorHAnsi" w:hAnsiTheme="majorHAnsi"/>
        </w:rPr>
      </w:pPr>
      <w:r w:rsidRPr="005D195A">
        <w:rPr>
          <w:rFonts w:eastAsia="Calibri" w:asciiTheme="majorHAnsi" w:hAnsiTheme="majorHAnsi"/>
        </w:rPr>
        <w:t xml:space="preserve">Reactie </w:t>
      </w:r>
      <w:proofErr w:type="spellStart"/>
      <w:r w:rsidRPr="005D195A">
        <w:rPr>
          <w:rFonts w:eastAsia="Calibri" w:asciiTheme="majorHAnsi" w:hAnsiTheme="majorHAnsi"/>
        </w:rPr>
        <w:t>Cv</w:t>
      </w:r>
      <w:r>
        <w:rPr>
          <w:rFonts w:eastAsia="Calibri" w:asciiTheme="majorHAnsi" w:hAnsiTheme="majorHAnsi"/>
        </w:rPr>
        <w:t>T</w:t>
      </w:r>
      <w:r w:rsidRPr="005D195A">
        <w:rPr>
          <w:rFonts w:eastAsia="Calibri" w:asciiTheme="majorHAnsi" w:hAnsiTheme="majorHAnsi"/>
        </w:rPr>
        <w:t>E</w:t>
      </w:r>
      <w:proofErr w:type="spellEnd"/>
      <w:r w:rsidRPr="005D195A">
        <w:rPr>
          <w:rFonts w:eastAsia="Calibri" w:asciiTheme="majorHAnsi" w:hAnsiTheme="majorHAnsi"/>
        </w:rPr>
        <w:t xml:space="preserve">: </w:t>
      </w:r>
    </w:p>
    <w:p w:rsidRPr="005D195A" w:rsidR="005D195A" w:rsidP="005D195A" w:rsidRDefault="005D195A">
      <w:pPr>
        <w:spacing w:line="240" w:lineRule="auto"/>
        <w:ind w:left="708"/>
        <w:rPr>
          <w:rFonts w:eastAsia="Calibri" w:asciiTheme="majorHAnsi" w:hAnsiTheme="majorHAnsi"/>
        </w:rPr>
      </w:pPr>
      <w:r w:rsidRPr="005D195A">
        <w:rPr>
          <w:rFonts w:eastAsia="Calibri" w:asciiTheme="majorHAnsi" w:hAnsiTheme="majorHAnsi"/>
        </w:rPr>
        <w:t xml:space="preserve">De compensatie voor de vraag in het examen Frans vwo vorig jaar vond plaats ná blijvende onenigheid tussen docenten en de Examenlijn van het </w:t>
      </w:r>
      <w:proofErr w:type="spellStart"/>
      <w:r w:rsidRPr="005D195A">
        <w:rPr>
          <w:rFonts w:eastAsia="Calibri" w:asciiTheme="majorHAnsi" w:hAnsiTheme="majorHAnsi"/>
        </w:rPr>
        <w:t>CvTE</w:t>
      </w:r>
      <w:proofErr w:type="spellEnd"/>
      <w:r w:rsidRPr="005D195A">
        <w:rPr>
          <w:rFonts w:eastAsia="Calibri" w:asciiTheme="majorHAnsi" w:hAnsiTheme="majorHAnsi"/>
        </w:rPr>
        <w:t>. Omdat de tijd voor aanvullingen op dat moment verstreken was, volgde toen een besluit te compenseren via de N-term. Deze gang van zaken is door de voorzieningenrechter in Utrecht  in orde bevonden. Dit vonnis is later door het Hof Arnhem-Leeuwarden [niet door de Hoge Raad] vernietigd, maar niet om  inhoudelijke redenen.</w:t>
      </w:r>
    </w:p>
    <w:p w:rsidRPr="005D195A" w:rsidR="005D195A" w:rsidP="005D195A" w:rsidRDefault="005D195A">
      <w:pPr>
        <w:spacing w:line="240" w:lineRule="auto"/>
        <w:rPr>
          <w:rFonts w:eastAsia="Calibri" w:asciiTheme="majorHAnsi" w:hAnsiTheme="majorHAnsi"/>
        </w:rPr>
      </w:pPr>
    </w:p>
    <w:p w:rsidRPr="005D195A" w:rsidR="005D195A" w:rsidP="005D195A" w:rsidRDefault="005D195A">
      <w:pPr>
        <w:spacing w:line="240" w:lineRule="auto"/>
        <w:ind w:left="708" w:hanging="708"/>
        <w:rPr>
          <w:rFonts w:eastAsia="Calibri" w:asciiTheme="majorHAnsi" w:hAnsiTheme="majorHAnsi"/>
          <w:i/>
        </w:rPr>
      </w:pPr>
      <w:r w:rsidRPr="005D195A">
        <w:rPr>
          <w:rFonts w:eastAsia="Calibri" w:asciiTheme="majorHAnsi" w:hAnsiTheme="majorHAnsi"/>
          <w:i/>
        </w:rPr>
        <w:t xml:space="preserve">RK: </w:t>
      </w:r>
      <w:r w:rsidRPr="005D195A">
        <w:rPr>
          <w:rFonts w:eastAsia="Calibri" w:asciiTheme="majorHAnsi" w:hAnsiTheme="majorHAnsi"/>
          <w:i/>
        </w:rPr>
        <w:tab/>
        <w:t xml:space="preserve">Het bizarre aan dit verhaal is dat wanneer het </w:t>
      </w:r>
      <w:proofErr w:type="spellStart"/>
      <w:r w:rsidRPr="005D195A">
        <w:rPr>
          <w:rFonts w:eastAsia="Calibri" w:asciiTheme="majorHAnsi" w:hAnsiTheme="majorHAnsi"/>
          <w:i/>
        </w:rPr>
        <w:t>CvTE</w:t>
      </w:r>
      <w:proofErr w:type="spellEnd"/>
      <w:r w:rsidRPr="005D195A">
        <w:rPr>
          <w:rFonts w:eastAsia="Calibri" w:asciiTheme="majorHAnsi" w:hAnsiTheme="majorHAnsi"/>
          <w:i/>
        </w:rPr>
        <w:t xml:space="preserve"> gewoon de fout had toegegeven en het correctiemodel had aangepast deze vrouw 0,2 punt erbij had gekregen en geslaagd zou zijn. Nu kreeg ze slechts 0,1 punt en </w:t>
      </w:r>
      <w:r w:rsidRPr="005D195A">
        <w:rPr>
          <w:rFonts w:eastAsia="Calibri" w:asciiTheme="majorHAnsi" w:hAnsiTheme="majorHAnsi"/>
          <w:i/>
        </w:rPr>
        <w:lastRenderedPageBreak/>
        <w:t>niet 0,2 punten omdat, zo stelden ze in de rechtszaak, er anders teveel kinderen zouden slagen.</w:t>
      </w:r>
    </w:p>
    <w:p w:rsidRPr="005D195A" w:rsidR="005D195A" w:rsidP="005D195A" w:rsidRDefault="005D195A">
      <w:pPr>
        <w:spacing w:line="240" w:lineRule="auto"/>
        <w:rPr>
          <w:rFonts w:eastAsia="Calibri" w:asciiTheme="majorHAnsi" w:hAnsiTheme="majorHAnsi"/>
        </w:rPr>
      </w:pPr>
    </w:p>
    <w:p w:rsidRPr="005D195A" w:rsidR="005D195A" w:rsidP="005D195A" w:rsidRDefault="005D195A">
      <w:pPr>
        <w:spacing w:line="240" w:lineRule="auto"/>
        <w:ind w:left="708" w:hanging="708"/>
        <w:rPr>
          <w:rFonts w:eastAsia="Calibri" w:asciiTheme="majorHAnsi" w:hAnsiTheme="majorHAnsi"/>
        </w:rPr>
      </w:pPr>
      <w:proofErr w:type="spellStart"/>
      <w:r w:rsidRPr="005D195A">
        <w:rPr>
          <w:rFonts w:eastAsia="Calibri" w:asciiTheme="majorHAnsi" w:hAnsiTheme="majorHAnsi"/>
        </w:rPr>
        <w:t>CvTE</w:t>
      </w:r>
      <w:proofErr w:type="spellEnd"/>
      <w:r w:rsidRPr="005D195A">
        <w:rPr>
          <w:rFonts w:eastAsia="Calibri" w:asciiTheme="majorHAnsi" w:hAnsiTheme="majorHAnsi"/>
        </w:rPr>
        <w:t xml:space="preserve">: </w:t>
      </w:r>
      <w:r w:rsidRPr="005D195A">
        <w:rPr>
          <w:rFonts w:eastAsia="Calibri" w:asciiTheme="majorHAnsi" w:hAnsiTheme="majorHAnsi"/>
        </w:rPr>
        <w:tab/>
        <w:t xml:space="preserve">Het </w:t>
      </w:r>
      <w:proofErr w:type="spellStart"/>
      <w:r w:rsidRPr="005D195A">
        <w:rPr>
          <w:rFonts w:eastAsia="Calibri" w:asciiTheme="majorHAnsi" w:hAnsiTheme="majorHAnsi"/>
        </w:rPr>
        <w:t>CvTE</w:t>
      </w:r>
      <w:proofErr w:type="spellEnd"/>
      <w:r w:rsidRPr="005D195A">
        <w:rPr>
          <w:rFonts w:eastAsia="Calibri" w:asciiTheme="majorHAnsi" w:hAnsiTheme="majorHAnsi"/>
        </w:rPr>
        <w:t xml:space="preserve"> streeft zo lang mogelijk naar overeenstemming tussen docenten en Examenlijn als het gaat om discussies over uiteenlopende visies. Er komt echter een moment waarop de tijd van aanvullingen voorbij is en er een knoop moet worden doorgehakt. Voor het uitbrengen van een aanvulling is het dan te laat. Daarom is gekozen voor compensatie bij de normering, een gebruikelijke oplossing in dat soort gevallen. </w:t>
      </w:r>
    </w:p>
    <w:p w:rsidRPr="005D195A" w:rsidR="005D195A" w:rsidP="005D195A" w:rsidRDefault="005D195A">
      <w:pPr>
        <w:spacing w:line="240" w:lineRule="auto"/>
        <w:ind w:left="708"/>
        <w:rPr>
          <w:rFonts w:eastAsia="Calibri" w:asciiTheme="majorHAnsi" w:hAnsiTheme="majorHAnsi"/>
        </w:rPr>
      </w:pPr>
      <w:r w:rsidRPr="005D195A">
        <w:rPr>
          <w:rFonts w:eastAsia="Calibri" w:asciiTheme="majorHAnsi" w:hAnsiTheme="majorHAnsi"/>
        </w:rPr>
        <w:t xml:space="preserve">De essentie van de normeringssystematiek is dat leerlingen jaar in, jaar uit aan dezelfde eisen moeten voldoen, niet dat een bepaald aantal leerlingen (teveel of te weinig) slaagt. Door de beproefde </w:t>
      </w:r>
      <w:proofErr w:type="spellStart"/>
      <w:r w:rsidRPr="005D195A">
        <w:rPr>
          <w:rFonts w:eastAsia="Calibri" w:asciiTheme="majorHAnsi" w:hAnsiTheme="majorHAnsi"/>
        </w:rPr>
        <w:t>normeringssytematiek</w:t>
      </w:r>
      <w:proofErr w:type="spellEnd"/>
      <w:r w:rsidRPr="005D195A">
        <w:rPr>
          <w:rFonts w:eastAsia="Calibri" w:asciiTheme="majorHAnsi" w:hAnsiTheme="majorHAnsi"/>
        </w:rPr>
        <w:t xml:space="preserve"> ligt de ‘lat’ ieder jaar even hoog. Dat biedt mede de garantie dat  een diploma van een bepaalde schoolsoort in Nederland over de jaren dezelfde waarde heeft. </w:t>
      </w:r>
    </w:p>
    <w:p w:rsidRPr="005D195A" w:rsidR="005D195A" w:rsidP="005D195A" w:rsidRDefault="005D195A">
      <w:pPr>
        <w:spacing w:line="240" w:lineRule="auto"/>
        <w:rPr>
          <w:rFonts w:eastAsia="Calibri" w:asciiTheme="majorHAnsi" w:hAnsiTheme="majorHAnsi"/>
        </w:rPr>
      </w:pPr>
    </w:p>
    <w:p w:rsidRPr="005D195A" w:rsidR="005D195A" w:rsidP="005D195A" w:rsidRDefault="005D195A">
      <w:pPr>
        <w:spacing w:line="240" w:lineRule="auto"/>
        <w:ind w:left="708" w:hanging="708"/>
        <w:rPr>
          <w:rFonts w:eastAsia="Calibri" w:asciiTheme="majorHAnsi" w:hAnsiTheme="majorHAnsi"/>
          <w:i/>
        </w:rPr>
      </w:pPr>
      <w:r w:rsidRPr="005D195A">
        <w:rPr>
          <w:rFonts w:eastAsia="Calibri" w:asciiTheme="majorHAnsi" w:hAnsiTheme="majorHAnsi"/>
          <w:i/>
        </w:rPr>
        <w:t>RK:</w:t>
      </w:r>
      <w:r w:rsidRPr="005D195A">
        <w:rPr>
          <w:rFonts w:eastAsia="Calibri" w:asciiTheme="majorHAnsi" w:hAnsiTheme="majorHAnsi"/>
          <w:i/>
        </w:rPr>
        <w:tab/>
        <w:t xml:space="preserve">Om de regeling die ze hiervoor gebruikten juridisch beter dicht te timmeren heeft het </w:t>
      </w:r>
      <w:proofErr w:type="spellStart"/>
      <w:r w:rsidRPr="005D195A">
        <w:rPr>
          <w:rFonts w:eastAsia="Calibri" w:asciiTheme="majorHAnsi" w:hAnsiTheme="majorHAnsi"/>
          <w:i/>
        </w:rPr>
        <w:t>CvTE</w:t>
      </w:r>
      <w:proofErr w:type="spellEnd"/>
      <w:r w:rsidRPr="005D195A">
        <w:rPr>
          <w:rFonts w:eastAsia="Calibri" w:asciiTheme="majorHAnsi" w:hAnsiTheme="majorHAnsi"/>
          <w:i/>
        </w:rPr>
        <w:t xml:space="preserve"> vorige week, met instemming van de minister haar rekenmethode voor dit soort problemen gepubliceerd.</w:t>
      </w:r>
    </w:p>
    <w:p w:rsidRPr="005D195A" w:rsidR="005D195A" w:rsidP="005D195A" w:rsidRDefault="005D195A">
      <w:pPr>
        <w:spacing w:line="240" w:lineRule="auto"/>
        <w:ind w:left="708" w:hanging="708"/>
        <w:rPr>
          <w:rFonts w:eastAsia="Calibri" w:asciiTheme="majorHAnsi" w:hAnsiTheme="majorHAnsi"/>
        </w:rPr>
      </w:pPr>
    </w:p>
    <w:p w:rsidRPr="005D195A" w:rsidR="005D195A" w:rsidP="005D195A" w:rsidRDefault="005D195A">
      <w:pPr>
        <w:spacing w:after="160" w:line="259" w:lineRule="auto"/>
        <w:ind w:left="708" w:hanging="708"/>
        <w:rPr>
          <w:rFonts w:eastAsia="Calibri" w:asciiTheme="majorHAnsi" w:hAnsiTheme="majorHAnsi"/>
        </w:rPr>
      </w:pPr>
      <w:proofErr w:type="spellStart"/>
      <w:r w:rsidRPr="005D195A">
        <w:rPr>
          <w:rFonts w:eastAsia="Calibri" w:asciiTheme="majorHAnsi" w:hAnsiTheme="majorHAnsi"/>
        </w:rPr>
        <w:t>CvTE</w:t>
      </w:r>
      <w:proofErr w:type="spellEnd"/>
      <w:r w:rsidRPr="005D195A">
        <w:rPr>
          <w:rFonts w:eastAsia="Calibri" w:asciiTheme="majorHAnsi" w:hAnsiTheme="majorHAnsi"/>
        </w:rPr>
        <w:t>:</w:t>
      </w:r>
      <w:r w:rsidRPr="005D195A">
        <w:rPr>
          <w:rFonts w:eastAsia="Calibri" w:asciiTheme="majorHAnsi" w:hAnsiTheme="majorHAnsi"/>
        </w:rPr>
        <w:tab/>
        <w:t xml:space="preserve">De heer </w:t>
      </w:r>
      <w:proofErr w:type="spellStart"/>
      <w:r w:rsidRPr="005D195A">
        <w:rPr>
          <w:rFonts w:eastAsia="Calibri" w:asciiTheme="majorHAnsi" w:hAnsiTheme="majorHAnsi"/>
        </w:rPr>
        <w:t>Brussee</w:t>
      </w:r>
      <w:proofErr w:type="spellEnd"/>
      <w:r w:rsidRPr="005D195A">
        <w:rPr>
          <w:rFonts w:eastAsia="Calibri" w:asciiTheme="majorHAnsi" w:hAnsiTheme="majorHAnsi"/>
        </w:rPr>
        <w:t xml:space="preserve"> wees er tijdens de zitting van de zaak in Utrecht rondom de leerling Frans op dat hij de formule voor de compensatie nergens kon vinden. Die zou, was zijn mening, net als de regeling Omzetting scores in cijfers, gepubliceerd moeten zijn. Met de publicatie ervan, de explicatie van de formule, is het verzoek van </w:t>
      </w:r>
      <w:proofErr w:type="spellStart"/>
      <w:r w:rsidRPr="005D195A">
        <w:rPr>
          <w:rFonts w:eastAsia="Calibri" w:asciiTheme="majorHAnsi" w:hAnsiTheme="majorHAnsi"/>
        </w:rPr>
        <w:t>Brussee</w:t>
      </w:r>
      <w:proofErr w:type="spellEnd"/>
      <w:r w:rsidRPr="005D195A">
        <w:rPr>
          <w:rFonts w:eastAsia="Calibri" w:asciiTheme="majorHAnsi" w:hAnsiTheme="majorHAnsi"/>
        </w:rPr>
        <w:t xml:space="preserve"> ingewilligd. De formule zelf is al jaren in gebruik.</w:t>
      </w:r>
    </w:p>
    <w:p w:rsidRPr="005D195A" w:rsidR="005D195A" w:rsidP="005D195A" w:rsidRDefault="005D195A">
      <w:pPr>
        <w:spacing w:line="240" w:lineRule="auto"/>
        <w:rPr>
          <w:rFonts w:eastAsia="Calibri" w:asciiTheme="majorHAnsi" w:hAnsiTheme="majorHAnsi"/>
          <w:i/>
        </w:rPr>
      </w:pPr>
      <w:r w:rsidRPr="005D195A">
        <w:rPr>
          <w:rFonts w:eastAsia="Calibri" w:asciiTheme="majorHAnsi" w:hAnsiTheme="majorHAnsi"/>
          <w:i/>
        </w:rPr>
        <w:t>RK:</w:t>
      </w:r>
      <w:r w:rsidRPr="005D195A">
        <w:rPr>
          <w:rFonts w:eastAsia="Calibri" w:asciiTheme="majorHAnsi" w:hAnsiTheme="majorHAnsi"/>
        </w:rPr>
        <w:t xml:space="preserve"> </w:t>
      </w:r>
      <w:r w:rsidRPr="005D195A">
        <w:rPr>
          <w:rFonts w:eastAsia="Calibri" w:asciiTheme="majorHAnsi" w:hAnsiTheme="majorHAnsi"/>
        </w:rPr>
        <w:tab/>
      </w:r>
      <w:r w:rsidRPr="005D195A">
        <w:rPr>
          <w:rFonts w:eastAsia="Calibri" w:asciiTheme="majorHAnsi" w:hAnsiTheme="majorHAnsi"/>
          <w:i/>
        </w:rPr>
        <w:t>Mijn eerste reactie: OMG.</w:t>
      </w:r>
    </w:p>
    <w:p w:rsidRPr="005D195A" w:rsidR="005D195A" w:rsidP="005D195A" w:rsidRDefault="005D195A">
      <w:pPr>
        <w:spacing w:line="240" w:lineRule="auto"/>
        <w:rPr>
          <w:rFonts w:eastAsia="Calibri" w:asciiTheme="majorHAnsi" w:hAnsiTheme="majorHAnsi"/>
          <w:i/>
        </w:rPr>
      </w:pPr>
    </w:p>
    <w:p w:rsidRPr="005D195A" w:rsidR="005D195A" w:rsidP="005D195A" w:rsidRDefault="005D195A">
      <w:pPr>
        <w:spacing w:line="240" w:lineRule="auto"/>
        <w:ind w:left="708"/>
        <w:rPr>
          <w:rFonts w:eastAsia="Calibri" w:asciiTheme="majorHAnsi" w:hAnsiTheme="majorHAnsi"/>
          <w:i/>
        </w:rPr>
      </w:pPr>
      <w:r w:rsidRPr="005D195A">
        <w:rPr>
          <w:rFonts w:eastAsia="Calibri" w:asciiTheme="majorHAnsi" w:hAnsiTheme="majorHAnsi"/>
          <w:i/>
        </w:rPr>
        <w:t xml:space="preserve">Ik sluit me volledig aan bij de conclusie van advocaat Wilco </w:t>
      </w:r>
      <w:proofErr w:type="spellStart"/>
      <w:r w:rsidRPr="005D195A">
        <w:rPr>
          <w:rFonts w:eastAsia="Calibri" w:asciiTheme="majorHAnsi" w:hAnsiTheme="majorHAnsi"/>
          <w:i/>
        </w:rPr>
        <w:t>Brussee</w:t>
      </w:r>
      <w:proofErr w:type="spellEnd"/>
      <w:r w:rsidRPr="005D195A">
        <w:rPr>
          <w:rFonts w:eastAsia="Calibri" w:asciiTheme="majorHAnsi" w:hAnsiTheme="majorHAnsi"/>
          <w:i/>
        </w:rPr>
        <w:t xml:space="preserve"> dat er van deze formule helemaal niets klopt, en ik zal voor de leken onder u eerst duidelijk proberen te maken wat er niet deugt aan deze formule, en wat de consequenties hiervan zijn.</w:t>
      </w:r>
    </w:p>
    <w:p w:rsidRPr="005D195A" w:rsidR="005D195A" w:rsidP="005D195A" w:rsidRDefault="005D195A">
      <w:pPr>
        <w:spacing w:line="240" w:lineRule="auto"/>
        <w:ind w:left="708"/>
        <w:rPr>
          <w:rFonts w:eastAsia="Calibri" w:asciiTheme="majorHAnsi" w:hAnsiTheme="majorHAnsi"/>
        </w:rPr>
      </w:pPr>
    </w:p>
    <w:p w:rsidRPr="005D195A" w:rsidR="005D195A" w:rsidP="005D195A" w:rsidRDefault="005D195A">
      <w:pPr>
        <w:spacing w:line="240" w:lineRule="auto"/>
        <w:ind w:left="708" w:hanging="708"/>
        <w:rPr>
          <w:rFonts w:eastAsia="Calibri" w:asciiTheme="majorHAnsi" w:hAnsiTheme="majorHAnsi"/>
        </w:rPr>
      </w:pPr>
      <w:proofErr w:type="spellStart"/>
      <w:r w:rsidRPr="005D195A">
        <w:rPr>
          <w:rFonts w:eastAsia="Calibri" w:asciiTheme="majorHAnsi" w:hAnsiTheme="majorHAnsi"/>
        </w:rPr>
        <w:t>CvTE</w:t>
      </w:r>
      <w:proofErr w:type="spellEnd"/>
      <w:r w:rsidRPr="005D195A">
        <w:rPr>
          <w:rFonts w:eastAsia="Calibri" w:asciiTheme="majorHAnsi" w:hAnsiTheme="majorHAnsi"/>
        </w:rPr>
        <w:t xml:space="preserve">: </w:t>
      </w:r>
      <w:r w:rsidRPr="005D195A">
        <w:rPr>
          <w:rFonts w:eastAsia="Calibri" w:asciiTheme="majorHAnsi" w:hAnsiTheme="majorHAnsi"/>
        </w:rPr>
        <w:tab/>
        <w:t>De blog mist hier hoor en wederhoor. De gebruikte vergelijking gaat mank en daardoor loopt de blog uit het spoor. Het hieronder gebruikte voorbeeld is een te sterke simplificatie; de werkelijkheid is veel complexer. Technisch klopt het evenmin, dat begint al met de keuze voor een scoreschaal die uitgaat van 100 punten, in tegensteling tot de scoreschaal van 90 punten die bij de examenpraktijk gebruikt wordt. Dan zou de rekenexercitie ook passen bij de gehanteerde formule.</w:t>
      </w:r>
    </w:p>
    <w:p w:rsidRPr="005D195A" w:rsidR="005D195A" w:rsidP="005D195A" w:rsidRDefault="005D195A">
      <w:pPr>
        <w:spacing w:line="240" w:lineRule="auto"/>
        <w:rPr>
          <w:rFonts w:eastAsia="Calibri" w:asciiTheme="majorHAnsi" w:hAnsiTheme="majorHAnsi"/>
        </w:rPr>
      </w:pPr>
    </w:p>
    <w:p w:rsidRPr="005D195A" w:rsidR="005D195A" w:rsidP="005D195A" w:rsidRDefault="005D195A">
      <w:pPr>
        <w:spacing w:line="240" w:lineRule="auto"/>
        <w:rPr>
          <w:rFonts w:eastAsia="Calibri" w:asciiTheme="majorHAnsi" w:hAnsiTheme="majorHAnsi"/>
          <w:i/>
        </w:rPr>
      </w:pPr>
      <w:r w:rsidRPr="005D195A">
        <w:rPr>
          <w:rFonts w:eastAsia="Calibri" w:asciiTheme="majorHAnsi" w:hAnsiTheme="majorHAnsi"/>
          <w:i/>
        </w:rPr>
        <w:t>RK:</w:t>
      </w:r>
      <w:r w:rsidRPr="005D195A">
        <w:rPr>
          <w:rFonts w:eastAsia="Calibri" w:asciiTheme="majorHAnsi" w:hAnsiTheme="majorHAnsi"/>
        </w:rPr>
        <w:t xml:space="preserve"> </w:t>
      </w:r>
      <w:r w:rsidRPr="005D195A">
        <w:rPr>
          <w:rFonts w:eastAsia="Calibri" w:asciiTheme="majorHAnsi" w:hAnsiTheme="majorHAnsi"/>
        </w:rPr>
        <w:tab/>
      </w:r>
      <w:r w:rsidRPr="005D195A">
        <w:rPr>
          <w:rFonts w:eastAsia="Calibri" w:asciiTheme="majorHAnsi" w:hAnsiTheme="majorHAnsi"/>
          <w:i/>
        </w:rPr>
        <w:t>De formule</w:t>
      </w:r>
    </w:p>
    <w:p w:rsidRPr="005D195A" w:rsidR="005D195A" w:rsidP="005D195A" w:rsidRDefault="005D195A">
      <w:pPr>
        <w:spacing w:line="240" w:lineRule="auto"/>
        <w:ind w:left="708"/>
        <w:rPr>
          <w:rFonts w:eastAsia="Calibri" w:asciiTheme="majorHAnsi" w:hAnsiTheme="majorHAnsi"/>
          <w:i/>
        </w:rPr>
      </w:pPr>
      <w:r w:rsidRPr="005D195A">
        <w:rPr>
          <w:rFonts w:eastAsia="Calibri" w:asciiTheme="majorHAnsi" w:hAnsiTheme="majorHAnsi"/>
          <w:i/>
        </w:rPr>
        <w:t xml:space="preserve">In het geval er een onvolkomenheid in het correctiemodel wordt geconstateerd, maar deze niet tijdig gepubliceerd wordt, kan het </w:t>
      </w:r>
      <w:proofErr w:type="spellStart"/>
      <w:r w:rsidRPr="005D195A">
        <w:rPr>
          <w:rFonts w:eastAsia="Calibri" w:asciiTheme="majorHAnsi" w:hAnsiTheme="majorHAnsi"/>
          <w:i/>
        </w:rPr>
        <w:t>CvTE</w:t>
      </w:r>
      <w:proofErr w:type="spellEnd"/>
      <w:r w:rsidRPr="005D195A">
        <w:rPr>
          <w:rFonts w:eastAsia="Calibri" w:asciiTheme="majorHAnsi" w:hAnsiTheme="majorHAnsi"/>
          <w:i/>
        </w:rPr>
        <w:t xml:space="preserve"> het cijfer besluiten op te hogen via de N-term, om leerlingen zo te compenseren. De daarvoor gehanteerde formule is: 9*P*M/L, waarbij M het maximale te halen punten is voor de vraag, L het maximale aantal punten voor het examen en P het gemiddelde percentage punten dat door alle leerlingen is gehaald op die vraag. “Een P-waarde van 0,63 betekent dat de kandidaten gemiddeld 63% van M behaald hebben.”</w:t>
      </w:r>
    </w:p>
    <w:p w:rsidRPr="005D195A" w:rsidR="005D195A" w:rsidP="005D195A" w:rsidRDefault="005D195A">
      <w:pPr>
        <w:spacing w:line="240" w:lineRule="auto"/>
        <w:rPr>
          <w:rFonts w:eastAsia="Calibri" w:asciiTheme="majorHAnsi" w:hAnsiTheme="majorHAnsi"/>
          <w:i/>
        </w:rPr>
      </w:pPr>
    </w:p>
    <w:p w:rsidRPr="005D195A" w:rsidR="005D195A" w:rsidP="005D195A" w:rsidRDefault="005D195A">
      <w:pPr>
        <w:spacing w:line="240" w:lineRule="auto"/>
        <w:ind w:left="708"/>
        <w:rPr>
          <w:rFonts w:eastAsia="Calibri" w:asciiTheme="majorHAnsi" w:hAnsiTheme="majorHAnsi"/>
          <w:i/>
        </w:rPr>
      </w:pPr>
      <w:r w:rsidRPr="005D195A">
        <w:rPr>
          <w:rFonts w:eastAsia="Calibri" w:asciiTheme="majorHAnsi" w:hAnsiTheme="majorHAnsi"/>
          <w:i/>
        </w:rPr>
        <w:t>Om duidelijk te maken waarom dit rekenmiddel bizar is, neem ik u mee in een volstrekt theoretische vraag.</w:t>
      </w:r>
    </w:p>
    <w:p w:rsidRPr="005D195A" w:rsidR="005D195A" w:rsidP="005D195A" w:rsidRDefault="005D195A">
      <w:pPr>
        <w:spacing w:line="240" w:lineRule="auto"/>
        <w:rPr>
          <w:rFonts w:eastAsia="Calibri" w:asciiTheme="majorHAnsi" w:hAnsiTheme="majorHAnsi"/>
          <w:i/>
        </w:rPr>
      </w:pPr>
    </w:p>
    <w:p w:rsidRPr="005D195A" w:rsidR="005D195A" w:rsidP="005D195A" w:rsidRDefault="005D195A">
      <w:pPr>
        <w:spacing w:line="240" w:lineRule="auto"/>
        <w:ind w:left="708"/>
        <w:rPr>
          <w:rFonts w:eastAsia="Calibri" w:asciiTheme="majorHAnsi" w:hAnsiTheme="majorHAnsi"/>
          <w:i/>
        </w:rPr>
      </w:pPr>
      <w:r w:rsidRPr="005D195A">
        <w:rPr>
          <w:rFonts w:eastAsia="Calibri" w:asciiTheme="majorHAnsi" w:hAnsiTheme="majorHAnsi"/>
          <w:i/>
        </w:rPr>
        <w:t>‘Jan krijgt 50 cent wisselgeld. Welk antwoord geeft waarschijnlijk aan welke munten hij terugkreeg.’</w:t>
      </w:r>
    </w:p>
    <w:p w:rsidR="00DB0238" w:rsidP="005D195A" w:rsidRDefault="00DB0238">
      <w:pPr>
        <w:spacing w:line="240" w:lineRule="auto"/>
        <w:ind w:firstLine="708"/>
        <w:rPr>
          <w:rFonts w:eastAsia="Calibri" w:asciiTheme="majorHAnsi" w:hAnsiTheme="majorHAnsi"/>
          <w:i/>
        </w:rPr>
      </w:pPr>
    </w:p>
    <w:p w:rsidRPr="005D195A" w:rsidR="005D195A" w:rsidP="005D195A" w:rsidRDefault="005D195A">
      <w:pPr>
        <w:spacing w:line="240" w:lineRule="auto"/>
        <w:ind w:firstLine="708"/>
        <w:rPr>
          <w:rFonts w:eastAsia="Calibri" w:asciiTheme="majorHAnsi" w:hAnsiTheme="majorHAnsi"/>
          <w:i/>
        </w:rPr>
      </w:pPr>
      <w:r w:rsidRPr="005D195A">
        <w:rPr>
          <w:rFonts w:eastAsia="Calibri" w:asciiTheme="majorHAnsi" w:hAnsiTheme="majorHAnsi"/>
          <w:i/>
        </w:rPr>
        <w:lastRenderedPageBreak/>
        <w:t>A: een munt van 50 cent.</w:t>
      </w:r>
    </w:p>
    <w:p w:rsidRPr="005D195A" w:rsidR="005D195A" w:rsidP="005D195A" w:rsidRDefault="005D195A">
      <w:pPr>
        <w:spacing w:line="240" w:lineRule="auto"/>
        <w:rPr>
          <w:rFonts w:eastAsia="Calibri" w:asciiTheme="majorHAnsi" w:hAnsiTheme="majorHAnsi"/>
          <w:i/>
        </w:rPr>
      </w:pPr>
      <w:r w:rsidRPr="005D195A">
        <w:rPr>
          <w:rFonts w:eastAsia="Calibri" w:asciiTheme="majorHAnsi" w:hAnsiTheme="majorHAnsi"/>
          <w:i/>
        </w:rPr>
        <w:t xml:space="preserve"> </w:t>
      </w:r>
      <w:r w:rsidRPr="005D195A">
        <w:rPr>
          <w:rFonts w:eastAsia="Calibri" w:asciiTheme="majorHAnsi" w:hAnsiTheme="majorHAnsi"/>
          <w:i/>
        </w:rPr>
        <w:tab/>
        <w:t>B: 5 muntjes van 10 cent.</w:t>
      </w:r>
    </w:p>
    <w:p w:rsidRPr="005D195A" w:rsidR="005D195A" w:rsidP="005D195A" w:rsidRDefault="005D195A">
      <w:pPr>
        <w:spacing w:line="240" w:lineRule="auto"/>
        <w:rPr>
          <w:rFonts w:eastAsia="Calibri" w:asciiTheme="majorHAnsi" w:hAnsiTheme="majorHAnsi"/>
          <w:i/>
        </w:rPr>
      </w:pPr>
    </w:p>
    <w:p w:rsidRPr="005D195A" w:rsidR="005D195A" w:rsidP="005D195A" w:rsidRDefault="005D195A">
      <w:pPr>
        <w:spacing w:line="240" w:lineRule="auto"/>
        <w:ind w:left="708"/>
        <w:rPr>
          <w:rFonts w:eastAsia="Calibri" w:asciiTheme="majorHAnsi" w:hAnsiTheme="majorHAnsi"/>
          <w:i/>
        </w:rPr>
      </w:pPr>
      <w:r w:rsidRPr="005D195A">
        <w:rPr>
          <w:rFonts w:eastAsia="Calibri" w:asciiTheme="majorHAnsi" w:hAnsiTheme="majorHAnsi"/>
          <w:i/>
        </w:rPr>
        <w:t xml:space="preserve">Beide antwoorden zijn goed, maar in het correctiemodel staat dat het antwoord B moet zijn. Navraag bij het </w:t>
      </w:r>
      <w:proofErr w:type="spellStart"/>
      <w:r w:rsidRPr="005D195A">
        <w:rPr>
          <w:rFonts w:eastAsia="Calibri" w:asciiTheme="majorHAnsi" w:hAnsiTheme="majorHAnsi"/>
          <w:i/>
        </w:rPr>
        <w:t>CvTE</w:t>
      </w:r>
      <w:proofErr w:type="spellEnd"/>
      <w:r w:rsidRPr="005D195A">
        <w:rPr>
          <w:rFonts w:eastAsia="Calibri" w:asciiTheme="majorHAnsi" w:hAnsiTheme="majorHAnsi"/>
          <w:i/>
        </w:rPr>
        <w:t xml:space="preserve"> leert dat antwoord A echt fout gerekend moet worden. (Het klinkt bizar, maar zo gaat dat dus echt!)</w:t>
      </w:r>
    </w:p>
    <w:p w:rsidRPr="005D195A" w:rsidR="005D195A" w:rsidP="005D195A" w:rsidRDefault="005D195A">
      <w:pPr>
        <w:spacing w:line="240" w:lineRule="auto"/>
        <w:rPr>
          <w:rFonts w:eastAsia="Calibri" w:asciiTheme="majorHAnsi" w:hAnsiTheme="majorHAnsi"/>
          <w:i/>
        </w:rPr>
      </w:pPr>
    </w:p>
    <w:p w:rsidRPr="005D195A" w:rsidR="005D195A" w:rsidP="005D195A" w:rsidRDefault="005D195A">
      <w:pPr>
        <w:spacing w:line="240" w:lineRule="auto"/>
        <w:ind w:left="708"/>
        <w:rPr>
          <w:rFonts w:eastAsia="Calibri" w:asciiTheme="majorHAnsi" w:hAnsiTheme="majorHAnsi"/>
          <w:i/>
        </w:rPr>
      </w:pPr>
      <w:r w:rsidRPr="005D195A">
        <w:rPr>
          <w:rFonts w:eastAsia="Calibri" w:asciiTheme="majorHAnsi" w:hAnsiTheme="majorHAnsi"/>
          <w:i/>
        </w:rPr>
        <w:t>We gaan eens kijken naar een aantal fictieve situaties. De vraag is in dit geval twee punten waard, op een totale examenlengte van 100 punten.</w:t>
      </w:r>
    </w:p>
    <w:p w:rsidRPr="005D195A" w:rsidR="005D195A" w:rsidP="005D195A" w:rsidRDefault="005D195A">
      <w:pPr>
        <w:spacing w:line="240" w:lineRule="auto"/>
        <w:ind w:left="708"/>
        <w:rPr>
          <w:rFonts w:eastAsia="Calibri" w:asciiTheme="majorHAnsi" w:hAnsiTheme="majorHAnsi"/>
        </w:rPr>
      </w:pPr>
    </w:p>
    <w:p w:rsidRPr="005D195A" w:rsidR="005D195A" w:rsidP="005D195A" w:rsidRDefault="005D195A">
      <w:pPr>
        <w:spacing w:line="240" w:lineRule="auto"/>
        <w:ind w:left="708" w:hanging="708"/>
        <w:rPr>
          <w:rFonts w:eastAsia="Calibri" w:asciiTheme="majorHAnsi" w:hAnsiTheme="majorHAnsi"/>
        </w:rPr>
      </w:pPr>
      <w:proofErr w:type="spellStart"/>
      <w:r w:rsidRPr="005D195A">
        <w:rPr>
          <w:rFonts w:eastAsia="Calibri" w:asciiTheme="majorHAnsi" w:hAnsiTheme="majorHAnsi"/>
        </w:rPr>
        <w:t>CvTE</w:t>
      </w:r>
      <w:proofErr w:type="spellEnd"/>
      <w:r w:rsidRPr="005D195A">
        <w:rPr>
          <w:rFonts w:eastAsia="Calibri" w:asciiTheme="majorHAnsi" w:hAnsiTheme="majorHAnsi"/>
        </w:rPr>
        <w:t xml:space="preserve">: </w:t>
      </w:r>
      <w:r w:rsidRPr="005D195A">
        <w:rPr>
          <w:rFonts w:eastAsia="Calibri" w:asciiTheme="majorHAnsi" w:hAnsiTheme="majorHAnsi"/>
        </w:rPr>
        <w:tab/>
        <w:t xml:space="preserve">Zoals eerder aangegeven is de praktijk veel complexer. In werkelijkheid gaat een discussie tussen docenten en de Examenlijn juist over de grensgevallen, waarbij een eenduidig antwoord zoals  in de casus die door de heer </w:t>
      </w:r>
      <w:proofErr w:type="spellStart"/>
      <w:r w:rsidRPr="005D195A">
        <w:rPr>
          <w:rFonts w:eastAsia="Calibri" w:asciiTheme="majorHAnsi" w:hAnsiTheme="majorHAnsi"/>
        </w:rPr>
        <w:t>Kneyber</w:t>
      </w:r>
      <w:proofErr w:type="spellEnd"/>
      <w:r w:rsidRPr="005D195A">
        <w:rPr>
          <w:rFonts w:eastAsia="Calibri" w:asciiTheme="majorHAnsi" w:hAnsiTheme="majorHAnsi"/>
        </w:rPr>
        <w:t xml:space="preserve"> gegeven wordt, niet direct en overduidelijk voorhanden is. Dat komt voor, b.v. indien een vraag-antwoord combinatie in de praktijk toch niet volledig beantwoordt aan zijn doel. De ervaring bij de Examenlijn is dat docenten vaak opmerkingen van hoge kwaliteit indienen. Doordat zowel zij, andere docenten met andere opmerkingen, en de leden van de Examenlijn die met deze opmerkingen aan de slag gaan, allemaal </w:t>
      </w:r>
      <w:proofErr w:type="spellStart"/>
      <w:r w:rsidRPr="005D195A">
        <w:rPr>
          <w:rFonts w:eastAsia="Calibri" w:asciiTheme="majorHAnsi" w:hAnsiTheme="majorHAnsi"/>
        </w:rPr>
        <w:t>vakexperts</w:t>
      </w:r>
      <w:proofErr w:type="spellEnd"/>
      <w:r w:rsidRPr="005D195A">
        <w:rPr>
          <w:rFonts w:eastAsia="Calibri" w:asciiTheme="majorHAnsi" w:hAnsiTheme="majorHAnsi"/>
        </w:rPr>
        <w:t xml:space="preserve"> zijn staan meningen en overtuigingen soms echt lijnrecht tegenover elkaar. Dan komt het voor, ook na langdurig overleg, dat men het niet altijd eens wordt. </w:t>
      </w:r>
    </w:p>
    <w:p w:rsidRPr="005D195A" w:rsidR="005D195A" w:rsidP="005D195A" w:rsidRDefault="005D195A">
      <w:pPr>
        <w:spacing w:line="240" w:lineRule="auto"/>
        <w:rPr>
          <w:rFonts w:eastAsia="Calibri" w:asciiTheme="majorHAnsi" w:hAnsiTheme="majorHAnsi"/>
        </w:rPr>
      </w:pPr>
    </w:p>
    <w:p w:rsidRPr="005D195A" w:rsidR="005D195A" w:rsidP="005D195A" w:rsidRDefault="005D195A">
      <w:pPr>
        <w:spacing w:after="160" w:line="259" w:lineRule="auto"/>
        <w:ind w:left="708"/>
        <w:rPr>
          <w:rFonts w:eastAsia="Calibri" w:asciiTheme="majorHAnsi" w:hAnsiTheme="majorHAnsi"/>
        </w:rPr>
      </w:pPr>
      <w:r w:rsidRPr="005D195A">
        <w:rPr>
          <w:rFonts w:eastAsia="Calibri" w:asciiTheme="majorHAnsi" w:hAnsiTheme="majorHAnsi"/>
        </w:rPr>
        <w:t xml:space="preserve">De tijd is hierbij een limiterende factor. In een eerste tijdvak worden zo’n 4000 vragen voorgelegd aan 200.000 leerlingen en 26.000 docenten. Bij de Examenlijn kwamen er dit jaar tot 7 juni 1540 opmerking binnen. In de meeste gevallen lossen problemen zich geruisloos op, meestal omdat de eerste en tweede corrector er samen uitkomen. Soms niet, dan is het nemen van een beslissing onvermijdelijk: dat is als een vraag wordt voorgelegd aan de Examenlijn en de </w:t>
      </w:r>
      <w:proofErr w:type="spellStart"/>
      <w:r w:rsidRPr="005D195A">
        <w:rPr>
          <w:rFonts w:eastAsia="Calibri" w:asciiTheme="majorHAnsi" w:hAnsiTheme="majorHAnsi"/>
        </w:rPr>
        <w:t>normeringsdag</w:t>
      </w:r>
      <w:proofErr w:type="spellEnd"/>
      <w:r w:rsidRPr="005D195A">
        <w:rPr>
          <w:rFonts w:eastAsia="Calibri" w:asciiTheme="majorHAnsi" w:hAnsiTheme="majorHAnsi"/>
        </w:rPr>
        <w:t xml:space="preserve"> nadert. </w:t>
      </w:r>
    </w:p>
    <w:p w:rsidRPr="005D195A" w:rsidR="005D195A" w:rsidP="005D195A" w:rsidRDefault="005D195A">
      <w:pPr>
        <w:spacing w:line="240" w:lineRule="auto"/>
        <w:rPr>
          <w:rFonts w:eastAsia="Calibri" w:asciiTheme="majorHAnsi" w:hAnsiTheme="majorHAnsi"/>
          <w:i/>
        </w:rPr>
      </w:pPr>
      <w:r w:rsidRPr="005D195A">
        <w:rPr>
          <w:rFonts w:eastAsia="Calibri" w:asciiTheme="majorHAnsi" w:hAnsiTheme="majorHAnsi"/>
          <w:i/>
        </w:rPr>
        <w:t>RK:</w:t>
      </w:r>
      <w:r w:rsidRPr="005D195A">
        <w:rPr>
          <w:rFonts w:eastAsia="Calibri" w:asciiTheme="majorHAnsi" w:hAnsiTheme="majorHAnsi"/>
        </w:rPr>
        <w:t xml:space="preserve"> </w:t>
      </w:r>
      <w:r w:rsidRPr="005D195A">
        <w:rPr>
          <w:rFonts w:eastAsia="Calibri" w:asciiTheme="majorHAnsi" w:hAnsiTheme="majorHAnsi"/>
        </w:rPr>
        <w:tab/>
      </w:r>
      <w:r w:rsidRPr="005D195A">
        <w:rPr>
          <w:rFonts w:eastAsia="Calibri" w:asciiTheme="majorHAnsi" w:hAnsiTheme="majorHAnsi"/>
          <w:i/>
        </w:rPr>
        <w:t>Scenario 1:</w:t>
      </w:r>
    </w:p>
    <w:p w:rsidRPr="005D195A" w:rsidR="005D195A" w:rsidP="005D195A" w:rsidRDefault="005D195A">
      <w:pPr>
        <w:spacing w:line="240" w:lineRule="auto"/>
        <w:ind w:left="708"/>
        <w:rPr>
          <w:rFonts w:eastAsia="Calibri" w:asciiTheme="majorHAnsi" w:hAnsiTheme="majorHAnsi"/>
          <w:i/>
        </w:rPr>
      </w:pPr>
      <w:r w:rsidRPr="005D195A">
        <w:rPr>
          <w:rFonts w:eastAsia="Calibri" w:asciiTheme="majorHAnsi" w:hAnsiTheme="majorHAnsi"/>
          <w:i/>
        </w:rPr>
        <w:t>Alle leerlingen die het examen maakten hebben het ‘verkeerde’ antwoord gekozen, namelijk A. De P-waarde is nu 0,00. In de rekenmethode krijgen al deze leerlingen daarom (9*0*2/100=)0 punten compensatie, oftewel helemaal geen compensatie.</w:t>
      </w:r>
    </w:p>
    <w:p w:rsidRPr="005D195A" w:rsidR="005D195A" w:rsidP="005D195A" w:rsidRDefault="005D195A">
      <w:pPr>
        <w:spacing w:line="240" w:lineRule="auto"/>
        <w:ind w:left="708"/>
        <w:rPr>
          <w:rFonts w:eastAsia="Calibri" w:asciiTheme="majorHAnsi" w:hAnsiTheme="majorHAnsi"/>
          <w:i/>
        </w:rPr>
      </w:pPr>
      <w:r w:rsidRPr="005D195A">
        <w:rPr>
          <w:rFonts w:eastAsia="Calibri" w:asciiTheme="majorHAnsi" w:hAnsiTheme="majorHAnsi"/>
          <w:i/>
        </w:rPr>
        <w:t xml:space="preserve">Consequentie: leerlingen die het antwoord A hadden, dat inhoudelijk wel goed was, krijgen 0 punten erbij voor de vraag. Leerlingen met antwoord B zouden 0,2 punten krijgen ( maar die waren er niet). </w:t>
      </w:r>
    </w:p>
    <w:p w:rsidRPr="005D195A" w:rsidR="005D195A" w:rsidP="005D195A" w:rsidRDefault="005D195A">
      <w:pPr>
        <w:spacing w:line="240" w:lineRule="auto"/>
        <w:ind w:left="708"/>
        <w:rPr>
          <w:rFonts w:eastAsia="Calibri" w:asciiTheme="majorHAnsi" w:hAnsiTheme="majorHAnsi"/>
          <w:i/>
        </w:rPr>
      </w:pPr>
    </w:p>
    <w:p w:rsidRPr="005D195A" w:rsidR="005D195A" w:rsidP="005D195A" w:rsidRDefault="005D195A">
      <w:pPr>
        <w:spacing w:line="240" w:lineRule="auto"/>
        <w:ind w:left="708"/>
        <w:rPr>
          <w:rFonts w:eastAsia="Calibri" w:asciiTheme="majorHAnsi" w:hAnsiTheme="majorHAnsi"/>
          <w:i/>
        </w:rPr>
      </w:pPr>
      <w:r w:rsidRPr="005D195A">
        <w:rPr>
          <w:rFonts w:eastAsia="Calibri" w:asciiTheme="majorHAnsi" w:hAnsiTheme="majorHAnsi"/>
          <w:i/>
        </w:rPr>
        <w:t>Scenario 2:</w:t>
      </w:r>
    </w:p>
    <w:p w:rsidRPr="005D195A" w:rsidR="005D195A" w:rsidP="005D195A" w:rsidRDefault="005D195A">
      <w:pPr>
        <w:spacing w:line="240" w:lineRule="auto"/>
        <w:ind w:left="708"/>
        <w:rPr>
          <w:rFonts w:eastAsia="Calibri" w:asciiTheme="majorHAnsi" w:hAnsiTheme="majorHAnsi"/>
          <w:i/>
        </w:rPr>
      </w:pPr>
      <w:r w:rsidRPr="005D195A">
        <w:rPr>
          <w:rFonts w:eastAsia="Calibri" w:asciiTheme="majorHAnsi" w:hAnsiTheme="majorHAnsi"/>
          <w:i/>
        </w:rPr>
        <w:t xml:space="preserve"> De helft van de leerlingen heeft het goede antwoord gekozen. De P-waarde is nu 0,5. Oftewel, alle leerlingen krijgen (9*0,5*2/100=)0,09 punt, dus 0,1 punt compensatie.</w:t>
      </w:r>
    </w:p>
    <w:p w:rsidRPr="005D195A" w:rsidR="005D195A" w:rsidP="005D195A" w:rsidRDefault="005D195A">
      <w:pPr>
        <w:spacing w:line="240" w:lineRule="auto"/>
        <w:ind w:left="708"/>
        <w:rPr>
          <w:rFonts w:eastAsia="Calibri" w:asciiTheme="majorHAnsi" w:hAnsiTheme="majorHAnsi"/>
          <w:i/>
        </w:rPr>
      </w:pPr>
      <w:r w:rsidRPr="005D195A">
        <w:rPr>
          <w:rFonts w:eastAsia="Calibri" w:asciiTheme="majorHAnsi" w:hAnsiTheme="majorHAnsi"/>
          <w:i/>
        </w:rPr>
        <w:t>Consequentie: Degenen die A hadden krijgen 0,1 punt erbij. Degenen die B hadden, en dus van hun docent punten hebben gekregen voor de vraag, omdat dat mocht, krijgen nu dus 0,3 punt voor de vraag.</w:t>
      </w:r>
    </w:p>
    <w:p w:rsidRPr="005D195A" w:rsidR="005D195A" w:rsidP="005D195A" w:rsidRDefault="005D195A">
      <w:pPr>
        <w:spacing w:line="240" w:lineRule="auto"/>
        <w:ind w:left="708"/>
        <w:rPr>
          <w:rFonts w:eastAsia="Calibri" w:asciiTheme="majorHAnsi" w:hAnsiTheme="majorHAnsi"/>
          <w:i/>
        </w:rPr>
      </w:pPr>
    </w:p>
    <w:p w:rsidRPr="005D195A" w:rsidR="005D195A" w:rsidP="005D195A" w:rsidRDefault="005D195A">
      <w:pPr>
        <w:spacing w:line="240" w:lineRule="auto"/>
        <w:ind w:left="708"/>
        <w:rPr>
          <w:rFonts w:eastAsia="Calibri" w:asciiTheme="majorHAnsi" w:hAnsiTheme="majorHAnsi"/>
          <w:i/>
        </w:rPr>
      </w:pPr>
      <w:r w:rsidRPr="005D195A">
        <w:rPr>
          <w:rFonts w:eastAsia="Calibri" w:asciiTheme="majorHAnsi" w:hAnsiTheme="majorHAnsi"/>
          <w:i/>
        </w:rPr>
        <w:t>Scenario 3:</w:t>
      </w:r>
    </w:p>
    <w:p w:rsidRPr="005D195A" w:rsidR="005D195A" w:rsidP="005D195A" w:rsidRDefault="005D195A">
      <w:pPr>
        <w:spacing w:line="240" w:lineRule="auto"/>
        <w:ind w:left="708"/>
        <w:rPr>
          <w:rFonts w:eastAsia="Calibri" w:asciiTheme="majorHAnsi" w:hAnsiTheme="majorHAnsi"/>
          <w:i/>
        </w:rPr>
      </w:pPr>
      <w:r w:rsidRPr="005D195A">
        <w:rPr>
          <w:rFonts w:eastAsia="Calibri" w:asciiTheme="majorHAnsi" w:hAnsiTheme="majorHAnsi"/>
          <w:i/>
        </w:rPr>
        <w:t xml:space="preserve"> Alle leerlingen hadden antwoord B. De P-waarde is nu 100% dus 1. Alle leerlingen krijgen nu (9*1*2/100)=0,18 dus 0,2 punt compensatie, oftewel het volle pond.</w:t>
      </w:r>
    </w:p>
    <w:p w:rsidRPr="005D195A" w:rsidR="005D195A" w:rsidP="005D195A" w:rsidRDefault="005D195A">
      <w:pPr>
        <w:spacing w:line="240" w:lineRule="auto"/>
        <w:ind w:left="708"/>
        <w:rPr>
          <w:rFonts w:eastAsia="Calibri" w:asciiTheme="majorHAnsi" w:hAnsiTheme="majorHAnsi"/>
          <w:i/>
        </w:rPr>
      </w:pPr>
      <w:r w:rsidRPr="005D195A">
        <w:rPr>
          <w:rFonts w:eastAsia="Calibri" w:asciiTheme="majorHAnsi" w:hAnsiTheme="majorHAnsi"/>
          <w:i/>
        </w:rPr>
        <w:t>Consequentie: Ze hebben al punten gehad voor de vraag, want iedereen had B, maar ze krijgen toch compensatie. Uiteindelijk levert deze vraag ze daarom 0,4 punten op.</w:t>
      </w:r>
    </w:p>
    <w:p w:rsidRPr="005D195A" w:rsidR="005D195A" w:rsidP="005D195A" w:rsidRDefault="005D195A">
      <w:pPr>
        <w:spacing w:line="240" w:lineRule="auto"/>
        <w:rPr>
          <w:rFonts w:eastAsia="Calibri" w:asciiTheme="majorHAnsi" w:hAnsiTheme="majorHAnsi"/>
        </w:rPr>
      </w:pPr>
    </w:p>
    <w:p w:rsidRPr="005D195A" w:rsidR="005D195A" w:rsidP="005D195A" w:rsidRDefault="005D195A">
      <w:pPr>
        <w:spacing w:line="240" w:lineRule="auto"/>
        <w:ind w:left="708" w:hanging="708"/>
        <w:rPr>
          <w:rFonts w:eastAsia="Calibri" w:asciiTheme="majorHAnsi" w:hAnsiTheme="majorHAnsi"/>
        </w:rPr>
      </w:pPr>
      <w:proofErr w:type="spellStart"/>
      <w:r w:rsidRPr="005D195A">
        <w:rPr>
          <w:rFonts w:eastAsia="Calibri" w:asciiTheme="majorHAnsi" w:hAnsiTheme="majorHAnsi"/>
        </w:rPr>
        <w:t>CvTE</w:t>
      </w:r>
      <w:proofErr w:type="spellEnd"/>
      <w:r w:rsidRPr="005D195A">
        <w:rPr>
          <w:rFonts w:eastAsia="Calibri" w:asciiTheme="majorHAnsi" w:hAnsiTheme="majorHAnsi"/>
        </w:rPr>
        <w:t xml:space="preserve">: </w:t>
      </w:r>
      <w:r w:rsidRPr="005D195A">
        <w:rPr>
          <w:rFonts w:eastAsia="Calibri" w:asciiTheme="majorHAnsi" w:hAnsiTheme="majorHAnsi"/>
        </w:rPr>
        <w:tab/>
        <w:t xml:space="preserve">Technisch kloppen deze scenario’s niet. Binnen het eigen voorbeeld en de eigen rekenwijze van </w:t>
      </w:r>
      <w:proofErr w:type="spellStart"/>
      <w:r w:rsidRPr="005D195A">
        <w:rPr>
          <w:rFonts w:eastAsia="Calibri" w:asciiTheme="majorHAnsi" w:hAnsiTheme="majorHAnsi"/>
        </w:rPr>
        <w:t>Kneyber</w:t>
      </w:r>
      <w:proofErr w:type="spellEnd"/>
      <w:r w:rsidRPr="005D195A">
        <w:rPr>
          <w:rFonts w:eastAsia="Calibri" w:asciiTheme="majorHAnsi" w:hAnsiTheme="majorHAnsi"/>
        </w:rPr>
        <w:t xml:space="preserve"> wel, maar hierbij wordt geen rekening </w:t>
      </w:r>
      <w:r w:rsidRPr="005D195A">
        <w:rPr>
          <w:rFonts w:eastAsia="Calibri" w:asciiTheme="majorHAnsi" w:hAnsiTheme="majorHAnsi"/>
        </w:rPr>
        <w:lastRenderedPageBreak/>
        <w:t>gehouden met het feit dan leerlingen al compensatie hebben gekregen hebben via de N-term voor het hele examen.</w:t>
      </w:r>
    </w:p>
    <w:p w:rsidRPr="005D195A" w:rsidR="005D195A" w:rsidP="005D195A" w:rsidRDefault="005D195A">
      <w:pPr>
        <w:spacing w:line="240" w:lineRule="auto"/>
        <w:ind w:left="708"/>
        <w:rPr>
          <w:rFonts w:eastAsia="Calibri" w:asciiTheme="majorHAnsi" w:hAnsiTheme="majorHAnsi"/>
        </w:rPr>
      </w:pPr>
      <w:r w:rsidRPr="005D195A">
        <w:rPr>
          <w:rFonts w:eastAsia="Calibri" w:asciiTheme="majorHAnsi" w:hAnsiTheme="majorHAnsi"/>
        </w:rPr>
        <w:t xml:space="preserve">Zie de presentatie over normering: </w:t>
      </w:r>
      <w:hyperlink w:history="1" r:id="rId10">
        <w:r w:rsidRPr="005D195A">
          <w:rPr>
            <w:rFonts w:eastAsia="Calibri" w:asciiTheme="majorHAnsi" w:hAnsiTheme="majorHAnsi"/>
            <w:color w:val="0563C1"/>
            <w:u w:val="single"/>
          </w:rPr>
          <w:t>https://www.youtube.com/watch?v=SYYFy1QIJso</w:t>
        </w:r>
      </w:hyperlink>
    </w:p>
    <w:p w:rsidRPr="005D195A" w:rsidR="005D195A" w:rsidP="005D195A" w:rsidRDefault="005D195A">
      <w:pPr>
        <w:spacing w:line="240" w:lineRule="auto"/>
        <w:ind w:left="708"/>
        <w:rPr>
          <w:rFonts w:eastAsia="Calibri" w:asciiTheme="majorHAnsi" w:hAnsiTheme="majorHAnsi"/>
        </w:rPr>
      </w:pPr>
      <w:r w:rsidRPr="005D195A">
        <w:rPr>
          <w:rFonts w:eastAsia="Calibri" w:asciiTheme="majorHAnsi" w:hAnsiTheme="majorHAnsi"/>
        </w:rPr>
        <w:t xml:space="preserve">Zie voor een uitleg over compensatie voor onvolkomenheden via de N-term:  </w:t>
      </w:r>
      <w:hyperlink w:history="1" r:id="rId11">
        <w:r w:rsidRPr="005D195A">
          <w:rPr>
            <w:rFonts w:eastAsia="Calibri" w:asciiTheme="majorHAnsi" w:hAnsiTheme="majorHAnsi"/>
            <w:color w:val="0563C1"/>
            <w:u w:val="single"/>
          </w:rPr>
          <w:t>https://www.examenblad.nl/document/cvte-de-hoogte-van-de-ophoging-bij</w:t>
        </w:r>
      </w:hyperlink>
    </w:p>
    <w:p w:rsidRPr="005D195A" w:rsidR="005D195A" w:rsidP="005D195A" w:rsidRDefault="005D195A">
      <w:pPr>
        <w:spacing w:line="240" w:lineRule="auto"/>
        <w:rPr>
          <w:rFonts w:eastAsia="Calibri" w:asciiTheme="majorHAnsi" w:hAnsiTheme="majorHAnsi"/>
        </w:rPr>
      </w:pPr>
    </w:p>
    <w:p w:rsidRPr="005D195A" w:rsidR="005D195A" w:rsidP="005D195A" w:rsidRDefault="005D195A">
      <w:pPr>
        <w:spacing w:line="240" w:lineRule="auto"/>
        <w:ind w:left="708"/>
        <w:rPr>
          <w:rFonts w:eastAsia="Calibri" w:asciiTheme="majorHAnsi" w:hAnsiTheme="majorHAnsi"/>
        </w:rPr>
      </w:pPr>
      <w:r w:rsidRPr="005D195A">
        <w:rPr>
          <w:rFonts w:eastAsia="Calibri" w:asciiTheme="majorHAnsi" w:hAnsiTheme="majorHAnsi"/>
        </w:rPr>
        <w:t xml:space="preserve">Bij scenario 2 ontbreekt dat de N-term in deze situatie al 0,1 punt hoger is/was dan in de situatie waarbij iedereen de vraag goed had.  Bij scenario 3 ontbreekt dat de N-term 0,2 punt lager is dan in de situatie dat iedereen de vraag fout had. </w:t>
      </w:r>
    </w:p>
    <w:p w:rsidRPr="005D195A" w:rsidR="005D195A" w:rsidP="005D195A" w:rsidRDefault="005D195A">
      <w:pPr>
        <w:spacing w:line="240" w:lineRule="auto"/>
        <w:ind w:left="708"/>
        <w:rPr>
          <w:rFonts w:eastAsia="Calibri" w:asciiTheme="majorHAnsi" w:hAnsiTheme="majorHAnsi"/>
        </w:rPr>
      </w:pPr>
      <w:proofErr w:type="spellStart"/>
      <w:r w:rsidRPr="005D195A">
        <w:rPr>
          <w:rFonts w:eastAsia="Calibri" w:asciiTheme="majorHAnsi" w:hAnsiTheme="majorHAnsi"/>
        </w:rPr>
        <w:t>Kneyber</w:t>
      </w:r>
      <w:proofErr w:type="spellEnd"/>
      <w:r w:rsidRPr="005D195A">
        <w:rPr>
          <w:rFonts w:eastAsia="Calibri" w:asciiTheme="majorHAnsi" w:hAnsiTheme="majorHAnsi"/>
        </w:rPr>
        <w:t xml:space="preserve"> focust in zijn redenering alleen op de ophoging en neemt het zogenaamde N-term-effect, het effect dat het antwoordgedrag (de antwoorden) van alle andere kandidaten heeft op de N-term van het examen hierin niet mee. De N-term reageert op het aantal goede antwoorden en voorziet dientengevolge in veel gevallen al in een deel van de compensatie.</w:t>
      </w:r>
    </w:p>
    <w:p w:rsidRPr="005D195A" w:rsidR="005D195A" w:rsidP="005D195A" w:rsidRDefault="005D195A">
      <w:pPr>
        <w:spacing w:line="240" w:lineRule="auto"/>
        <w:ind w:left="708"/>
        <w:rPr>
          <w:rFonts w:eastAsia="Calibri" w:asciiTheme="majorHAnsi" w:hAnsiTheme="majorHAnsi"/>
        </w:rPr>
      </w:pPr>
    </w:p>
    <w:p w:rsidRPr="005D195A" w:rsidR="005D195A" w:rsidP="005D195A" w:rsidRDefault="005D195A">
      <w:pPr>
        <w:spacing w:after="160" w:line="259" w:lineRule="auto"/>
        <w:rPr>
          <w:rFonts w:eastAsia="Calibri" w:asciiTheme="majorHAnsi" w:hAnsiTheme="majorHAnsi"/>
        </w:rPr>
      </w:pPr>
      <w:r w:rsidRPr="005D195A">
        <w:rPr>
          <w:rFonts w:eastAsia="Calibri" w:asciiTheme="majorHAnsi" w:hAnsiTheme="majorHAnsi"/>
          <w:i/>
        </w:rPr>
        <w:t>RK:</w:t>
      </w:r>
      <w:r w:rsidRPr="005D195A">
        <w:rPr>
          <w:rFonts w:eastAsia="Calibri" w:asciiTheme="majorHAnsi" w:hAnsiTheme="majorHAnsi"/>
          <w:i/>
        </w:rPr>
        <w:tab/>
        <w:t>Intermezzo:</w:t>
      </w:r>
    </w:p>
    <w:p w:rsidRPr="005D195A" w:rsidR="005D195A" w:rsidP="005D195A" w:rsidRDefault="005D195A">
      <w:pPr>
        <w:spacing w:after="160" w:line="259" w:lineRule="auto"/>
        <w:ind w:left="708"/>
        <w:rPr>
          <w:rFonts w:eastAsia="Calibri" w:asciiTheme="majorHAnsi" w:hAnsiTheme="majorHAnsi"/>
          <w:i/>
        </w:rPr>
      </w:pPr>
      <w:r w:rsidRPr="005D195A">
        <w:rPr>
          <w:rFonts w:eastAsia="Calibri" w:asciiTheme="majorHAnsi" w:hAnsiTheme="majorHAnsi"/>
          <w:i/>
        </w:rPr>
        <w:t>Wat er hier gebeurt is dus heel vreemd. Leerlingen die benadeeld worden door het onjuiste correctievoorschrift worden minder gecompenseerd dan degenen die per ongeluk wel goed gokten wat er in het correctievoorschrift zou staan. Maar het wordt nog erger!</w:t>
      </w:r>
    </w:p>
    <w:p w:rsidRPr="005D195A" w:rsidR="005D195A" w:rsidP="005D195A" w:rsidRDefault="005D195A">
      <w:pPr>
        <w:spacing w:line="240" w:lineRule="auto"/>
        <w:ind w:left="708" w:hanging="708"/>
        <w:rPr>
          <w:rFonts w:eastAsia="Calibri" w:asciiTheme="majorHAnsi" w:hAnsiTheme="majorHAnsi"/>
        </w:rPr>
      </w:pPr>
      <w:proofErr w:type="spellStart"/>
      <w:r w:rsidRPr="005D195A">
        <w:rPr>
          <w:rFonts w:eastAsia="Calibri" w:asciiTheme="majorHAnsi" w:hAnsiTheme="majorHAnsi"/>
        </w:rPr>
        <w:t>CvTE</w:t>
      </w:r>
      <w:proofErr w:type="spellEnd"/>
      <w:r w:rsidRPr="005D195A">
        <w:rPr>
          <w:rFonts w:eastAsia="Calibri" w:asciiTheme="majorHAnsi" w:hAnsiTheme="majorHAnsi"/>
        </w:rPr>
        <w:t xml:space="preserve">: </w:t>
      </w:r>
      <w:r w:rsidRPr="005D195A">
        <w:rPr>
          <w:rFonts w:eastAsia="Calibri" w:asciiTheme="majorHAnsi" w:hAnsiTheme="majorHAnsi"/>
        </w:rPr>
        <w:tab/>
        <w:t xml:space="preserve">Wat hier gebeurt is methodologisch niet juist. </w:t>
      </w:r>
      <w:proofErr w:type="spellStart"/>
      <w:r w:rsidRPr="005D195A">
        <w:rPr>
          <w:rFonts w:eastAsia="Calibri" w:asciiTheme="majorHAnsi" w:hAnsiTheme="majorHAnsi"/>
        </w:rPr>
        <w:t>Kneyber</w:t>
      </w:r>
      <w:proofErr w:type="spellEnd"/>
      <w:r w:rsidRPr="005D195A">
        <w:rPr>
          <w:rFonts w:eastAsia="Calibri" w:asciiTheme="majorHAnsi" w:hAnsiTheme="majorHAnsi"/>
        </w:rPr>
        <w:t xml:space="preserve"> vergelijkt drie verschillende situaties met elkaar, terwijl vergeleken moet worden hoe leerling A behandeld wordt ten opzichte van leerling B. Dit verschil kan met de normering niet meer recht worden gezet. De scores zijn al gegeven en vastgesteld. Wat met compensatie via de normering wel kan is iedereen er iets bij geven zodat alle leerlingen ten minste het cijfer krijgen dat ze hadden gekregen als de vraag niet in het examen had gezeten. Op die manier krijgt leerling A het cijfer dat hij verdient en leerling B krijgt iets teveel, maar is geen enkele leerling benadeeld. </w:t>
      </w:r>
    </w:p>
    <w:p w:rsidRPr="005D195A" w:rsidR="005D195A" w:rsidP="005D195A" w:rsidRDefault="005D195A">
      <w:pPr>
        <w:spacing w:line="240" w:lineRule="auto"/>
        <w:rPr>
          <w:rFonts w:eastAsia="Calibri" w:asciiTheme="majorHAnsi" w:hAnsiTheme="majorHAnsi"/>
        </w:rPr>
      </w:pPr>
    </w:p>
    <w:p w:rsidRPr="005D195A" w:rsidR="005D195A" w:rsidP="005D195A" w:rsidRDefault="005D195A">
      <w:pPr>
        <w:spacing w:line="240" w:lineRule="auto"/>
        <w:rPr>
          <w:rFonts w:eastAsia="Calibri" w:asciiTheme="majorHAnsi" w:hAnsiTheme="majorHAnsi"/>
          <w:i/>
        </w:rPr>
      </w:pPr>
      <w:r w:rsidRPr="005D195A">
        <w:rPr>
          <w:rFonts w:eastAsia="Calibri" w:asciiTheme="majorHAnsi" w:hAnsiTheme="majorHAnsi"/>
          <w:i/>
        </w:rPr>
        <w:t xml:space="preserve">RK: </w:t>
      </w:r>
      <w:r w:rsidRPr="005D195A">
        <w:rPr>
          <w:rFonts w:eastAsia="Calibri" w:asciiTheme="majorHAnsi" w:hAnsiTheme="majorHAnsi"/>
          <w:i/>
        </w:rPr>
        <w:tab/>
        <w:t>Realistisch scenario 4 (variant op 2)</w:t>
      </w:r>
    </w:p>
    <w:p w:rsidRPr="005D195A" w:rsidR="005D195A" w:rsidP="005D195A" w:rsidRDefault="005D195A">
      <w:pPr>
        <w:spacing w:line="240" w:lineRule="auto"/>
        <w:ind w:left="708"/>
        <w:rPr>
          <w:rFonts w:eastAsia="Calibri" w:asciiTheme="majorHAnsi" w:hAnsiTheme="majorHAnsi"/>
          <w:i/>
        </w:rPr>
      </w:pPr>
      <w:r w:rsidRPr="005D195A">
        <w:rPr>
          <w:rFonts w:eastAsia="Calibri" w:asciiTheme="majorHAnsi" w:hAnsiTheme="majorHAnsi"/>
          <w:i/>
        </w:rPr>
        <w:t>De helft van de leerlingen heeft het ‘goede’ antwoord gekozen. Echter, leraren nemen geen genoegen met het onzinnige voorschrift van het College, zij gaan toch geen goede antwoorden fout rekenen! Dat is de helft van de docenten, met theoretisch de helft van de leerlingen. Zij besluiten antwoord A toch gewoon goed te rekenen.</w:t>
      </w:r>
    </w:p>
    <w:p w:rsidRPr="005D195A" w:rsidR="005D195A" w:rsidP="005D195A" w:rsidRDefault="005D195A">
      <w:pPr>
        <w:spacing w:line="240" w:lineRule="auto"/>
        <w:ind w:left="708"/>
        <w:rPr>
          <w:rFonts w:eastAsia="Calibri" w:asciiTheme="majorHAnsi" w:hAnsiTheme="majorHAnsi"/>
          <w:i/>
        </w:rPr>
      </w:pPr>
      <w:r w:rsidRPr="005D195A">
        <w:rPr>
          <w:rFonts w:eastAsia="Calibri" w:asciiTheme="majorHAnsi" w:hAnsiTheme="majorHAnsi"/>
          <w:i/>
        </w:rPr>
        <w:t>De P-waarde is nu 0,75. Compensatie is nu (9*0,75*2/100)=0,14 punt dus 0,1 punt.</w:t>
      </w:r>
    </w:p>
    <w:p w:rsidRPr="005D195A" w:rsidR="005D195A" w:rsidP="005D195A" w:rsidRDefault="005D195A">
      <w:pPr>
        <w:spacing w:line="240" w:lineRule="auto"/>
        <w:ind w:left="708"/>
        <w:rPr>
          <w:rFonts w:eastAsia="Calibri" w:asciiTheme="majorHAnsi" w:hAnsiTheme="majorHAnsi"/>
          <w:i/>
        </w:rPr>
      </w:pPr>
      <w:r w:rsidRPr="005D195A">
        <w:rPr>
          <w:rFonts w:eastAsia="Calibri" w:asciiTheme="majorHAnsi" w:hAnsiTheme="majorHAnsi"/>
          <w:i/>
        </w:rPr>
        <w:t>Nu wordt het ingewikkelder. Er zijn nu leerlingen die A hadden waarbij de docent het wel had goed gerekend, en leerlingen waarvan A niet goed is gerekend.</w:t>
      </w:r>
    </w:p>
    <w:p w:rsidRPr="005D195A" w:rsidR="005D195A" w:rsidP="005D195A" w:rsidRDefault="005D195A">
      <w:pPr>
        <w:spacing w:line="240" w:lineRule="auto"/>
        <w:rPr>
          <w:rFonts w:eastAsia="Calibri" w:asciiTheme="majorHAnsi" w:hAnsiTheme="majorHAnsi"/>
          <w:i/>
        </w:rPr>
      </w:pPr>
    </w:p>
    <w:p w:rsidRPr="005D195A" w:rsidR="005D195A" w:rsidP="005D195A" w:rsidRDefault="005D195A">
      <w:pPr>
        <w:spacing w:line="240" w:lineRule="auto"/>
        <w:rPr>
          <w:rFonts w:eastAsia="Calibri" w:asciiTheme="majorHAnsi" w:hAnsiTheme="majorHAnsi"/>
          <w:i/>
        </w:rPr>
      </w:pPr>
      <w:r w:rsidRPr="005D195A">
        <w:rPr>
          <w:rFonts w:eastAsia="Calibri" w:asciiTheme="majorHAnsi" w:hAnsiTheme="majorHAnsi"/>
          <w:i/>
        </w:rPr>
        <w:t xml:space="preserve"> </w:t>
      </w:r>
      <w:r w:rsidRPr="005D195A">
        <w:rPr>
          <w:rFonts w:eastAsia="Calibri" w:asciiTheme="majorHAnsi" w:hAnsiTheme="majorHAnsi"/>
          <w:i/>
        </w:rPr>
        <w:tab/>
        <w:t>Score voor de vraag                       A        B</w:t>
      </w:r>
    </w:p>
    <w:p w:rsidRPr="005D195A" w:rsidR="005D195A" w:rsidP="005D195A" w:rsidRDefault="005D195A">
      <w:pPr>
        <w:spacing w:line="240" w:lineRule="auto"/>
        <w:ind w:firstLine="708"/>
        <w:rPr>
          <w:rFonts w:eastAsia="Calibri" w:asciiTheme="majorHAnsi" w:hAnsiTheme="majorHAnsi"/>
          <w:i/>
        </w:rPr>
      </w:pPr>
      <w:r w:rsidRPr="005D195A">
        <w:rPr>
          <w:rFonts w:eastAsia="Calibri" w:asciiTheme="majorHAnsi" w:hAnsiTheme="majorHAnsi"/>
          <w:i/>
        </w:rPr>
        <w:t>Docent rekende A wel goed           0,3     0,3</w:t>
      </w:r>
    </w:p>
    <w:p w:rsidRPr="005D195A" w:rsidR="005D195A" w:rsidP="005D195A" w:rsidRDefault="005D195A">
      <w:pPr>
        <w:spacing w:line="240" w:lineRule="auto"/>
        <w:ind w:firstLine="708"/>
        <w:rPr>
          <w:rFonts w:eastAsia="Calibri" w:asciiTheme="majorHAnsi" w:hAnsiTheme="majorHAnsi"/>
          <w:i/>
        </w:rPr>
      </w:pPr>
      <w:r w:rsidRPr="005D195A">
        <w:rPr>
          <w:rFonts w:eastAsia="Calibri" w:asciiTheme="majorHAnsi" w:hAnsiTheme="majorHAnsi"/>
          <w:i/>
        </w:rPr>
        <w:t>Docent rekende A niet goed          0,1     0,3</w:t>
      </w:r>
    </w:p>
    <w:p w:rsidRPr="005D195A" w:rsidR="005D195A" w:rsidP="005D195A" w:rsidRDefault="005D195A">
      <w:pPr>
        <w:spacing w:line="240" w:lineRule="auto"/>
        <w:rPr>
          <w:rFonts w:eastAsia="Calibri" w:asciiTheme="majorHAnsi" w:hAnsiTheme="majorHAnsi"/>
          <w:i/>
        </w:rPr>
      </w:pPr>
    </w:p>
    <w:p w:rsidRPr="005D195A" w:rsidR="005D195A" w:rsidP="005D195A" w:rsidRDefault="005D195A">
      <w:pPr>
        <w:spacing w:line="240" w:lineRule="auto"/>
        <w:ind w:left="708"/>
        <w:rPr>
          <w:rFonts w:eastAsia="Calibri" w:asciiTheme="majorHAnsi" w:hAnsiTheme="majorHAnsi"/>
          <w:i/>
        </w:rPr>
      </w:pPr>
      <w:r w:rsidRPr="005D195A">
        <w:rPr>
          <w:rFonts w:eastAsia="Calibri" w:asciiTheme="majorHAnsi" w:hAnsiTheme="majorHAnsi"/>
          <w:i/>
        </w:rPr>
        <w:t>Consequentie: Leerlingen met hetzelfde antwoord (A), krijgt vanwege een andere opvatting van de corrector 0,2 punten lager!! (Terwijl het antwoord dus gewoon goed is).</w:t>
      </w:r>
    </w:p>
    <w:p w:rsidRPr="005D195A" w:rsidR="005D195A" w:rsidP="005D195A" w:rsidRDefault="005D195A">
      <w:pPr>
        <w:spacing w:line="240" w:lineRule="auto"/>
        <w:ind w:left="708"/>
        <w:rPr>
          <w:rFonts w:eastAsia="Calibri" w:asciiTheme="majorHAnsi" w:hAnsiTheme="majorHAnsi"/>
        </w:rPr>
      </w:pPr>
    </w:p>
    <w:p w:rsidRPr="005D195A" w:rsidR="005D195A" w:rsidP="005D195A" w:rsidRDefault="005D195A">
      <w:pPr>
        <w:spacing w:line="240" w:lineRule="auto"/>
        <w:ind w:left="708" w:hanging="708"/>
        <w:rPr>
          <w:rFonts w:eastAsia="Calibri" w:asciiTheme="majorHAnsi" w:hAnsiTheme="majorHAnsi"/>
        </w:rPr>
      </w:pPr>
      <w:proofErr w:type="spellStart"/>
      <w:r w:rsidRPr="005D195A">
        <w:rPr>
          <w:rFonts w:eastAsia="Calibri" w:asciiTheme="majorHAnsi" w:hAnsiTheme="majorHAnsi"/>
        </w:rPr>
        <w:t>CvTE</w:t>
      </w:r>
      <w:proofErr w:type="spellEnd"/>
      <w:r w:rsidRPr="005D195A">
        <w:rPr>
          <w:rFonts w:eastAsia="Calibri" w:asciiTheme="majorHAnsi" w:hAnsiTheme="majorHAnsi"/>
        </w:rPr>
        <w:t xml:space="preserve">: </w:t>
      </w:r>
      <w:r w:rsidRPr="005D195A">
        <w:rPr>
          <w:rFonts w:eastAsia="Calibri" w:asciiTheme="majorHAnsi" w:hAnsiTheme="majorHAnsi"/>
        </w:rPr>
        <w:tab/>
        <w:t xml:space="preserve">Het correctievoorschrift is een algemeen verbindend voorschrift. Juist doordat docenten zich daar niet aan houden, ontstaat ongelijkheid en die </w:t>
      </w:r>
      <w:r w:rsidRPr="005D195A">
        <w:rPr>
          <w:rFonts w:eastAsia="Calibri" w:asciiTheme="majorHAnsi" w:hAnsiTheme="majorHAnsi"/>
        </w:rPr>
        <w:lastRenderedPageBreak/>
        <w:t>kan de normering daarna niet meer, of onvoldoende, rechttrekken. Juist doordat afgesproken is om allemaal het correctievoorschrift te volgen, wordt elke leerling zoveel mogelijk op dezelfde wijze beoordeeld.</w:t>
      </w:r>
    </w:p>
    <w:p w:rsidRPr="005D195A" w:rsidR="005D195A" w:rsidP="005D195A" w:rsidRDefault="005D195A">
      <w:pPr>
        <w:spacing w:line="240" w:lineRule="auto"/>
        <w:rPr>
          <w:rFonts w:eastAsia="Calibri" w:asciiTheme="majorHAnsi" w:hAnsiTheme="majorHAnsi"/>
        </w:rPr>
      </w:pPr>
    </w:p>
    <w:p w:rsidRPr="005D195A" w:rsidR="005D195A" w:rsidP="005D195A" w:rsidRDefault="005D195A">
      <w:pPr>
        <w:spacing w:line="240" w:lineRule="auto"/>
        <w:rPr>
          <w:rFonts w:eastAsia="Calibri" w:asciiTheme="majorHAnsi" w:hAnsiTheme="majorHAnsi"/>
          <w:i/>
        </w:rPr>
      </w:pPr>
      <w:r w:rsidRPr="005D195A">
        <w:rPr>
          <w:rFonts w:eastAsia="Calibri" w:asciiTheme="majorHAnsi" w:hAnsiTheme="majorHAnsi"/>
        </w:rPr>
        <w:t xml:space="preserve">RK: </w:t>
      </w:r>
      <w:r w:rsidRPr="005D195A">
        <w:rPr>
          <w:rFonts w:eastAsia="Calibri" w:asciiTheme="majorHAnsi" w:hAnsiTheme="majorHAnsi"/>
        </w:rPr>
        <w:tab/>
      </w:r>
      <w:r w:rsidRPr="005D195A">
        <w:rPr>
          <w:rFonts w:eastAsia="Calibri" w:asciiTheme="majorHAnsi" w:hAnsiTheme="majorHAnsi"/>
          <w:i/>
        </w:rPr>
        <w:t>Conclusies:</w:t>
      </w:r>
    </w:p>
    <w:p w:rsidRPr="005D195A" w:rsidR="005D195A" w:rsidP="005D195A" w:rsidRDefault="005D195A">
      <w:pPr>
        <w:spacing w:line="240" w:lineRule="auto"/>
        <w:ind w:left="708"/>
        <w:rPr>
          <w:rFonts w:eastAsia="Calibri" w:asciiTheme="majorHAnsi" w:hAnsiTheme="majorHAnsi"/>
          <w:i/>
        </w:rPr>
      </w:pPr>
      <w:r w:rsidRPr="005D195A">
        <w:rPr>
          <w:rFonts w:eastAsia="Calibri" w:asciiTheme="majorHAnsi" w:hAnsiTheme="majorHAnsi"/>
          <w:i/>
        </w:rPr>
        <w:t>Dat correctiemodellen niet worden aangepast, maar dat er ‘gecompenseerd’ wordt in de normering is kennelijk al een lang gebezigde praktijk. Ongetwijfeld zal het College hameren op de correcte wijze waarop ze de procedures hebben gevolgd. Maar de rest van de wereld zal toch echt van mening zijn dat deze methodiek moreel volstrekt ongeloofwaardig is.</w:t>
      </w:r>
    </w:p>
    <w:p w:rsidRPr="005D195A" w:rsidR="005D195A" w:rsidP="005D195A" w:rsidRDefault="005D195A">
      <w:pPr>
        <w:spacing w:line="240" w:lineRule="auto"/>
        <w:rPr>
          <w:rFonts w:eastAsia="Calibri" w:asciiTheme="majorHAnsi" w:hAnsiTheme="majorHAnsi"/>
          <w:i/>
        </w:rPr>
      </w:pPr>
    </w:p>
    <w:p w:rsidRPr="005D195A" w:rsidR="005D195A" w:rsidP="005D195A" w:rsidRDefault="005D195A">
      <w:pPr>
        <w:spacing w:line="240" w:lineRule="auto"/>
        <w:ind w:left="708"/>
        <w:rPr>
          <w:rFonts w:eastAsia="Calibri" w:asciiTheme="majorHAnsi" w:hAnsiTheme="majorHAnsi"/>
          <w:i/>
        </w:rPr>
      </w:pPr>
      <w:r w:rsidRPr="005D195A">
        <w:rPr>
          <w:rFonts w:eastAsia="Calibri" w:asciiTheme="majorHAnsi" w:hAnsiTheme="majorHAnsi"/>
          <w:i/>
        </w:rPr>
        <w:t>En deze verwerpelijke methodiek wordt dus vaak toegepast. Sterker nog: telkens als een fout in het correctievoorschrift niet is aangepast wordt het op deze wijze gecompenseerd.</w:t>
      </w:r>
    </w:p>
    <w:p w:rsidRPr="005D195A" w:rsidR="005D195A" w:rsidP="005D195A" w:rsidRDefault="005D195A">
      <w:pPr>
        <w:spacing w:line="240" w:lineRule="auto"/>
        <w:ind w:left="708"/>
        <w:rPr>
          <w:rFonts w:eastAsia="Calibri" w:asciiTheme="majorHAnsi" w:hAnsiTheme="majorHAnsi"/>
          <w:i/>
        </w:rPr>
      </w:pPr>
    </w:p>
    <w:p w:rsidRPr="005D195A" w:rsidR="005D195A" w:rsidP="005D195A" w:rsidRDefault="005D195A">
      <w:pPr>
        <w:spacing w:line="240" w:lineRule="auto"/>
        <w:ind w:left="708" w:hanging="708"/>
        <w:rPr>
          <w:rFonts w:eastAsia="Calibri" w:asciiTheme="majorHAnsi" w:hAnsiTheme="majorHAnsi"/>
        </w:rPr>
      </w:pPr>
      <w:proofErr w:type="spellStart"/>
      <w:r w:rsidRPr="005D195A">
        <w:rPr>
          <w:rFonts w:eastAsia="Calibri" w:asciiTheme="majorHAnsi" w:hAnsiTheme="majorHAnsi"/>
        </w:rPr>
        <w:t>CvTE</w:t>
      </w:r>
      <w:proofErr w:type="spellEnd"/>
      <w:r w:rsidRPr="005D195A">
        <w:rPr>
          <w:rFonts w:eastAsia="Calibri" w:asciiTheme="majorHAnsi" w:hAnsiTheme="majorHAnsi"/>
        </w:rPr>
        <w:t xml:space="preserve">: </w:t>
      </w:r>
      <w:r w:rsidRPr="005D195A">
        <w:rPr>
          <w:rFonts w:eastAsia="Calibri" w:asciiTheme="majorHAnsi" w:hAnsiTheme="majorHAnsi"/>
        </w:rPr>
        <w:tab/>
        <w:t xml:space="preserve">Het </w:t>
      </w:r>
      <w:proofErr w:type="spellStart"/>
      <w:r w:rsidRPr="005D195A">
        <w:rPr>
          <w:rFonts w:eastAsia="Calibri" w:asciiTheme="majorHAnsi" w:hAnsiTheme="majorHAnsi"/>
        </w:rPr>
        <w:t>CvTE</w:t>
      </w:r>
      <w:proofErr w:type="spellEnd"/>
      <w:r w:rsidRPr="005D195A">
        <w:rPr>
          <w:rFonts w:eastAsia="Calibri" w:asciiTheme="majorHAnsi" w:hAnsiTheme="majorHAnsi"/>
        </w:rPr>
        <w:t xml:space="preserve"> past het  correctievoorschrift aan, als de tijd dat toelaat. Het </w:t>
      </w:r>
      <w:proofErr w:type="spellStart"/>
      <w:r w:rsidRPr="005D195A">
        <w:rPr>
          <w:rFonts w:eastAsia="Calibri" w:asciiTheme="majorHAnsi" w:hAnsiTheme="majorHAnsi"/>
        </w:rPr>
        <w:t>CvTE</w:t>
      </w:r>
      <w:proofErr w:type="spellEnd"/>
      <w:r w:rsidRPr="005D195A">
        <w:rPr>
          <w:rFonts w:eastAsia="Calibri" w:asciiTheme="majorHAnsi" w:hAnsiTheme="majorHAnsi"/>
        </w:rPr>
        <w:t xml:space="preserve"> blijft zo lang mogelijk in gesprek met vraagstellers. Daarom is, zodra de tijd  een aanvulling van het correctievoorschrift niet meer toelaat, het </w:t>
      </w:r>
      <w:proofErr w:type="spellStart"/>
      <w:r w:rsidRPr="005D195A">
        <w:rPr>
          <w:rFonts w:eastAsia="Calibri" w:asciiTheme="majorHAnsi" w:hAnsiTheme="majorHAnsi"/>
        </w:rPr>
        <w:t>CvTE</w:t>
      </w:r>
      <w:proofErr w:type="spellEnd"/>
      <w:r w:rsidRPr="005D195A">
        <w:rPr>
          <w:rFonts w:eastAsia="Calibri" w:asciiTheme="majorHAnsi" w:hAnsiTheme="majorHAnsi"/>
        </w:rPr>
        <w:t xml:space="preserve"> gehouden leerlingen op de andere vastgestelde manier recht te doen: de compensatie via de n term. </w:t>
      </w:r>
    </w:p>
    <w:p w:rsidRPr="005D195A" w:rsidR="005D195A" w:rsidP="005D195A" w:rsidRDefault="005D195A">
      <w:pPr>
        <w:spacing w:line="240" w:lineRule="auto"/>
        <w:ind w:left="708"/>
        <w:rPr>
          <w:rFonts w:eastAsia="Calibri" w:asciiTheme="majorHAnsi" w:hAnsiTheme="majorHAnsi"/>
        </w:rPr>
      </w:pPr>
      <w:r w:rsidRPr="005D195A">
        <w:rPr>
          <w:rFonts w:eastAsia="Calibri" w:asciiTheme="majorHAnsi" w:hAnsiTheme="majorHAnsi"/>
        </w:rPr>
        <w:t>De gehele normeringssystematiek, inclusief de compensatie via de N-term en de pre/posttest- en ankervraagmethodiek, is meermalen door externe deskundigen tegen het licht gehouden en als juist beoordeeld in 2010 (</w:t>
      </w:r>
      <w:proofErr w:type="spellStart"/>
      <w:r w:rsidRPr="005D195A">
        <w:rPr>
          <w:rFonts w:eastAsia="Calibri" w:asciiTheme="majorHAnsi" w:hAnsiTheme="majorHAnsi"/>
        </w:rPr>
        <w:t>Hoijtink</w:t>
      </w:r>
      <w:proofErr w:type="spellEnd"/>
      <w:r w:rsidRPr="005D195A">
        <w:rPr>
          <w:rFonts w:eastAsia="Calibri" w:asciiTheme="majorHAnsi" w:hAnsiTheme="majorHAnsi"/>
        </w:rPr>
        <w:t xml:space="preserve"> en Sijtsma); 2014 (Glas en Meijer) en onlangs nog in 2017 (RCEC rapport dat op 6 september naar de Tweede Kamer is gestuurd). Het bureau van het </w:t>
      </w:r>
      <w:proofErr w:type="spellStart"/>
      <w:r w:rsidRPr="005D195A">
        <w:rPr>
          <w:rFonts w:eastAsia="Calibri" w:asciiTheme="majorHAnsi" w:hAnsiTheme="majorHAnsi"/>
        </w:rPr>
        <w:t>CvTE</w:t>
      </w:r>
      <w:proofErr w:type="spellEnd"/>
      <w:r w:rsidRPr="005D195A">
        <w:rPr>
          <w:rFonts w:eastAsia="Calibri" w:asciiTheme="majorHAnsi" w:hAnsiTheme="majorHAnsi"/>
        </w:rPr>
        <w:t xml:space="preserve"> heeft in samenwerking met Cito op 2 februari 2017 en 8 maart 2018 bijeenkomsten georganiseerd waarin diepgaander op de normeringssystematiek is ingegaan. De heer </w:t>
      </w:r>
      <w:proofErr w:type="spellStart"/>
      <w:r w:rsidRPr="005D195A">
        <w:rPr>
          <w:rFonts w:eastAsia="Calibri" w:asciiTheme="majorHAnsi" w:hAnsiTheme="majorHAnsi"/>
        </w:rPr>
        <w:t>Kneyber</w:t>
      </w:r>
      <w:proofErr w:type="spellEnd"/>
      <w:r w:rsidRPr="005D195A">
        <w:rPr>
          <w:rFonts w:eastAsia="Calibri" w:asciiTheme="majorHAnsi" w:hAnsiTheme="majorHAnsi"/>
        </w:rPr>
        <w:t xml:space="preserve"> is daarvoor uitgenodigd, maar heeft, ondanks rappel, geen gehoor gegeven. </w:t>
      </w:r>
    </w:p>
    <w:p w:rsidRPr="005D195A" w:rsidR="005D195A" w:rsidP="005D195A" w:rsidRDefault="005D195A">
      <w:pPr>
        <w:spacing w:line="240" w:lineRule="auto"/>
        <w:rPr>
          <w:rFonts w:eastAsia="Calibri" w:asciiTheme="majorHAnsi" w:hAnsiTheme="majorHAnsi"/>
          <w:i/>
        </w:rPr>
      </w:pPr>
    </w:p>
    <w:p w:rsidRPr="005D195A" w:rsidR="005D195A" w:rsidP="005D195A" w:rsidRDefault="005D195A">
      <w:pPr>
        <w:spacing w:line="240" w:lineRule="auto"/>
        <w:ind w:firstLine="708"/>
        <w:rPr>
          <w:rFonts w:eastAsia="Calibri" w:asciiTheme="majorHAnsi" w:hAnsiTheme="majorHAnsi"/>
          <w:i/>
        </w:rPr>
      </w:pPr>
      <w:r w:rsidRPr="005D195A">
        <w:rPr>
          <w:rFonts w:eastAsia="Calibri" w:asciiTheme="majorHAnsi" w:hAnsiTheme="majorHAnsi"/>
          <w:i/>
        </w:rPr>
        <w:t>Een aantal vragen doemen direct in mij op:</w:t>
      </w:r>
    </w:p>
    <w:p w:rsidRPr="005D195A" w:rsidR="005D195A" w:rsidP="005D195A" w:rsidRDefault="005D195A">
      <w:pPr>
        <w:spacing w:line="240" w:lineRule="auto"/>
        <w:rPr>
          <w:rFonts w:eastAsia="Calibri" w:asciiTheme="majorHAnsi" w:hAnsiTheme="majorHAnsi"/>
          <w:i/>
        </w:rPr>
      </w:pPr>
    </w:p>
    <w:p w:rsidRPr="005D195A" w:rsidR="005D195A" w:rsidP="005D195A" w:rsidRDefault="005D195A">
      <w:pPr>
        <w:spacing w:line="240" w:lineRule="auto"/>
        <w:ind w:left="708"/>
        <w:rPr>
          <w:rFonts w:eastAsia="Calibri" w:asciiTheme="majorHAnsi" w:hAnsiTheme="majorHAnsi"/>
          <w:i/>
        </w:rPr>
      </w:pPr>
      <w:r w:rsidRPr="005D195A">
        <w:rPr>
          <w:rFonts w:eastAsia="Calibri" w:asciiTheme="majorHAnsi" w:hAnsiTheme="majorHAnsi"/>
          <w:i/>
        </w:rPr>
        <w:t>1) Waarom niet gewoon het correctievoorschrift aanpassen? Wat kan in vredesnaam het probleem zijn?</w:t>
      </w:r>
    </w:p>
    <w:p w:rsidRPr="005D195A" w:rsidR="005D195A" w:rsidP="005D195A" w:rsidRDefault="005D195A">
      <w:pPr>
        <w:spacing w:line="240" w:lineRule="auto"/>
        <w:ind w:left="708"/>
        <w:rPr>
          <w:rFonts w:eastAsia="Calibri" w:asciiTheme="majorHAnsi" w:hAnsiTheme="majorHAnsi"/>
          <w:i/>
        </w:rPr>
      </w:pPr>
      <w:r w:rsidRPr="005D195A">
        <w:rPr>
          <w:rFonts w:eastAsia="Calibri" w:asciiTheme="majorHAnsi" w:hAnsiTheme="majorHAnsi"/>
          <w:i/>
        </w:rPr>
        <w:t>2) Waarom keurt de minis</w:t>
      </w:r>
      <w:r w:rsidR="00AF0FE7">
        <w:rPr>
          <w:rFonts w:eastAsia="Calibri" w:asciiTheme="majorHAnsi" w:hAnsiTheme="majorHAnsi"/>
          <w:i/>
        </w:rPr>
        <w:t xml:space="preserve">ter een volstrekt ondeugdelijke </w:t>
      </w:r>
      <w:r w:rsidRPr="005D195A">
        <w:rPr>
          <w:rFonts w:eastAsia="Calibri" w:asciiTheme="majorHAnsi" w:hAnsiTheme="majorHAnsi"/>
          <w:i/>
        </w:rPr>
        <w:t>compensatieregeling goed?</w:t>
      </w:r>
    </w:p>
    <w:p w:rsidRPr="005D195A" w:rsidR="005D195A" w:rsidP="005D195A" w:rsidRDefault="005D195A">
      <w:pPr>
        <w:spacing w:line="240" w:lineRule="auto"/>
        <w:ind w:firstLine="708"/>
        <w:rPr>
          <w:rFonts w:eastAsia="Calibri" w:asciiTheme="majorHAnsi" w:hAnsiTheme="majorHAnsi"/>
          <w:i/>
        </w:rPr>
      </w:pPr>
      <w:r w:rsidRPr="005D195A">
        <w:rPr>
          <w:rFonts w:eastAsia="Calibri" w:asciiTheme="majorHAnsi" w:hAnsiTheme="majorHAnsi"/>
          <w:i/>
        </w:rPr>
        <w:t>3) Hoe juridisch houdbaar is deze willekeur eigenlijk?</w:t>
      </w:r>
    </w:p>
    <w:p w:rsidRPr="005D195A" w:rsidR="005D195A" w:rsidP="00AF0FE7" w:rsidRDefault="005D195A">
      <w:pPr>
        <w:spacing w:line="240" w:lineRule="auto"/>
        <w:ind w:left="708"/>
        <w:rPr>
          <w:rFonts w:eastAsia="Calibri" w:asciiTheme="majorHAnsi" w:hAnsiTheme="majorHAnsi"/>
          <w:i/>
        </w:rPr>
      </w:pPr>
      <w:r w:rsidRPr="005D195A">
        <w:rPr>
          <w:rFonts w:eastAsia="Calibri" w:asciiTheme="majorHAnsi" w:hAnsiTheme="majorHAnsi"/>
          <w:i/>
        </w:rPr>
        <w:t xml:space="preserve">4) Als er al dit soort problemen in de compensatieregeling zitten, hoe betrouwbaar is dan de </w:t>
      </w:r>
      <w:proofErr w:type="spellStart"/>
      <w:r w:rsidRPr="005D195A">
        <w:rPr>
          <w:rFonts w:eastAsia="Calibri" w:asciiTheme="majorHAnsi" w:hAnsiTheme="majorHAnsi"/>
          <w:i/>
        </w:rPr>
        <w:t>pretest</w:t>
      </w:r>
      <w:proofErr w:type="spellEnd"/>
      <w:r w:rsidRPr="005D195A">
        <w:rPr>
          <w:rFonts w:eastAsia="Calibri" w:asciiTheme="majorHAnsi" w:hAnsiTheme="majorHAnsi"/>
          <w:i/>
        </w:rPr>
        <w:t>/posttest- of ankervraag-methodiek (die ook niet openbaar is) dan eigenlijk?</w:t>
      </w:r>
    </w:p>
    <w:p w:rsidRPr="005D195A" w:rsidR="005D195A" w:rsidP="005D195A" w:rsidRDefault="005D195A">
      <w:pPr>
        <w:spacing w:line="240" w:lineRule="auto"/>
        <w:rPr>
          <w:rFonts w:eastAsia="Calibri" w:asciiTheme="majorHAnsi" w:hAnsiTheme="majorHAnsi"/>
          <w:i/>
        </w:rPr>
      </w:pPr>
    </w:p>
    <w:p w:rsidRPr="005D195A" w:rsidR="005D195A" w:rsidP="005D195A" w:rsidRDefault="005D195A">
      <w:pPr>
        <w:spacing w:line="240" w:lineRule="auto"/>
        <w:ind w:left="708"/>
        <w:rPr>
          <w:rFonts w:eastAsia="Calibri" w:asciiTheme="majorHAnsi" w:hAnsiTheme="majorHAnsi"/>
          <w:i/>
        </w:rPr>
      </w:pPr>
      <w:r w:rsidRPr="005D195A">
        <w:rPr>
          <w:rFonts w:eastAsia="Calibri" w:asciiTheme="majorHAnsi" w:hAnsiTheme="majorHAnsi"/>
          <w:i/>
        </w:rPr>
        <w:t xml:space="preserve">Ik weet het, het </w:t>
      </w:r>
      <w:proofErr w:type="spellStart"/>
      <w:r w:rsidRPr="005D195A">
        <w:rPr>
          <w:rFonts w:eastAsia="Calibri" w:asciiTheme="majorHAnsi" w:hAnsiTheme="majorHAnsi"/>
          <w:i/>
        </w:rPr>
        <w:t>CvTE</w:t>
      </w:r>
      <w:proofErr w:type="spellEnd"/>
      <w:r w:rsidRPr="005D195A">
        <w:rPr>
          <w:rFonts w:eastAsia="Calibri" w:asciiTheme="majorHAnsi" w:hAnsiTheme="majorHAnsi"/>
          <w:i/>
        </w:rPr>
        <w:t xml:space="preserve"> is niet dol op inhoudelijk reageren op columns en blogartikelen, en ze doen het daarom zelden. Toch stel ik het op prijs, als u dit stuk deelt op sociale media zal het ongetwijfeld helpen..</w:t>
      </w:r>
    </w:p>
    <w:p w:rsidRPr="005D195A" w:rsidR="005D195A" w:rsidP="005D195A" w:rsidRDefault="005D195A">
      <w:pPr>
        <w:spacing w:line="240" w:lineRule="auto"/>
        <w:rPr>
          <w:rFonts w:eastAsia="Calibri" w:asciiTheme="majorHAnsi" w:hAnsiTheme="majorHAnsi"/>
        </w:rPr>
      </w:pPr>
    </w:p>
    <w:p w:rsidRPr="005D195A" w:rsidR="005D195A" w:rsidP="005D195A" w:rsidRDefault="005D195A">
      <w:pPr>
        <w:spacing w:line="240" w:lineRule="auto"/>
        <w:ind w:left="708" w:hanging="708"/>
        <w:rPr>
          <w:rFonts w:eastAsia="Calibri" w:asciiTheme="majorHAnsi" w:hAnsiTheme="majorHAnsi"/>
        </w:rPr>
      </w:pPr>
      <w:proofErr w:type="spellStart"/>
      <w:r w:rsidRPr="005D195A">
        <w:rPr>
          <w:rFonts w:eastAsia="Calibri" w:asciiTheme="majorHAnsi" w:hAnsiTheme="majorHAnsi"/>
        </w:rPr>
        <w:t>CvTE</w:t>
      </w:r>
      <w:proofErr w:type="spellEnd"/>
      <w:r w:rsidRPr="005D195A">
        <w:rPr>
          <w:rFonts w:eastAsia="Calibri" w:asciiTheme="majorHAnsi" w:hAnsiTheme="majorHAnsi"/>
        </w:rPr>
        <w:t xml:space="preserve">: </w:t>
      </w:r>
      <w:r w:rsidRPr="005D195A">
        <w:rPr>
          <w:rFonts w:eastAsia="Calibri" w:asciiTheme="majorHAnsi" w:hAnsiTheme="majorHAnsi"/>
        </w:rPr>
        <w:tab/>
        <w:t xml:space="preserve">We denken met bovenstaande beantwoording voldoende te zijn ingegaan op de blog van de heer </w:t>
      </w:r>
      <w:proofErr w:type="spellStart"/>
      <w:r w:rsidRPr="005D195A">
        <w:rPr>
          <w:rFonts w:eastAsia="Calibri" w:asciiTheme="majorHAnsi" w:hAnsiTheme="majorHAnsi"/>
        </w:rPr>
        <w:t>Kneyber</w:t>
      </w:r>
      <w:proofErr w:type="spellEnd"/>
      <w:r w:rsidRPr="005D195A">
        <w:rPr>
          <w:rFonts w:eastAsia="Calibri" w:asciiTheme="majorHAnsi" w:hAnsiTheme="majorHAnsi"/>
        </w:rPr>
        <w:t xml:space="preserve">. </w:t>
      </w:r>
    </w:p>
    <w:p w:rsidRPr="005D195A" w:rsidR="005D195A" w:rsidP="00152CF2" w:rsidRDefault="005D195A">
      <w:pPr>
        <w:rPr>
          <w:rFonts w:asciiTheme="majorHAnsi" w:hAnsiTheme="majorHAnsi"/>
        </w:rPr>
      </w:pPr>
    </w:p>
    <w:sdt>
      <w:sdtPr>
        <w:rPr>
          <w:rFonts w:asciiTheme="majorHAnsi" w:hAnsiTheme="majorHAnsi"/>
        </w:rPr>
        <w:alias w:val="Afsluiting"/>
        <w:tag w:val="afsluiting"/>
        <w:id w:val="-231935083"/>
        <w:placeholder>
          <w:docPart w:val="0E1C4CC970B248CA98EEA0EFCBF41F04"/>
        </w:placeholder>
      </w:sdtPr>
      <w:sdtEndPr/>
      <w:sdtContent>
        <w:p w:rsidRPr="005D195A" w:rsidR="008E23AF" w:rsidP="008E23AF" w:rsidRDefault="009A3FDF">
          <w:pPr>
            <w:pStyle w:val="Afsluiting"/>
            <w:rPr>
              <w:rFonts w:asciiTheme="majorHAnsi" w:hAnsiTheme="majorHAnsi"/>
            </w:rPr>
          </w:pPr>
          <w:r>
            <w:rPr>
              <w:rFonts w:asciiTheme="majorHAnsi" w:hAnsiTheme="majorHAnsi"/>
              <w:noProof/>
              <w:lang w:eastAsia="nl-NL"/>
            </w:rPr>
            <w:drawing>
              <wp:anchor distT="0" distB="0" distL="114300" distR="114300" simplePos="0" relativeHeight="251658240" behindDoc="1" locked="0" layoutInCell="1" allowOverlap="1" wp14:editId="09BCEA98" wp14:anchorId="2C09A99E">
                <wp:simplePos x="0" y="0"/>
                <wp:positionH relativeFrom="margin">
                  <wp:align>left</wp:align>
                </wp:positionH>
                <wp:positionV relativeFrom="paragraph">
                  <wp:posOffset>236855</wp:posOffset>
                </wp:positionV>
                <wp:extent cx="2205035" cy="769620"/>
                <wp:effectExtent l="0" t="0" r="508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andtekening Pieter Hendriks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05035" cy="769620"/>
                        </a:xfrm>
                        <a:prstGeom prst="rect">
                          <a:avLst/>
                        </a:prstGeom>
                      </pic:spPr>
                    </pic:pic>
                  </a:graphicData>
                </a:graphic>
                <wp14:sizeRelH relativeFrom="margin">
                  <wp14:pctWidth>0</wp14:pctWidth>
                </wp14:sizeRelH>
                <wp14:sizeRelV relativeFrom="margin">
                  <wp14:pctHeight>0</wp14:pctHeight>
                </wp14:sizeRelV>
              </wp:anchor>
            </w:drawing>
          </w:r>
          <w:r w:rsidRPr="005D195A" w:rsidR="00E85954">
            <w:rPr>
              <w:rFonts w:asciiTheme="majorHAnsi" w:hAnsiTheme="majorHAnsi"/>
            </w:rPr>
            <w:t>Hoogachtend,</w:t>
          </w:r>
        </w:p>
      </w:sdtContent>
    </w:sdt>
    <w:sdt>
      <w:sdtPr>
        <w:rPr>
          <w:rFonts w:asciiTheme="majorHAnsi" w:hAnsiTheme="majorHAnsi"/>
          <w:lang w:eastAsia="nl-NL"/>
        </w:rPr>
        <w:alias w:val="Naam Afzender"/>
        <w:tag w:val="afzNaam"/>
        <w:id w:val="326109133"/>
        <w:placeholder>
          <w:docPart w:val="7F1CCAF943C94E94999FBA726BF11FD6"/>
        </w:placeholder>
        <w:text/>
      </w:sdtPr>
      <w:sdtEndPr/>
      <w:sdtContent>
        <w:p w:rsidRPr="005D195A" w:rsidR="00900497" w:rsidP="00F428D2" w:rsidRDefault="00E85954">
          <w:pPr>
            <w:pStyle w:val="Afzender"/>
            <w:rPr>
              <w:rFonts w:asciiTheme="majorHAnsi" w:hAnsiTheme="majorHAnsi"/>
              <w:lang w:eastAsia="nl-NL"/>
            </w:rPr>
          </w:pPr>
          <w:r w:rsidRPr="005D195A">
            <w:rPr>
              <w:rFonts w:asciiTheme="majorHAnsi" w:hAnsiTheme="majorHAnsi"/>
              <w:lang w:eastAsia="nl-NL"/>
            </w:rPr>
            <w:t>Drs. P.J.J. Hendrikse</w:t>
          </w:r>
        </w:p>
      </w:sdtContent>
    </w:sdt>
    <w:sdt>
      <w:sdtPr>
        <w:rPr>
          <w:rFonts w:asciiTheme="majorHAnsi" w:hAnsiTheme="majorHAnsi"/>
          <w:lang w:eastAsia="nl-NL"/>
        </w:rPr>
        <w:alias w:val="afzFunctie"/>
        <w:tag w:val="afzFunctie"/>
        <w:id w:val="-102494302"/>
        <w:placeholder>
          <w:docPart w:val="85B465ABE22D4AF58C3DFE5B81838E34"/>
        </w:placeholder>
        <w:text/>
      </w:sdtPr>
      <w:sdtEndPr/>
      <w:sdtContent>
        <w:p w:rsidRPr="005D195A" w:rsidR="0079376E" w:rsidP="0079376E" w:rsidRDefault="00E85954">
          <w:pPr>
            <w:pStyle w:val="Plattetekst"/>
            <w:rPr>
              <w:rFonts w:asciiTheme="majorHAnsi" w:hAnsiTheme="majorHAnsi"/>
              <w:lang w:eastAsia="nl-NL"/>
            </w:rPr>
          </w:pPr>
          <w:r w:rsidRPr="005D195A">
            <w:rPr>
              <w:rFonts w:asciiTheme="majorHAnsi" w:hAnsiTheme="majorHAnsi"/>
              <w:lang w:eastAsia="nl-NL"/>
            </w:rPr>
            <w:t>Voorzitter College voor Toetsen en Examens</w:t>
          </w:r>
        </w:p>
      </w:sdtContent>
    </w:sdt>
    <w:sectPr w:rsidRPr="005D195A" w:rsidR="0079376E" w:rsidSect="00FA6682">
      <w:headerReference w:type="default" r:id="rId13"/>
      <w:footerReference w:type="default" r:id="rId14"/>
      <w:headerReference w:type="first" r:id="rId15"/>
      <w:footerReference w:type="first" r:id="rId16"/>
      <w:type w:val="oddPage"/>
      <w:pgSz w:w="11906" w:h="16838" w:code="9"/>
      <w:pgMar w:top="3119" w:right="2807" w:bottom="680" w:left="1588" w:header="567" w:footer="68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451F" w:rsidRDefault="00DB451F" w:rsidP="0068371F">
      <w:r>
        <w:separator/>
      </w:r>
    </w:p>
  </w:endnote>
  <w:endnote w:type="continuationSeparator" w:id="0">
    <w:p w:rsidR="00DB451F" w:rsidRDefault="00DB451F" w:rsidP="00683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419" w:rsidRDefault="0029369F" w:rsidP="00632F1A">
    <w:pPr>
      <w:pStyle w:val="Voettekst"/>
      <w:ind w:right="-2582"/>
    </w:pPr>
    <w:r>
      <w:tab/>
      <w:t xml:space="preserve">Pagina </w:t>
    </w:r>
    <w:r>
      <w:fldChar w:fldCharType="begin"/>
    </w:r>
    <w:r>
      <w:instrText xml:space="preserve"> PAGE   \* MERGEFORMAT </w:instrText>
    </w:r>
    <w:r>
      <w:fldChar w:fldCharType="separate"/>
    </w:r>
    <w:r w:rsidR="00831A11">
      <w:rPr>
        <w:noProof/>
      </w:rPr>
      <w:t>2</w:t>
    </w:r>
    <w:r>
      <w:fldChar w:fldCharType="end"/>
    </w:r>
    <w:r>
      <w:t xml:space="preserve"> van </w:t>
    </w:r>
    <w:fldSimple w:instr=" NUMPAGES  \* Arabic  \* MERGEFORMAT ">
      <w:r w:rsidR="00831A11">
        <w:rPr>
          <w:noProof/>
        </w:rPr>
        <w:t>5</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419" w:rsidRPr="00220419" w:rsidRDefault="0029369F" w:rsidP="00E33CEF">
    <w:pPr>
      <w:pStyle w:val="Voettekst"/>
    </w:pPr>
    <w:r>
      <w:tab/>
      <w:t xml:space="preserve">Pagina </w:t>
    </w:r>
    <w:r>
      <w:fldChar w:fldCharType="begin"/>
    </w:r>
    <w:r>
      <w:instrText xml:space="preserve"> PAGE  \* Arabic  \* MERGEFORMAT </w:instrText>
    </w:r>
    <w:r>
      <w:fldChar w:fldCharType="separate"/>
    </w:r>
    <w:r w:rsidR="00831A11">
      <w:rPr>
        <w:noProof/>
      </w:rPr>
      <w:t>1</w:t>
    </w:r>
    <w:r>
      <w:fldChar w:fldCharType="end"/>
    </w:r>
    <w:r>
      <w:t xml:space="preserve"> van </w:t>
    </w:r>
    <w:fldSimple w:instr=" NUMPAGES  \* Arabic  \* MERGEFORMAT ">
      <w:r w:rsidR="00831A11">
        <w:rPr>
          <w:noProof/>
        </w:rPr>
        <w:t>5</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451F" w:rsidRDefault="00DB451F" w:rsidP="0068371F">
      <w:r w:rsidRPr="00110E19">
        <w:rPr>
          <w:color w:val="47145C" w:themeColor="accent1"/>
        </w:rPr>
        <w:separator/>
      </w:r>
    </w:p>
  </w:footnote>
  <w:footnote w:type="continuationSeparator" w:id="0">
    <w:p w:rsidR="00DB451F" w:rsidRDefault="00DB451F" w:rsidP="0068371F">
      <w:r w:rsidRPr="00EB23AE">
        <w:rPr>
          <w:color w:val="47145C" w:themeColor="accent1"/>
        </w:rPr>
        <w:continuationSeparator/>
      </w:r>
    </w:p>
  </w:footnote>
  <w:footnote w:type="continuationNotice" w:id="1">
    <w:p w:rsidR="00DB451F" w:rsidRDefault="00DB451F">
      <w:r>
        <w:tab/>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pPr w:horzAnchor="margin" w:tblpX="7741" w:tblpY="1"/>
      <w:tblOverlap w:val="never"/>
      <w:tblW w:w="20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2013"/>
    </w:tblGrid>
    <w:tr w:rsidR="001B726D" w:rsidRPr="004A21D6" w:rsidTr="008E0A32">
      <w:tc>
        <w:tcPr>
          <w:tcW w:w="2013" w:type="dxa"/>
          <w:vAlign w:val="bottom"/>
        </w:tcPr>
        <w:p w:rsidR="001B726D" w:rsidRPr="004A21D6" w:rsidRDefault="0029369F" w:rsidP="008E0A32">
          <w:pPr>
            <w:pStyle w:val="BriefhoofdVet"/>
          </w:pPr>
          <w:r w:rsidRPr="004A21D6">
            <w:t xml:space="preserve">Bureau </w:t>
          </w:r>
          <w:proofErr w:type="spellStart"/>
          <w:r w:rsidRPr="004A21D6">
            <w:t>Cv</w:t>
          </w:r>
          <w:r w:rsidR="00446BAB">
            <w:t>T</w:t>
          </w:r>
          <w:r w:rsidRPr="004A21D6">
            <w:t>E</w:t>
          </w:r>
          <w:proofErr w:type="spellEnd"/>
        </w:p>
      </w:tc>
    </w:tr>
    <w:tr w:rsidR="001B726D" w:rsidRPr="004A21D6" w:rsidTr="008E0A32">
      <w:tc>
        <w:tcPr>
          <w:tcW w:w="2013" w:type="dxa"/>
          <w:vAlign w:val="bottom"/>
        </w:tcPr>
        <w:p w:rsidR="001B726D" w:rsidRPr="004A21D6" w:rsidRDefault="00831A11" w:rsidP="008E0A32">
          <w:pPr>
            <w:rPr>
              <w:sz w:val="13"/>
              <w:szCs w:val="13"/>
            </w:rPr>
          </w:pPr>
        </w:p>
      </w:tc>
    </w:tr>
    <w:tr w:rsidR="001B726D" w:rsidRPr="004A21D6" w:rsidTr="008E0A32">
      <w:trPr>
        <w:trHeight w:val="283"/>
      </w:trPr>
      <w:tc>
        <w:tcPr>
          <w:tcW w:w="2013" w:type="dxa"/>
          <w:vAlign w:val="bottom"/>
        </w:tcPr>
        <w:p w:rsidR="001B726D" w:rsidRPr="004A21D6" w:rsidRDefault="0029369F" w:rsidP="008E0A32">
          <w:pPr>
            <w:pStyle w:val="BriefhoofdVet"/>
          </w:pPr>
          <w:r>
            <w:t>Datum</w:t>
          </w:r>
        </w:p>
      </w:tc>
    </w:tr>
    <w:tr w:rsidR="001B726D" w:rsidRPr="004A21D6" w:rsidTr="008E0A32">
      <w:tc>
        <w:tcPr>
          <w:tcW w:w="2013" w:type="dxa"/>
          <w:vAlign w:val="bottom"/>
        </w:tcPr>
        <w:sdt>
          <w:sdtPr>
            <w:alias w:val="Datum"/>
            <w:tag w:val="datum"/>
            <w:id w:val="1899861912"/>
            <w:placeholder>
              <w:docPart w:val="DA80CD6ACCBB4EEA89BF9209BEBAE59E"/>
            </w:placeholder>
            <w:dataBinding w:xpath="/root[1]/document[1]/datum[1]" w:storeItemID="{68FAEB15-5765-47A6-9CA6-AD3FBA4F87E2}"/>
            <w:date w:fullDate="2018-06-29T00:00:00Z">
              <w:dateFormat w:val="d MMMM yyyy"/>
              <w:lid w:val="nl-NL"/>
              <w:storeMappedDataAs w:val="dateTime"/>
              <w:calendar w:val="gregorian"/>
            </w:date>
          </w:sdtPr>
          <w:sdtEndPr/>
          <w:sdtContent>
            <w:p w:rsidR="001B726D" w:rsidRPr="004A21D6" w:rsidRDefault="005D195A" w:rsidP="008E0A32">
              <w:pPr>
                <w:pStyle w:val="Briefhoofd"/>
              </w:pPr>
              <w:r>
                <w:t>29 juni 2018</w:t>
              </w:r>
            </w:p>
          </w:sdtContent>
        </w:sdt>
      </w:tc>
    </w:tr>
    <w:tr w:rsidR="001B726D" w:rsidRPr="004A21D6" w:rsidTr="008E0A32">
      <w:trPr>
        <w:trHeight w:val="283"/>
      </w:trPr>
      <w:tc>
        <w:tcPr>
          <w:tcW w:w="2013" w:type="dxa"/>
          <w:vAlign w:val="bottom"/>
        </w:tcPr>
        <w:p w:rsidR="001B726D" w:rsidRPr="004A21D6" w:rsidRDefault="0029369F" w:rsidP="008E0A32">
          <w:pPr>
            <w:pStyle w:val="BriefhoofdVet"/>
          </w:pPr>
          <w:r w:rsidRPr="004A21D6">
            <w:t>Onze referentie</w:t>
          </w:r>
        </w:p>
      </w:tc>
    </w:tr>
    <w:tr w:rsidR="001B726D" w:rsidRPr="004A21D6" w:rsidTr="008E0A32">
      <w:tc>
        <w:tcPr>
          <w:tcW w:w="2013" w:type="dxa"/>
          <w:vAlign w:val="bottom"/>
        </w:tcPr>
        <w:p w:rsidR="001B726D" w:rsidRPr="004A21D6" w:rsidRDefault="0029369F" w:rsidP="008E0A32">
          <w:pPr>
            <w:pStyle w:val="Briefhoofd"/>
          </w:pPr>
          <w:proofErr w:type="spellStart"/>
          <w:r w:rsidRPr="004A21D6">
            <w:t>Cv</w:t>
          </w:r>
          <w:r w:rsidR="00446BAB">
            <w:t>T</w:t>
          </w:r>
          <w:r w:rsidRPr="004A21D6">
            <w:t>E</w:t>
          </w:r>
          <w:proofErr w:type="spellEnd"/>
          <w:r w:rsidRPr="004A21D6">
            <w:t xml:space="preserve"> </w:t>
          </w:r>
          <w:r>
            <w:t xml:space="preserve"> </w:t>
          </w:r>
          <w:sdt>
            <w:sdtPr>
              <w:alias w:val="Onze referentie"/>
              <w:tag w:val="onzeReferentie"/>
              <w:id w:val="170538566"/>
              <w:placeholder>
                <w:docPart w:val="DA80CD6ACCBB4EEA89BF9209BEBAE59E"/>
              </w:placeholder>
              <w:dataBinding w:xpath="/root[1]/document[1]/onzereferentie[1]" w:storeItemID="{68FAEB15-5765-47A6-9CA6-AD3FBA4F87E2}"/>
              <w:text/>
            </w:sdtPr>
            <w:sdtEndPr/>
            <w:sdtContent>
              <w:r w:rsidR="005D195A">
                <w:t xml:space="preserve"> 18.01138 </w:t>
              </w:r>
            </w:sdtContent>
          </w:sdt>
        </w:p>
      </w:tc>
    </w:tr>
  </w:tbl>
  <w:p w:rsidR="001B726D" w:rsidRDefault="00831A11">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88B" w:rsidRDefault="0032488B">
    <w:pPr>
      <w:pStyle w:val="Koptekst"/>
    </w:pPr>
    <w:r>
      <w:rPr>
        <w:noProof/>
        <w:lang w:eastAsia="nl-NL"/>
      </w:rPr>
      <w:drawing>
        <wp:anchor distT="0" distB="0" distL="114300" distR="114300" simplePos="0" relativeHeight="251657216" behindDoc="1" locked="1" layoutInCell="1" allowOverlap="1" wp14:anchorId="20CF669F" wp14:editId="4FA0B05C">
          <wp:simplePos x="0" y="0"/>
          <wp:positionH relativeFrom="page">
            <wp:posOffset>4011295</wp:posOffset>
          </wp:positionH>
          <wp:positionV relativeFrom="page">
            <wp:posOffset>0</wp:posOffset>
          </wp:positionV>
          <wp:extent cx="2336165" cy="1579880"/>
          <wp:effectExtent l="0" t="0" r="6985" b="127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CVE_Woordbeeld_Briefinprint_nl[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36165" cy="15798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8230D0"/>
    <w:lvl w:ilvl="0">
      <w:start w:val="1"/>
      <w:numFmt w:val="decimal"/>
      <w:lvlText w:val="%1."/>
      <w:lvlJc w:val="left"/>
      <w:pPr>
        <w:tabs>
          <w:tab w:val="num" w:pos="1492"/>
        </w:tabs>
        <w:ind w:left="1492" w:hanging="360"/>
      </w:pPr>
    </w:lvl>
  </w:abstractNum>
  <w:abstractNum w:abstractNumId="1">
    <w:nsid w:val="FFFFFF7D"/>
    <w:multiLevelType w:val="singleLevel"/>
    <w:tmpl w:val="0CD46D1C"/>
    <w:lvl w:ilvl="0">
      <w:start w:val="1"/>
      <w:numFmt w:val="decimal"/>
      <w:lvlText w:val="%1."/>
      <w:lvlJc w:val="left"/>
      <w:pPr>
        <w:tabs>
          <w:tab w:val="num" w:pos="1209"/>
        </w:tabs>
        <w:ind w:left="1209" w:hanging="360"/>
      </w:pPr>
    </w:lvl>
  </w:abstractNum>
  <w:abstractNum w:abstractNumId="2">
    <w:nsid w:val="FFFFFF7E"/>
    <w:multiLevelType w:val="singleLevel"/>
    <w:tmpl w:val="05C6DA52"/>
    <w:lvl w:ilvl="0">
      <w:start w:val="1"/>
      <w:numFmt w:val="decimal"/>
      <w:lvlText w:val="%1."/>
      <w:lvlJc w:val="left"/>
      <w:pPr>
        <w:tabs>
          <w:tab w:val="num" w:pos="926"/>
        </w:tabs>
        <w:ind w:left="926" w:hanging="360"/>
      </w:pPr>
    </w:lvl>
  </w:abstractNum>
  <w:abstractNum w:abstractNumId="3">
    <w:nsid w:val="FFFFFF7F"/>
    <w:multiLevelType w:val="singleLevel"/>
    <w:tmpl w:val="14626E2C"/>
    <w:lvl w:ilvl="0">
      <w:start w:val="1"/>
      <w:numFmt w:val="decimal"/>
      <w:lvlText w:val="%1."/>
      <w:lvlJc w:val="left"/>
      <w:pPr>
        <w:tabs>
          <w:tab w:val="num" w:pos="643"/>
        </w:tabs>
        <w:ind w:left="643" w:hanging="360"/>
      </w:pPr>
    </w:lvl>
  </w:abstractNum>
  <w:abstractNum w:abstractNumId="4">
    <w:nsid w:val="FFFFFF80"/>
    <w:multiLevelType w:val="singleLevel"/>
    <w:tmpl w:val="418290D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62041A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0244B1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810B2FC"/>
    <w:lvl w:ilvl="0">
      <w:start w:val="1"/>
      <w:numFmt w:val="bullet"/>
      <w:lvlText w:val=""/>
      <w:lvlJc w:val="left"/>
      <w:pPr>
        <w:tabs>
          <w:tab w:val="num" w:pos="643"/>
        </w:tabs>
        <w:ind w:left="643" w:hanging="360"/>
      </w:pPr>
      <w:rPr>
        <w:rFonts w:ascii="Symbol" w:hAnsi="Symbol" w:hint="default"/>
      </w:rPr>
    </w:lvl>
  </w:abstractNum>
  <w:abstractNum w:abstractNumId="8">
    <w:nsid w:val="FFFFFF89"/>
    <w:multiLevelType w:val="singleLevel"/>
    <w:tmpl w:val="A0F21616"/>
    <w:lvl w:ilvl="0">
      <w:start w:val="1"/>
      <w:numFmt w:val="bullet"/>
      <w:lvlText w:val=""/>
      <w:lvlJc w:val="left"/>
      <w:pPr>
        <w:tabs>
          <w:tab w:val="num" w:pos="360"/>
        </w:tabs>
        <w:ind w:left="360" w:hanging="360"/>
      </w:pPr>
      <w:rPr>
        <w:rFonts w:ascii="Symbol" w:hAnsi="Symbol" w:hint="default"/>
      </w:rPr>
    </w:lvl>
  </w:abstractNum>
  <w:abstractNum w:abstractNumId="9">
    <w:nsid w:val="085F6604"/>
    <w:multiLevelType w:val="multilevel"/>
    <w:tmpl w:val="CD82AAB6"/>
    <w:name w:val="MC_Koppen"/>
    <w:lvl w:ilvl="0">
      <w:start w:val="1"/>
      <w:numFmt w:val="decimal"/>
      <w:pStyle w:val="Kop1"/>
      <w:lvlText w:val="%1"/>
      <w:lvlJc w:val="left"/>
      <w:pPr>
        <w:tabs>
          <w:tab w:val="num" w:pos="0"/>
        </w:tabs>
        <w:ind w:left="0" w:hanging="1111"/>
      </w:pPr>
      <w:rPr>
        <w:rFonts w:hint="default"/>
      </w:rPr>
    </w:lvl>
    <w:lvl w:ilvl="1">
      <w:start w:val="1"/>
      <w:numFmt w:val="decimal"/>
      <w:pStyle w:val="Kop2"/>
      <w:lvlText w:val="%1.%2"/>
      <w:lvlJc w:val="left"/>
      <w:pPr>
        <w:tabs>
          <w:tab w:val="num" w:pos="0"/>
        </w:tabs>
        <w:ind w:left="0" w:hanging="1111"/>
      </w:pPr>
      <w:rPr>
        <w:rFonts w:hint="default"/>
      </w:rPr>
    </w:lvl>
    <w:lvl w:ilvl="2">
      <w:start w:val="1"/>
      <w:numFmt w:val="decimal"/>
      <w:pStyle w:val="Kop3"/>
      <w:lvlText w:val="%1.%2.%3"/>
      <w:lvlJc w:val="left"/>
      <w:pPr>
        <w:tabs>
          <w:tab w:val="num" w:pos="0"/>
        </w:tabs>
        <w:ind w:left="0" w:hanging="1111"/>
      </w:pPr>
      <w:rPr>
        <w:rFonts w:hint="default"/>
        <w:b w:val="0"/>
        <w:i/>
        <w:sz w:val="18"/>
      </w:rPr>
    </w:lvl>
    <w:lvl w:ilvl="3">
      <w:start w:val="1"/>
      <w:numFmt w:val="none"/>
      <w:pStyle w:val="Kop4"/>
      <w:suff w:val="nothing"/>
      <w:lvlText w:val="%4"/>
      <w:lvlJc w:val="left"/>
      <w:pPr>
        <w:ind w:left="0" w:firstLine="0"/>
      </w:pPr>
      <w:rPr>
        <w:rFonts w:hint="default"/>
      </w:rPr>
    </w:lvl>
    <w:lvl w:ilvl="4">
      <w:start w:val="1"/>
      <w:numFmt w:val="none"/>
      <w:lvlRestart w:val="0"/>
      <w:pStyle w:val="Kop5"/>
      <w:suff w:val="nothing"/>
      <w:lvlText w:val="%5"/>
      <w:lvlJc w:val="left"/>
      <w:pPr>
        <w:ind w:left="0" w:firstLine="0"/>
      </w:pPr>
      <w:rPr>
        <w:rFonts w:hint="default"/>
      </w:rPr>
    </w:lvl>
    <w:lvl w:ilvl="5">
      <w:start w:val="1"/>
      <w:numFmt w:val="none"/>
      <w:pStyle w:val="Kop6"/>
      <w:suff w:val="nothing"/>
      <w:lvlText w:val="%6"/>
      <w:lvlJc w:val="left"/>
      <w:pPr>
        <w:ind w:left="0" w:firstLine="0"/>
      </w:pPr>
      <w:rPr>
        <w:rFonts w:hint="default"/>
      </w:rPr>
    </w:lvl>
    <w:lvl w:ilvl="6">
      <w:start w:val="1"/>
      <w:numFmt w:val="none"/>
      <w:pStyle w:val="Kop7"/>
      <w:suff w:val="nothing"/>
      <w:lvlText w:val="%7"/>
      <w:lvlJc w:val="left"/>
      <w:pPr>
        <w:ind w:left="0" w:firstLine="0"/>
      </w:pPr>
      <w:rPr>
        <w:rFonts w:hint="default"/>
      </w:rPr>
    </w:lvl>
    <w:lvl w:ilvl="7">
      <w:start w:val="1"/>
      <w:numFmt w:val="none"/>
      <w:pStyle w:val="Kop8"/>
      <w:suff w:val="nothing"/>
      <w:lvlText w:val="%8"/>
      <w:lvlJc w:val="left"/>
      <w:pPr>
        <w:ind w:left="0" w:firstLine="0"/>
      </w:pPr>
      <w:rPr>
        <w:rFonts w:hint="default"/>
      </w:rPr>
    </w:lvl>
    <w:lvl w:ilvl="8">
      <w:start w:val="1"/>
      <w:numFmt w:val="none"/>
      <w:pStyle w:val="Kop9"/>
      <w:suff w:val="nothing"/>
      <w:lvlText w:val="%9"/>
      <w:lvlJc w:val="left"/>
      <w:pPr>
        <w:ind w:left="0" w:firstLine="0"/>
      </w:pPr>
      <w:rPr>
        <w:rFonts w:hint="default"/>
      </w:rPr>
    </w:lvl>
  </w:abstractNum>
  <w:abstractNum w:abstractNumId="10">
    <w:nsid w:val="0AE82862"/>
    <w:multiLevelType w:val="hybridMultilevel"/>
    <w:tmpl w:val="FD5200FE"/>
    <w:name w:val="LijstNummering2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102E73CB"/>
    <w:multiLevelType w:val="hybridMultilevel"/>
    <w:tmpl w:val="448AD730"/>
    <w:name w:val="LijstNummering3"/>
    <w:lvl w:ilvl="0" w:tplc="D77A0580">
      <w:start w:val="1"/>
      <w:numFmt w:val="upperRoman"/>
      <w:lvlText w:val="%1"/>
      <w:lvlJc w:val="left"/>
      <w:pPr>
        <w:ind w:left="1571" w:hanging="360"/>
      </w:pPr>
      <w:rPr>
        <w:rFonts w:hint="default"/>
      </w:rPr>
    </w:lvl>
    <w:lvl w:ilvl="1" w:tplc="04130019">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12">
    <w:nsid w:val="320A56AC"/>
    <w:multiLevelType w:val="multilevel"/>
    <w:tmpl w:val="764CCDD0"/>
    <w:name w:val="Lijst_OpsommingTekens_MC"/>
    <w:lvl w:ilvl="0">
      <w:start w:val="1"/>
      <w:numFmt w:val="bullet"/>
      <w:pStyle w:val="Lijstopsomteken"/>
      <w:lvlText w:val=""/>
      <w:lvlJc w:val="left"/>
      <w:pPr>
        <w:tabs>
          <w:tab w:val="num" w:pos="284"/>
        </w:tabs>
        <w:ind w:left="284" w:hanging="284"/>
      </w:pPr>
      <w:rPr>
        <w:rFonts w:ascii="Symbol" w:hAnsi="Symbol" w:hint="default"/>
        <w:color w:val="auto"/>
      </w:rPr>
    </w:lvl>
    <w:lvl w:ilvl="1">
      <w:start w:val="1"/>
      <w:numFmt w:val="bullet"/>
      <w:pStyle w:val="Lijstopsomteken2"/>
      <w:lvlText w:val="–"/>
      <w:lvlJc w:val="left"/>
      <w:pPr>
        <w:tabs>
          <w:tab w:val="num" w:pos="567"/>
        </w:tabs>
        <w:ind w:left="567" w:hanging="283"/>
      </w:pPr>
      <w:rPr>
        <w:rFonts w:ascii="Arial" w:hAnsi="Arial" w:hint="default"/>
        <w:color w:val="auto"/>
      </w:rPr>
    </w:lvl>
    <w:lvl w:ilvl="2">
      <w:start w:val="1"/>
      <w:numFmt w:val="bullet"/>
      <w:pStyle w:val="Lijstopsomteken3"/>
      <w:lvlText w:val="–"/>
      <w:lvlJc w:val="left"/>
      <w:pPr>
        <w:tabs>
          <w:tab w:val="num" w:pos="851"/>
        </w:tabs>
        <w:ind w:left="851" w:hanging="284"/>
      </w:pPr>
      <w:rPr>
        <w:rFonts w:ascii="Arial" w:hAnsi="Arial" w:hint="default"/>
        <w:color w:val="auto"/>
      </w:rPr>
    </w:lvl>
    <w:lvl w:ilvl="3">
      <w:start w:val="1"/>
      <w:numFmt w:val="bullet"/>
      <w:pStyle w:val="Lijstopsomteken4"/>
      <w:lvlText w:val="–"/>
      <w:lvlJc w:val="left"/>
      <w:pPr>
        <w:tabs>
          <w:tab w:val="num" w:pos="1134"/>
        </w:tabs>
        <w:ind w:left="1134" w:hanging="283"/>
      </w:pPr>
      <w:rPr>
        <w:rFonts w:ascii="Arial" w:hAnsi="Arial" w:hint="default"/>
        <w:color w:val="auto"/>
      </w:rPr>
    </w:lvl>
    <w:lvl w:ilvl="4">
      <w:start w:val="1"/>
      <w:numFmt w:val="bullet"/>
      <w:pStyle w:val="Lijstopsomteken5"/>
      <w:lvlText w:val="–"/>
      <w:lvlJc w:val="left"/>
      <w:pPr>
        <w:tabs>
          <w:tab w:val="num" w:pos="1418"/>
        </w:tabs>
        <w:ind w:left="1418" w:hanging="284"/>
      </w:pPr>
      <w:rPr>
        <w:rFonts w:ascii="Arial" w:hAnsi="Arial" w:hint="default"/>
        <w:color w:val="auto"/>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13">
    <w:nsid w:val="343873DE"/>
    <w:multiLevelType w:val="multilevel"/>
    <w:tmpl w:val="56ECF2B0"/>
    <w:name w:val="LijstNummering_MC"/>
    <w:lvl w:ilvl="0">
      <w:start w:val="1"/>
      <w:numFmt w:val="decimal"/>
      <w:pStyle w:val="Lijstnummering"/>
      <w:lvlText w:val="%1"/>
      <w:lvlJc w:val="left"/>
      <w:pPr>
        <w:tabs>
          <w:tab w:val="num" w:pos="284"/>
        </w:tabs>
        <w:ind w:left="284" w:hanging="284"/>
      </w:pPr>
      <w:rPr>
        <w:rFonts w:asciiTheme="minorHAnsi" w:hAnsiTheme="minorHAnsi" w:hint="default"/>
        <w:b w:val="0"/>
        <w:i w:val="0"/>
      </w:rPr>
    </w:lvl>
    <w:lvl w:ilvl="1">
      <w:start w:val="1"/>
      <w:numFmt w:val="bullet"/>
      <w:pStyle w:val="Lijstnummering2"/>
      <w:lvlText w:val="–"/>
      <w:lvlJc w:val="left"/>
      <w:pPr>
        <w:tabs>
          <w:tab w:val="num" w:pos="567"/>
        </w:tabs>
        <w:ind w:left="567" w:hanging="283"/>
      </w:pPr>
      <w:rPr>
        <w:rFonts w:ascii="Arial" w:hAnsi="Arial" w:hint="default"/>
        <w:b w:val="0"/>
        <w:i w:val="0"/>
        <w:color w:val="auto"/>
      </w:rPr>
    </w:lvl>
    <w:lvl w:ilvl="2">
      <w:start w:val="1"/>
      <w:numFmt w:val="bullet"/>
      <w:pStyle w:val="Lijstnummering3"/>
      <w:lvlText w:val="–"/>
      <w:lvlJc w:val="left"/>
      <w:pPr>
        <w:tabs>
          <w:tab w:val="num" w:pos="851"/>
        </w:tabs>
        <w:ind w:left="851" w:hanging="284"/>
      </w:pPr>
      <w:rPr>
        <w:rFonts w:ascii="Arial" w:hAnsi="Arial" w:hint="default"/>
        <w:b w:val="0"/>
        <w:i w:val="0"/>
        <w:color w:val="auto"/>
      </w:rPr>
    </w:lvl>
    <w:lvl w:ilvl="3">
      <w:start w:val="1"/>
      <w:numFmt w:val="decimal"/>
      <w:pStyle w:val="Lijstnummering4"/>
      <w:lvlText w:val="%4"/>
      <w:lvlJc w:val="left"/>
      <w:pPr>
        <w:tabs>
          <w:tab w:val="num" w:pos="1701"/>
        </w:tabs>
        <w:ind w:left="1701" w:hanging="425"/>
      </w:pPr>
      <w:rPr>
        <w:rFonts w:asciiTheme="minorHAnsi" w:hAnsiTheme="minorHAnsi" w:hint="default"/>
        <w:b w:val="0"/>
        <w:i w:val="0"/>
      </w:rPr>
    </w:lvl>
    <w:lvl w:ilvl="4">
      <w:start w:val="1"/>
      <w:numFmt w:val="decimal"/>
      <w:pStyle w:val="Lijstnummering5"/>
      <w:lvlText w:val="%5"/>
      <w:lvlJc w:val="left"/>
      <w:pPr>
        <w:tabs>
          <w:tab w:val="num" w:pos="2126"/>
        </w:tabs>
        <w:ind w:left="2126" w:hanging="425"/>
      </w:pPr>
      <w:rPr>
        <w:rFonts w:asciiTheme="minorHAnsi" w:hAnsiTheme="minorHAnsi" w:hint="default"/>
        <w:b w:val="0"/>
        <w:i w:val="0"/>
      </w:rPr>
    </w:lvl>
    <w:lvl w:ilvl="5">
      <w:start w:val="1"/>
      <w:numFmt w:val="none"/>
      <w:lvlText w:val="%6"/>
      <w:lvlJc w:val="left"/>
      <w:pPr>
        <w:ind w:left="0" w:firstLine="0"/>
      </w:pPr>
      <w:rPr>
        <w:rFonts w:asciiTheme="minorHAnsi" w:hAnsiTheme="minorHAnsi" w:hint="default"/>
        <w:b w:val="0"/>
        <w:i w:val="0"/>
      </w:rPr>
    </w:lvl>
    <w:lvl w:ilvl="6">
      <w:start w:val="1"/>
      <w:numFmt w:val="none"/>
      <w:lvlText w:val="%7"/>
      <w:lvlJc w:val="left"/>
      <w:pPr>
        <w:ind w:left="0" w:firstLine="0"/>
      </w:pPr>
      <w:rPr>
        <w:rFonts w:asciiTheme="minorHAnsi" w:hAnsiTheme="minorHAnsi" w:hint="default"/>
        <w:b w:val="0"/>
        <w:i w:val="0"/>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nsid w:val="3B7A038D"/>
    <w:multiLevelType w:val="hybridMultilevel"/>
    <w:tmpl w:val="3D705FD8"/>
    <w:lvl w:ilvl="0" w:tplc="1D824A34">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5">
    <w:nsid w:val="40844205"/>
    <w:multiLevelType w:val="hybridMultilevel"/>
    <w:tmpl w:val="46BCFDD8"/>
    <w:name w:val="LijstNummering5"/>
    <w:lvl w:ilvl="0" w:tplc="797AD672">
      <w:start w:val="1"/>
      <w:numFmt w:val="lowerLetter"/>
      <w:lvlText w:val="%1."/>
      <w:lvlJc w:val="lef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6">
    <w:nsid w:val="5F0D39D1"/>
    <w:multiLevelType w:val="hybridMultilevel"/>
    <w:tmpl w:val="E83E1CE4"/>
    <w:name w:val="LijstNummering52"/>
    <w:lvl w:ilvl="0" w:tplc="159C4154">
      <w:start w:val="1"/>
      <w:numFmt w:val="upperRoman"/>
      <w:lvlText w:val="%1."/>
      <w:lvlJc w:val="righ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60CB10C5"/>
    <w:multiLevelType w:val="multilevel"/>
    <w:tmpl w:val="FBF46D84"/>
    <w:name w:val="LijstNummering"/>
    <w:lvl w:ilvl="0">
      <w:start w:val="1"/>
      <w:numFmt w:val="decimal"/>
      <w:lvlText w:val="%1."/>
      <w:lvlJc w:val="left"/>
      <w:pPr>
        <w:tabs>
          <w:tab w:val="num" w:pos="284"/>
        </w:tabs>
        <w:ind w:left="284" w:hanging="284"/>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1"/>
        </w:tabs>
        <w:ind w:left="851" w:hanging="284"/>
      </w:pPr>
      <w:rPr>
        <w:rFonts w:hint="default"/>
      </w:rPr>
    </w:lvl>
    <w:lvl w:ilvl="3">
      <w:start w:val="1"/>
      <w:numFmt w:val="decimal"/>
      <w:lvlText w:val="%4."/>
      <w:lvlJc w:val="left"/>
      <w:pPr>
        <w:tabs>
          <w:tab w:val="num" w:pos="1134"/>
        </w:tabs>
        <w:ind w:left="1134" w:hanging="283"/>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18">
    <w:nsid w:val="7BBA63FD"/>
    <w:multiLevelType w:val="multilevel"/>
    <w:tmpl w:val="0413001D"/>
    <w:name w:val="LijstNummering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7E03128F"/>
    <w:multiLevelType w:val="multilevel"/>
    <w:tmpl w:val="E90890BC"/>
    <w:name w:val="LijstNummering4"/>
    <w:lvl w:ilvl="0">
      <w:start w:val="1"/>
      <w:numFmt w:val="decimal"/>
      <w:lvlText w:val="%1"/>
      <w:lvlJc w:val="right"/>
      <w:pPr>
        <w:tabs>
          <w:tab w:val="num" w:pos="567"/>
        </w:tabs>
        <w:ind w:left="0" w:hanging="425"/>
      </w:pPr>
      <w:rPr>
        <w:rFonts w:hint="default"/>
        <w:b/>
        <w:i w:val="0"/>
      </w:rPr>
    </w:lvl>
    <w:lvl w:ilvl="1">
      <w:start w:val="1"/>
      <w:numFmt w:val="lowerLetter"/>
      <w:lvlText w:val="%2."/>
      <w:lvlJc w:val="left"/>
      <w:pPr>
        <w:tabs>
          <w:tab w:val="num" w:pos="567"/>
        </w:tabs>
        <w:ind w:left="567" w:hanging="567"/>
      </w:pPr>
      <w:rPr>
        <w:rFonts w:hint="default"/>
      </w:rPr>
    </w:lvl>
    <w:lvl w:ilvl="2">
      <w:start w:val="1"/>
      <w:numFmt w:val="lowerLetter"/>
      <w:lvlText w:val="%3."/>
      <w:lvlJc w:val="left"/>
      <w:pPr>
        <w:tabs>
          <w:tab w:val="num" w:pos="1134"/>
        </w:tabs>
        <w:ind w:left="1134" w:hanging="567"/>
      </w:pPr>
      <w:rPr>
        <w:rFonts w:hint="default"/>
      </w:rPr>
    </w:lvl>
    <w:lvl w:ilvl="3">
      <w:start w:val="1"/>
      <w:numFmt w:val="upperRoman"/>
      <w:lvlRestart w:val="1"/>
      <w:lvlText w:val="%4."/>
      <w:lvlJc w:val="left"/>
      <w:pPr>
        <w:tabs>
          <w:tab w:val="num" w:pos="567"/>
        </w:tabs>
        <w:ind w:left="567" w:hanging="567"/>
      </w:pPr>
      <w:rPr>
        <w:rFonts w:hint="default"/>
      </w:rPr>
    </w:lvl>
    <w:lvl w:ilvl="4">
      <w:start w:val="1"/>
      <w:numFmt w:val="lowerLetter"/>
      <w:lvlRestart w:val="3"/>
      <w:lvlText w:val="%5."/>
      <w:lvlJc w:val="left"/>
      <w:pPr>
        <w:tabs>
          <w:tab w:val="num" w:pos="1134"/>
        </w:tabs>
        <w:ind w:left="1134" w:hanging="567"/>
      </w:pPr>
      <w:rPr>
        <w:rFonts w:hint="default"/>
      </w:rPr>
    </w:lvl>
    <w:lvl w:ilvl="5">
      <w:start w:val="1"/>
      <w:numFmt w:val="none"/>
      <w:lvlText w:val="%6"/>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num w:numId="1">
    <w:abstractNumId w:val="12"/>
  </w:num>
  <w:num w:numId="2">
    <w:abstractNumId w:val="7"/>
  </w:num>
  <w:num w:numId="3">
    <w:abstractNumId w:val="17"/>
  </w:num>
  <w:num w:numId="4">
    <w:abstractNumId w:val="3"/>
  </w:num>
  <w:num w:numId="5">
    <w:abstractNumId w:val="2"/>
  </w:num>
  <w:num w:numId="6">
    <w:abstractNumId w:val="1"/>
  </w:num>
  <w:num w:numId="7">
    <w:abstractNumId w:val="6"/>
  </w:num>
  <w:num w:numId="8">
    <w:abstractNumId w:val="5"/>
  </w:num>
  <w:num w:numId="9">
    <w:abstractNumId w:val="4"/>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0"/>
  </w:num>
  <w:num w:numId="14">
    <w:abstractNumId w:val="8"/>
  </w:num>
  <w:num w:numId="15">
    <w:abstractNumId w:val="18"/>
  </w:num>
  <w:num w:numId="16">
    <w:abstractNumId w:val="10"/>
  </w:num>
  <w:num w:numId="17">
    <w:abstractNumId w:val="11"/>
  </w:num>
  <w:num w:numId="18">
    <w:abstractNumId w:val="13"/>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lvl w:ilvl="0">
        <w:start w:val="1"/>
        <w:numFmt w:val="decimal"/>
        <w:pStyle w:val="Lijstnummering"/>
        <w:lvlText w:val="%1"/>
        <w:lvlJc w:val="right"/>
        <w:pPr>
          <w:tabs>
            <w:tab w:val="num" w:pos="567"/>
          </w:tabs>
          <w:ind w:left="0" w:hanging="425"/>
        </w:pPr>
        <w:rPr>
          <w:rFonts w:hint="default"/>
          <w:b/>
          <w:i w:val="0"/>
        </w:rPr>
      </w:lvl>
    </w:lvlOverride>
    <w:lvlOverride w:ilvl="1">
      <w:lvl w:ilvl="1">
        <w:start w:val="1"/>
        <w:numFmt w:val="lowerLetter"/>
        <w:pStyle w:val="Lijstnummering2"/>
        <w:lvlText w:val="%2."/>
        <w:lvlJc w:val="left"/>
        <w:pPr>
          <w:tabs>
            <w:tab w:val="num" w:pos="567"/>
          </w:tabs>
          <w:ind w:left="567" w:hanging="567"/>
        </w:pPr>
        <w:rPr>
          <w:rFonts w:hint="default"/>
        </w:rPr>
      </w:lvl>
    </w:lvlOverride>
    <w:lvlOverride w:ilvl="2">
      <w:lvl w:ilvl="2">
        <w:start w:val="1"/>
        <w:numFmt w:val="lowerLetter"/>
        <w:pStyle w:val="Lijstnummering3"/>
        <w:lvlText w:val="%3."/>
        <w:lvlJc w:val="left"/>
        <w:pPr>
          <w:tabs>
            <w:tab w:val="num" w:pos="1134"/>
          </w:tabs>
          <w:ind w:left="1134" w:hanging="567"/>
        </w:pPr>
        <w:rPr>
          <w:rFonts w:hint="default"/>
        </w:rPr>
      </w:lvl>
    </w:lvlOverride>
    <w:lvlOverride w:ilvl="3">
      <w:lvl w:ilvl="3">
        <w:start w:val="1"/>
        <w:numFmt w:val="upperRoman"/>
        <w:lvlRestart w:val="1"/>
        <w:pStyle w:val="Lijstnummering4"/>
        <w:lvlText w:val="%4."/>
        <w:lvlJc w:val="left"/>
        <w:pPr>
          <w:tabs>
            <w:tab w:val="num" w:pos="567"/>
          </w:tabs>
          <w:ind w:left="567" w:hanging="567"/>
        </w:pPr>
        <w:rPr>
          <w:rFonts w:hint="default"/>
        </w:rPr>
      </w:lvl>
    </w:lvlOverride>
    <w:lvlOverride w:ilvl="4">
      <w:lvl w:ilvl="4">
        <w:start w:val="1"/>
        <w:numFmt w:val="lowerLetter"/>
        <w:lvlRestart w:val="3"/>
        <w:pStyle w:val="Lijstnummering5"/>
        <w:lvlText w:val="%5."/>
        <w:lvlJc w:val="left"/>
        <w:pPr>
          <w:tabs>
            <w:tab w:val="num" w:pos="1134"/>
          </w:tabs>
          <w:ind w:left="1134" w:hanging="567"/>
        </w:pPr>
        <w:rPr>
          <w:rFonts w:hint="default"/>
        </w:rPr>
      </w:lvl>
    </w:lvlOverride>
    <w:lvlOverride w:ilvl="5">
      <w:lvl w:ilvl="5">
        <w:start w:val="1"/>
        <w:numFmt w:val="none"/>
        <w:lvlText w:val="%6"/>
        <w:lvlJc w:val="left"/>
        <w:pPr>
          <w:ind w:left="0" w:firstLine="0"/>
        </w:pPr>
        <w:rPr>
          <w:rFonts w:hint="default"/>
        </w:rPr>
      </w:lvl>
    </w:lvlOverride>
    <w:lvlOverride w:ilvl="6">
      <w:lvl w:ilvl="6">
        <w:start w:val="1"/>
        <w:numFmt w:val="none"/>
        <w:lvlText w:val="%7"/>
        <w:lvlJc w:val="left"/>
        <w:pPr>
          <w:ind w:left="0" w:firstLine="0"/>
        </w:pPr>
        <w:rPr>
          <w:rFonts w:hint="default"/>
        </w:rPr>
      </w:lvl>
    </w:lvlOverride>
    <w:lvlOverride w:ilvl="7">
      <w:lvl w:ilvl="7">
        <w:start w:val="1"/>
        <w:numFmt w:val="none"/>
        <w:lvlText w:val="%8"/>
        <w:lvlJc w:val="left"/>
        <w:pPr>
          <w:ind w:left="0" w:firstLine="0"/>
        </w:pPr>
        <w:rPr>
          <w:rFonts w:hint="default"/>
        </w:rPr>
      </w:lvl>
    </w:lvlOverride>
    <w:lvlOverride w:ilvl="8">
      <w:lvl w:ilvl="8">
        <w:start w:val="1"/>
        <w:numFmt w:val="none"/>
        <w:lvlText w:val="%9"/>
        <w:lvlJc w:val="left"/>
        <w:pPr>
          <w:ind w:left="0" w:firstLine="0"/>
        </w:pPr>
        <w:rPr>
          <w:rFonts w:hint="default"/>
        </w:rPr>
      </w:lvl>
    </w:lvlOverride>
  </w:num>
  <w:num w:numId="21">
    <w:abstractNumId w:val="13"/>
  </w:num>
  <w:num w:numId="22">
    <w:abstractNumId w:val="19"/>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16"/>
  </w:num>
  <w:num w:numId="27">
    <w:abstractNumId w:val="9"/>
  </w:num>
  <w:num w:numId="28">
    <w:abstractNumId w:val="9"/>
  </w:num>
  <w:num w:numId="29">
    <w:abstractNumId w:val="9"/>
  </w:num>
  <w:num w:numId="30">
    <w:abstractNumId w:val="12"/>
  </w:num>
  <w:num w:numId="31">
    <w:abstractNumId w:val="13"/>
  </w:num>
  <w:num w:numId="32">
    <w:abstractNumId w:val="12"/>
  </w:num>
  <w:num w:numId="33">
    <w:abstractNumId w:val="13"/>
  </w:num>
  <w:num w:numId="34">
    <w:abstractNumId w:val="13"/>
  </w:num>
  <w:num w:numId="35">
    <w:abstractNumId w:val="13"/>
  </w:num>
  <w:num w:numId="36">
    <w:abstractNumId w:val="13"/>
  </w:num>
  <w:num w:numId="37">
    <w:abstractNumId w:val="9"/>
    <w:lvlOverride w:ilvl="0">
      <w:lvl w:ilvl="0">
        <w:start w:val="1"/>
        <w:numFmt w:val="decimal"/>
        <w:pStyle w:val="Kop1"/>
        <w:lvlText w:val="%1"/>
        <w:lvlJc w:val="left"/>
        <w:pPr>
          <w:tabs>
            <w:tab w:val="num" w:pos="0"/>
          </w:tabs>
          <w:ind w:left="0" w:hanging="1111"/>
        </w:pPr>
        <w:rPr>
          <w:rFonts w:hint="default"/>
        </w:rPr>
      </w:lvl>
    </w:lvlOverride>
    <w:lvlOverride w:ilvl="1">
      <w:lvl w:ilvl="1">
        <w:start w:val="1"/>
        <w:numFmt w:val="decimal"/>
        <w:pStyle w:val="Kop2"/>
        <w:lvlText w:val="%1.%2"/>
        <w:lvlJc w:val="left"/>
        <w:pPr>
          <w:tabs>
            <w:tab w:val="num" w:pos="0"/>
          </w:tabs>
          <w:ind w:left="0" w:hanging="1111"/>
        </w:pPr>
        <w:rPr>
          <w:rFonts w:hint="default"/>
        </w:rPr>
      </w:lvl>
    </w:lvlOverride>
    <w:lvlOverride w:ilvl="2">
      <w:lvl w:ilvl="2">
        <w:start w:val="1"/>
        <w:numFmt w:val="decimal"/>
        <w:pStyle w:val="Kop3"/>
        <w:lvlText w:val="%1.%2.%3"/>
        <w:lvlJc w:val="left"/>
        <w:pPr>
          <w:tabs>
            <w:tab w:val="num" w:pos="0"/>
          </w:tabs>
          <w:ind w:left="0" w:hanging="1111"/>
        </w:pPr>
        <w:rPr>
          <w:rFonts w:hint="default"/>
          <w:b w:val="0"/>
          <w:i/>
          <w:sz w:val="18"/>
        </w:rPr>
      </w:lvl>
    </w:lvlOverride>
    <w:lvlOverride w:ilvl="3">
      <w:lvl w:ilvl="3">
        <w:start w:val="1"/>
        <w:numFmt w:val="none"/>
        <w:pStyle w:val="Kop4"/>
        <w:suff w:val="nothing"/>
        <w:lvlText w:val="%4"/>
        <w:lvlJc w:val="left"/>
        <w:pPr>
          <w:ind w:left="0" w:firstLine="0"/>
        </w:pPr>
        <w:rPr>
          <w:rFonts w:hint="default"/>
        </w:rPr>
      </w:lvl>
    </w:lvlOverride>
    <w:lvlOverride w:ilvl="4">
      <w:lvl w:ilvl="4">
        <w:start w:val="1"/>
        <w:numFmt w:val="none"/>
        <w:lvlRestart w:val="0"/>
        <w:pStyle w:val="Kop5"/>
        <w:suff w:val="nothing"/>
        <w:lvlText w:val="%5"/>
        <w:lvlJc w:val="left"/>
        <w:pPr>
          <w:ind w:left="0" w:firstLine="0"/>
        </w:pPr>
        <w:rPr>
          <w:rFonts w:hint="default"/>
        </w:rPr>
      </w:lvl>
    </w:lvlOverride>
    <w:lvlOverride w:ilvl="5">
      <w:lvl w:ilvl="5">
        <w:start w:val="1"/>
        <w:numFmt w:val="none"/>
        <w:pStyle w:val="Kop6"/>
        <w:suff w:val="nothing"/>
        <w:lvlText w:val="%6"/>
        <w:lvlJc w:val="left"/>
        <w:pPr>
          <w:ind w:left="0" w:firstLine="0"/>
        </w:pPr>
        <w:rPr>
          <w:rFonts w:hint="default"/>
        </w:rPr>
      </w:lvl>
    </w:lvlOverride>
    <w:lvlOverride w:ilvl="6">
      <w:lvl w:ilvl="6">
        <w:start w:val="1"/>
        <w:numFmt w:val="none"/>
        <w:pStyle w:val="Kop7"/>
        <w:suff w:val="nothing"/>
        <w:lvlText w:val="%7"/>
        <w:lvlJc w:val="left"/>
        <w:pPr>
          <w:ind w:left="0" w:firstLine="0"/>
        </w:pPr>
        <w:rPr>
          <w:rFonts w:hint="default"/>
        </w:rPr>
      </w:lvl>
    </w:lvlOverride>
    <w:lvlOverride w:ilvl="7">
      <w:lvl w:ilvl="7">
        <w:start w:val="1"/>
        <w:numFmt w:val="none"/>
        <w:pStyle w:val="Kop8"/>
        <w:suff w:val="nothing"/>
        <w:lvlText w:val="%8"/>
        <w:lvlJc w:val="left"/>
        <w:pPr>
          <w:ind w:left="0" w:firstLine="0"/>
        </w:pPr>
        <w:rPr>
          <w:rFonts w:hint="default"/>
        </w:rPr>
      </w:lvl>
    </w:lvlOverride>
    <w:lvlOverride w:ilvl="8">
      <w:lvl w:ilvl="8">
        <w:start w:val="1"/>
        <w:numFmt w:val="none"/>
        <w:pStyle w:val="Kop9"/>
        <w:suff w:val="nothing"/>
        <w:lvlText w:val="%9"/>
        <w:lvlJc w:val="left"/>
        <w:pPr>
          <w:ind w:left="0" w:firstLine="0"/>
        </w:pPr>
        <w:rPr>
          <w:rFonts w:hint="default"/>
        </w:rPr>
      </w:lvl>
    </w:lvlOverride>
  </w:num>
  <w:num w:numId="38">
    <w:abstractNumId w:val="13"/>
  </w:num>
  <w:num w:numId="39">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atasja van Iperen">
    <w15:presenceInfo w15:providerId="AD" w15:userId="S-1-5-21-604572848-536743282-590491914-16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2F04" w:allStyles="0" w:customStyles="0" w:latentStyles="1" w:stylesInUse="0" w:headingStyles="0" w:numberingStyles="0" w:tableStyles="0" w:directFormattingOnRuns="1" w:directFormattingOnParagraphs="1" w:directFormattingOnNumbering="1" w:directFormattingOnTables="1" w:clearFormatting="0" w:top3HeadingStyles="1" w:visibleStyles="0" w:alternateStyleNames="0"/>
  <w:stylePaneSortMethod w:val="0000"/>
  <w:defaultTabStop w:val="708"/>
  <w:hyphenationZone w:val="425"/>
  <w:drawingGridHorizontalSpacing w:val="90"/>
  <w:displayHorizontalDrawingGridEvery w:val="2"/>
  <w:displayVerticalDrawingGridEvery w:val="2"/>
  <w:characterSpacingControl w:val="doNotCompress"/>
  <w:hdrShapeDefaults>
    <o:shapedefaults v:ext="edit" spidmax="8193"/>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954"/>
    <w:rsid w:val="000006AC"/>
    <w:rsid w:val="00005FD8"/>
    <w:rsid w:val="00010CA8"/>
    <w:rsid w:val="0001123B"/>
    <w:rsid w:val="00012E2A"/>
    <w:rsid w:val="00014ACC"/>
    <w:rsid w:val="00016C15"/>
    <w:rsid w:val="00020185"/>
    <w:rsid w:val="00021D2A"/>
    <w:rsid w:val="000236D8"/>
    <w:rsid w:val="000340F2"/>
    <w:rsid w:val="000342F1"/>
    <w:rsid w:val="00036440"/>
    <w:rsid w:val="00036C2F"/>
    <w:rsid w:val="00041F3B"/>
    <w:rsid w:val="000426A7"/>
    <w:rsid w:val="00044E5B"/>
    <w:rsid w:val="00063406"/>
    <w:rsid w:val="00065F99"/>
    <w:rsid w:val="00066AE8"/>
    <w:rsid w:val="00067F5E"/>
    <w:rsid w:val="00071FC6"/>
    <w:rsid w:val="000726EE"/>
    <w:rsid w:val="00090B62"/>
    <w:rsid w:val="00092C40"/>
    <w:rsid w:val="0009316C"/>
    <w:rsid w:val="000932C2"/>
    <w:rsid w:val="00094370"/>
    <w:rsid w:val="000A33E7"/>
    <w:rsid w:val="000B3BCE"/>
    <w:rsid w:val="000B5DEE"/>
    <w:rsid w:val="000B6912"/>
    <w:rsid w:val="000C16A0"/>
    <w:rsid w:val="000C22B1"/>
    <w:rsid w:val="000C3B9C"/>
    <w:rsid w:val="000C3C12"/>
    <w:rsid w:val="000D0C93"/>
    <w:rsid w:val="000D1E34"/>
    <w:rsid w:val="000D6D65"/>
    <w:rsid w:val="000E072C"/>
    <w:rsid w:val="000E2788"/>
    <w:rsid w:val="000E3194"/>
    <w:rsid w:val="000E613C"/>
    <w:rsid w:val="000E6731"/>
    <w:rsid w:val="000E766E"/>
    <w:rsid w:val="000F03D5"/>
    <w:rsid w:val="000F1997"/>
    <w:rsid w:val="000F227D"/>
    <w:rsid w:val="000F228B"/>
    <w:rsid w:val="000F2851"/>
    <w:rsid w:val="000F2FB6"/>
    <w:rsid w:val="000F3674"/>
    <w:rsid w:val="000F4D6C"/>
    <w:rsid w:val="000F615F"/>
    <w:rsid w:val="000F64CD"/>
    <w:rsid w:val="000F7D6F"/>
    <w:rsid w:val="00110860"/>
    <w:rsid w:val="00110E19"/>
    <w:rsid w:val="00111E09"/>
    <w:rsid w:val="00112823"/>
    <w:rsid w:val="00113ECE"/>
    <w:rsid w:val="00115447"/>
    <w:rsid w:val="00117D02"/>
    <w:rsid w:val="0012084E"/>
    <w:rsid w:val="00123BD1"/>
    <w:rsid w:val="001241AB"/>
    <w:rsid w:val="00126F87"/>
    <w:rsid w:val="00126FCD"/>
    <w:rsid w:val="00133D00"/>
    <w:rsid w:val="001349A3"/>
    <w:rsid w:val="00136D06"/>
    <w:rsid w:val="00144292"/>
    <w:rsid w:val="001529FB"/>
    <w:rsid w:val="00152CF2"/>
    <w:rsid w:val="00155E0F"/>
    <w:rsid w:val="00156D8E"/>
    <w:rsid w:val="00163AD1"/>
    <w:rsid w:val="00164266"/>
    <w:rsid w:val="0017002C"/>
    <w:rsid w:val="00172DE3"/>
    <w:rsid w:val="001747BC"/>
    <w:rsid w:val="0017679A"/>
    <w:rsid w:val="00180BDC"/>
    <w:rsid w:val="00181F4D"/>
    <w:rsid w:val="001822CD"/>
    <w:rsid w:val="001A354D"/>
    <w:rsid w:val="001B204C"/>
    <w:rsid w:val="001B26A6"/>
    <w:rsid w:val="001B2AA3"/>
    <w:rsid w:val="001B41CE"/>
    <w:rsid w:val="001B4754"/>
    <w:rsid w:val="001B6F7D"/>
    <w:rsid w:val="001C1934"/>
    <w:rsid w:val="001C2D2D"/>
    <w:rsid w:val="001C36F0"/>
    <w:rsid w:val="001D41F4"/>
    <w:rsid w:val="001D50B3"/>
    <w:rsid w:val="001D7EDE"/>
    <w:rsid w:val="001E2B18"/>
    <w:rsid w:val="001E6EE5"/>
    <w:rsid w:val="001F151D"/>
    <w:rsid w:val="001F1DCE"/>
    <w:rsid w:val="001F1FD1"/>
    <w:rsid w:val="001F7396"/>
    <w:rsid w:val="00203375"/>
    <w:rsid w:val="00203833"/>
    <w:rsid w:val="002048A9"/>
    <w:rsid w:val="00210817"/>
    <w:rsid w:val="00210F36"/>
    <w:rsid w:val="0021118C"/>
    <w:rsid w:val="0021401C"/>
    <w:rsid w:val="00217595"/>
    <w:rsid w:val="0022322C"/>
    <w:rsid w:val="0023162B"/>
    <w:rsid w:val="0023375D"/>
    <w:rsid w:val="00233F48"/>
    <w:rsid w:val="00234132"/>
    <w:rsid w:val="00236A9E"/>
    <w:rsid w:val="00245F4A"/>
    <w:rsid w:val="0024762E"/>
    <w:rsid w:val="00247F6E"/>
    <w:rsid w:val="0025174A"/>
    <w:rsid w:val="00251893"/>
    <w:rsid w:val="002518B4"/>
    <w:rsid w:val="00252473"/>
    <w:rsid w:val="0025279D"/>
    <w:rsid w:val="00256F3F"/>
    <w:rsid w:val="00263F56"/>
    <w:rsid w:val="00270D3E"/>
    <w:rsid w:val="00271526"/>
    <w:rsid w:val="00273EF5"/>
    <w:rsid w:val="00274CB7"/>
    <w:rsid w:val="002775D2"/>
    <w:rsid w:val="00277E56"/>
    <w:rsid w:val="002814E3"/>
    <w:rsid w:val="002839B1"/>
    <w:rsid w:val="0028451C"/>
    <w:rsid w:val="002870F9"/>
    <w:rsid w:val="002873C7"/>
    <w:rsid w:val="002916A6"/>
    <w:rsid w:val="00292345"/>
    <w:rsid w:val="0029369F"/>
    <w:rsid w:val="002939FB"/>
    <w:rsid w:val="002A54D6"/>
    <w:rsid w:val="002B11A0"/>
    <w:rsid w:val="002B160B"/>
    <w:rsid w:val="002B30B7"/>
    <w:rsid w:val="002B459F"/>
    <w:rsid w:val="002B6B43"/>
    <w:rsid w:val="002C0030"/>
    <w:rsid w:val="002C1A10"/>
    <w:rsid w:val="002C2BE0"/>
    <w:rsid w:val="002C6742"/>
    <w:rsid w:val="002D1C31"/>
    <w:rsid w:val="002D44E0"/>
    <w:rsid w:val="002D6438"/>
    <w:rsid w:val="002D65C8"/>
    <w:rsid w:val="002E2996"/>
    <w:rsid w:val="002E4E3C"/>
    <w:rsid w:val="002F70BC"/>
    <w:rsid w:val="00301D95"/>
    <w:rsid w:val="0030200B"/>
    <w:rsid w:val="0030524B"/>
    <w:rsid w:val="0030534C"/>
    <w:rsid w:val="00306AAC"/>
    <w:rsid w:val="00307403"/>
    <w:rsid w:val="00311562"/>
    <w:rsid w:val="00311CC7"/>
    <w:rsid w:val="00312A7F"/>
    <w:rsid w:val="003141A6"/>
    <w:rsid w:val="00316130"/>
    <w:rsid w:val="00316615"/>
    <w:rsid w:val="00321D7B"/>
    <w:rsid w:val="0032224E"/>
    <w:rsid w:val="00323F5E"/>
    <w:rsid w:val="0032466B"/>
    <w:rsid w:val="0032488B"/>
    <w:rsid w:val="0034201F"/>
    <w:rsid w:val="003441B6"/>
    <w:rsid w:val="00344C4A"/>
    <w:rsid w:val="00347635"/>
    <w:rsid w:val="003516E8"/>
    <w:rsid w:val="00351E1B"/>
    <w:rsid w:val="0035291D"/>
    <w:rsid w:val="00360529"/>
    <w:rsid w:val="00362DBA"/>
    <w:rsid w:val="003660E2"/>
    <w:rsid w:val="00366D20"/>
    <w:rsid w:val="00370FFA"/>
    <w:rsid w:val="003746E9"/>
    <w:rsid w:val="00380655"/>
    <w:rsid w:val="0038121D"/>
    <w:rsid w:val="003813D7"/>
    <w:rsid w:val="003817B2"/>
    <w:rsid w:val="00384254"/>
    <w:rsid w:val="0038461E"/>
    <w:rsid w:val="003907F4"/>
    <w:rsid w:val="003934EA"/>
    <w:rsid w:val="003A499D"/>
    <w:rsid w:val="003B0328"/>
    <w:rsid w:val="003B0B9F"/>
    <w:rsid w:val="003B3277"/>
    <w:rsid w:val="003B32D2"/>
    <w:rsid w:val="003B56A2"/>
    <w:rsid w:val="003B7B24"/>
    <w:rsid w:val="003C13D3"/>
    <w:rsid w:val="003C38C5"/>
    <w:rsid w:val="003C65B8"/>
    <w:rsid w:val="003C7460"/>
    <w:rsid w:val="003D16A3"/>
    <w:rsid w:val="003D288D"/>
    <w:rsid w:val="003D2B40"/>
    <w:rsid w:val="003D7C3D"/>
    <w:rsid w:val="003E0F9E"/>
    <w:rsid w:val="003E304B"/>
    <w:rsid w:val="003E384C"/>
    <w:rsid w:val="003E38CB"/>
    <w:rsid w:val="003E3E34"/>
    <w:rsid w:val="003F00AC"/>
    <w:rsid w:val="003F25E1"/>
    <w:rsid w:val="003F3749"/>
    <w:rsid w:val="003F5B1C"/>
    <w:rsid w:val="003F6246"/>
    <w:rsid w:val="0040290F"/>
    <w:rsid w:val="00402AB1"/>
    <w:rsid w:val="004052D0"/>
    <w:rsid w:val="00405460"/>
    <w:rsid w:val="004121BD"/>
    <w:rsid w:val="00415D1C"/>
    <w:rsid w:val="004208BE"/>
    <w:rsid w:val="0042094F"/>
    <w:rsid w:val="0042309A"/>
    <w:rsid w:val="0042341C"/>
    <w:rsid w:val="00423C20"/>
    <w:rsid w:val="00425536"/>
    <w:rsid w:val="00427608"/>
    <w:rsid w:val="00432B45"/>
    <w:rsid w:val="00435114"/>
    <w:rsid w:val="00440576"/>
    <w:rsid w:val="00440F9B"/>
    <w:rsid w:val="00442463"/>
    <w:rsid w:val="00446BAB"/>
    <w:rsid w:val="00446D46"/>
    <w:rsid w:val="00453112"/>
    <w:rsid w:val="00454AE7"/>
    <w:rsid w:val="00456522"/>
    <w:rsid w:val="00456AE5"/>
    <w:rsid w:val="00460FE3"/>
    <w:rsid w:val="00464E3E"/>
    <w:rsid w:val="00465D94"/>
    <w:rsid w:val="0047092F"/>
    <w:rsid w:val="00470A45"/>
    <w:rsid w:val="00472878"/>
    <w:rsid w:val="00472A0C"/>
    <w:rsid w:val="00476DD7"/>
    <w:rsid w:val="00482FAA"/>
    <w:rsid w:val="004A1E22"/>
    <w:rsid w:val="004A31BC"/>
    <w:rsid w:val="004B586F"/>
    <w:rsid w:val="004B71DD"/>
    <w:rsid w:val="004C21E0"/>
    <w:rsid w:val="004C4DB3"/>
    <w:rsid w:val="004C7FB3"/>
    <w:rsid w:val="004D2E39"/>
    <w:rsid w:val="004D2F2F"/>
    <w:rsid w:val="004D3010"/>
    <w:rsid w:val="004D4CB5"/>
    <w:rsid w:val="004D6762"/>
    <w:rsid w:val="004D7643"/>
    <w:rsid w:val="004E0DAA"/>
    <w:rsid w:val="004E2C27"/>
    <w:rsid w:val="004F0396"/>
    <w:rsid w:val="004F1487"/>
    <w:rsid w:val="004F1582"/>
    <w:rsid w:val="004F1A00"/>
    <w:rsid w:val="004F4C6A"/>
    <w:rsid w:val="004F6565"/>
    <w:rsid w:val="004F6680"/>
    <w:rsid w:val="004F6B0C"/>
    <w:rsid w:val="004F6D54"/>
    <w:rsid w:val="0050022A"/>
    <w:rsid w:val="00503FD7"/>
    <w:rsid w:val="0050457A"/>
    <w:rsid w:val="00504692"/>
    <w:rsid w:val="005058A1"/>
    <w:rsid w:val="005100B6"/>
    <w:rsid w:val="0051075F"/>
    <w:rsid w:val="00513EC4"/>
    <w:rsid w:val="00533B1F"/>
    <w:rsid w:val="0053490B"/>
    <w:rsid w:val="00543F81"/>
    <w:rsid w:val="005440EF"/>
    <w:rsid w:val="00547CA0"/>
    <w:rsid w:val="0055462E"/>
    <w:rsid w:val="00557C32"/>
    <w:rsid w:val="00561C08"/>
    <w:rsid w:val="00562C72"/>
    <w:rsid w:val="00564288"/>
    <w:rsid w:val="00564F80"/>
    <w:rsid w:val="0056604F"/>
    <w:rsid w:val="00573F6E"/>
    <w:rsid w:val="00576B64"/>
    <w:rsid w:val="00580CE0"/>
    <w:rsid w:val="00583D21"/>
    <w:rsid w:val="00593898"/>
    <w:rsid w:val="00594320"/>
    <w:rsid w:val="005966F3"/>
    <w:rsid w:val="00596FA5"/>
    <w:rsid w:val="005A1744"/>
    <w:rsid w:val="005A218B"/>
    <w:rsid w:val="005B2846"/>
    <w:rsid w:val="005B42F6"/>
    <w:rsid w:val="005C15DE"/>
    <w:rsid w:val="005C48CB"/>
    <w:rsid w:val="005D195A"/>
    <w:rsid w:val="005D1B74"/>
    <w:rsid w:val="005D3259"/>
    <w:rsid w:val="005D3E02"/>
    <w:rsid w:val="005D4F63"/>
    <w:rsid w:val="005D6809"/>
    <w:rsid w:val="005E077F"/>
    <w:rsid w:val="005E0C00"/>
    <w:rsid w:val="005E2127"/>
    <w:rsid w:val="005E2365"/>
    <w:rsid w:val="005E4D9D"/>
    <w:rsid w:val="005E4DA3"/>
    <w:rsid w:val="005E5E96"/>
    <w:rsid w:val="005F0B48"/>
    <w:rsid w:val="005F7AB2"/>
    <w:rsid w:val="005F7CFA"/>
    <w:rsid w:val="006001FF"/>
    <w:rsid w:val="0060294A"/>
    <w:rsid w:val="00610071"/>
    <w:rsid w:val="00611FA2"/>
    <w:rsid w:val="00612242"/>
    <w:rsid w:val="00612D14"/>
    <w:rsid w:val="00620AFA"/>
    <w:rsid w:val="006226CD"/>
    <w:rsid w:val="0062565B"/>
    <w:rsid w:val="00630E0B"/>
    <w:rsid w:val="00632F1A"/>
    <w:rsid w:val="006344A6"/>
    <w:rsid w:val="006421F7"/>
    <w:rsid w:val="00642416"/>
    <w:rsid w:val="00647E2F"/>
    <w:rsid w:val="00650582"/>
    <w:rsid w:val="00651D0E"/>
    <w:rsid w:val="006524CD"/>
    <w:rsid w:val="00653BEE"/>
    <w:rsid w:val="00653D00"/>
    <w:rsid w:val="00656B9C"/>
    <w:rsid w:val="00665355"/>
    <w:rsid w:val="00666614"/>
    <w:rsid w:val="00667126"/>
    <w:rsid w:val="00671472"/>
    <w:rsid w:val="0067185B"/>
    <w:rsid w:val="00680847"/>
    <w:rsid w:val="006830C5"/>
    <w:rsid w:val="0068371F"/>
    <w:rsid w:val="00685B89"/>
    <w:rsid w:val="00685FDC"/>
    <w:rsid w:val="00694961"/>
    <w:rsid w:val="00696CA2"/>
    <w:rsid w:val="00697B90"/>
    <w:rsid w:val="006A06D2"/>
    <w:rsid w:val="006A25DA"/>
    <w:rsid w:val="006A7DC5"/>
    <w:rsid w:val="006B067E"/>
    <w:rsid w:val="006B1865"/>
    <w:rsid w:val="006B2CFF"/>
    <w:rsid w:val="006B6BFB"/>
    <w:rsid w:val="006B7B21"/>
    <w:rsid w:val="006C3DD5"/>
    <w:rsid w:val="006C63B8"/>
    <w:rsid w:val="006D2E4B"/>
    <w:rsid w:val="006D5EEC"/>
    <w:rsid w:val="006D71CF"/>
    <w:rsid w:val="006E4FD6"/>
    <w:rsid w:val="006E7D20"/>
    <w:rsid w:val="006F307A"/>
    <w:rsid w:val="006F348E"/>
    <w:rsid w:val="006F3928"/>
    <w:rsid w:val="006F4A3E"/>
    <w:rsid w:val="006F4FB2"/>
    <w:rsid w:val="00701052"/>
    <w:rsid w:val="007011D9"/>
    <w:rsid w:val="00701CAC"/>
    <w:rsid w:val="007021BB"/>
    <w:rsid w:val="00706AEF"/>
    <w:rsid w:val="00710E61"/>
    <w:rsid w:val="007117A9"/>
    <w:rsid w:val="00711979"/>
    <w:rsid w:val="007141FA"/>
    <w:rsid w:val="00720B2E"/>
    <w:rsid w:val="00723E3B"/>
    <w:rsid w:val="007300C5"/>
    <w:rsid w:val="00730CD1"/>
    <w:rsid w:val="00730D83"/>
    <w:rsid w:val="00736089"/>
    <w:rsid w:val="0073612D"/>
    <w:rsid w:val="00736970"/>
    <w:rsid w:val="0073728A"/>
    <w:rsid w:val="00744829"/>
    <w:rsid w:val="00744F9F"/>
    <w:rsid w:val="007541F6"/>
    <w:rsid w:val="00754CED"/>
    <w:rsid w:val="00757B31"/>
    <w:rsid w:val="00771059"/>
    <w:rsid w:val="00773A1C"/>
    <w:rsid w:val="0078440F"/>
    <w:rsid w:val="0078454D"/>
    <w:rsid w:val="007905D8"/>
    <w:rsid w:val="00792009"/>
    <w:rsid w:val="0079376E"/>
    <w:rsid w:val="0079438D"/>
    <w:rsid w:val="007A0119"/>
    <w:rsid w:val="007A3296"/>
    <w:rsid w:val="007A74AB"/>
    <w:rsid w:val="007B236C"/>
    <w:rsid w:val="007B5829"/>
    <w:rsid w:val="007C04C9"/>
    <w:rsid w:val="007C07AB"/>
    <w:rsid w:val="007C098E"/>
    <w:rsid w:val="007C1FE4"/>
    <w:rsid w:val="007C459B"/>
    <w:rsid w:val="007D2EBB"/>
    <w:rsid w:val="007D676B"/>
    <w:rsid w:val="007D7C28"/>
    <w:rsid w:val="007E004C"/>
    <w:rsid w:val="007E19CF"/>
    <w:rsid w:val="007E1DED"/>
    <w:rsid w:val="007E21E6"/>
    <w:rsid w:val="007E45E7"/>
    <w:rsid w:val="007F0422"/>
    <w:rsid w:val="007F1717"/>
    <w:rsid w:val="007F2A80"/>
    <w:rsid w:val="007F441B"/>
    <w:rsid w:val="007F551F"/>
    <w:rsid w:val="007F77AD"/>
    <w:rsid w:val="008025CE"/>
    <w:rsid w:val="00802F13"/>
    <w:rsid w:val="0080341E"/>
    <w:rsid w:val="00812C2F"/>
    <w:rsid w:val="0081385F"/>
    <w:rsid w:val="008203CB"/>
    <w:rsid w:val="00821E0C"/>
    <w:rsid w:val="00827A3C"/>
    <w:rsid w:val="00831A11"/>
    <w:rsid w:val="00832FAF"/>
    <w:rsid w:val="00833BF2"/>
    <w:rsid w:val="00842411"/>
    <w:rsid w:val="00844F35"/>
    <w:rsid w:val="00853331"/>
    <w:rsid w:val="00862442"/>
    <w:rsid w:val="00864242"/>
    <w:rsid w:val="00865710"/>
    <w:rsid w:val="00865979"/>
    <w:rsid w:val="00877815"/>
    <w:rsid w:val="00880DE8"/>
    <w:rsid w:val="00883496"/>
    <w:rsid w:val="0088481D"/>
    <w:rsid w:val="008871A7"/>
    <w:rsid w:val="008942D1"/>
    <w:rsid w:val="00894BBA"/>
    <w:rsid w:val="00894F3D"/>
    <w:rsid w:val="008A37C9"/>
    <w:rsid w:val="008A47C9"/>
    <w:rsid w:val="008A5210"/>
    <w:rsid w:val="008A5E99"/>
    <w:rsid w:val="008A7ED5"/>
    <w:rsid w:val="008B4F89"/>
    <w:rsid w:val="008B7C79"/>
    <w:rsid w:val="008B7E8D"/>
    <w:rsid w:val="008C5B62"/>
    <w:rsid w:val="008D2361"/>
    <w:rsid w:val="008D29E4"/>
    <w:rsid w:val="008D7771"/>
    <w:rsid w:val="008E0A32"/>
    <w:rsid w:val="008E23AF"/>
    <w:rsid w:val="008E618C"/>
    <w:rsid w:val="008F159B"/>
    <w:rsid w:val="008F18C5"/>
    <w:rsid w:val="008F4552"/>
    <w:rsid w:val="008F67C6"/>
    <w:rsid w:val="00900497"/>
    <w:rsid w:val="00901352"/>
    <w:rsid w:val="00902B68"/>
    <w:rsid w:val="00904F47"/>
    <w:rsid w:val="009078D8"/>
    <w:rsid w:val="009109D5"/>
    <w:rsid w:val="0091184E"/>
    <w:rsid w:val="00912D67"/>
    <w:rsid w:val="009148C9"/>
    <w:rsid w:val="00915512"/>
    <w:rsid w:val="0091598E"/>
    <w:rsid w:val="009177F5"/>
    <w:rsid w:val="00917FF4"/>
    <w:rsid w:val="009256E1"/>
    <w:rsid w:val="0092668F"/>
    <w:rsid w:val="009272F7"/>
    <w:rsid w:val="009273BE"/>
    <w:rsid w:val="00931097"/>
    <w:rsid w:val="00933140"/>
    <w:rsid w:val="0093560D"/>
    <w:rsid w:val="0093633B"/>
    <w:rsid w:val="009363EB"/>
    <w:rsid w:val="00945849"/>
    <w:rsid w:val="00956D6A"/>
    <w:rsid w:val="00962175"/>
    <w:rsid w:val="009653A1"/>
    <w:rsid w:val="0096574D"/>
    <w:rsid w:val="009669A3"/>
    <w:rsid w:val="00967DA5"/>
    <w:rsid w:val="00970956"/>
    <w:rsid w:val="00971A5C"/>
    <w:rsid w:val="00975633"/>
    <w:rsid w:val="00980474"/>
    <w:rsid w:val="00980DFE"/>
    <w:rsid w:val="00985F4C"/>
    <w:rsid w:val="00986AB1"/>
    <w:rsid w:val="00990D13"/>
    <w:rsid w:val="00991988"/>
    <w:rsid w:val="0099491E"/>
    <w:rsid w:val="00994C21"/>
    <w:rsid w:val="009A1271"/>
    <w:rsid w:val="009A2768"/>
    <w:rsid w:val="009A3FDF"/>
    <w:rsid w:val="009A72A5"/>
    <w:rsid w:val="009B0FCC"/>
    <w:rsid w:val="009B4948"/>
    <w:rsid w:val="009B619E"/>
    <w:rsid w:val="009B6FAE"/>
    <w:rsid w:val="009C1976"/>
    <w:rsid w:val="009C2C92"/>
    <w:rsid w:val="009C3128"/>
    <w:rsid w:val="009C6A57"/>
    <w:rsid w:val="009D1DEE"/>
    <w:rsid w:val="009D1E53"/>
    <w:rsid w:val="009D6113"/>
    <w:rsid w:val="009D6DD0"/>
    <w:rsid w:val="009E1535"/>
    <w:rsid w:val="009F0EE0"/>
    <w:rsid w:val="009F21C5"/>
    <w:rsid w:val="009F340E"/>
    <w:rsid w:val="009F462F"/>
    <w:rsid w:val="009F48E9"/>
    <w:rsid w:val="00A10325"/>
    <w:rsid w:val="00A2169B"/>
    <w:rsid w:val="00A23E89"/>
    <w:rsid w:val="00A242AD"/>
    <w:rsid w:val="00A25FB0"/>
    <w:rsid w:val="00A26D40"/>
    <w:rsid w:val="00A326DB"/>
    <w:rsid w:val="00A335A1"/>
    <w:rsid w:val="00A37896"/>
    <w:rsid w:val="00A42498"/>
    <w:rsid w:val="00A42A1E"/>
    <w:rsid w:val="00A5782A"/>
    <w:rsid w:val="00A606CF"/>
    <w:rsid w:val="00A609BF"/>
    <w:rsid w:val="00A6186F"/>
    <w:rsid w:val="00A62F17"/>
    <w:rsid w:val="00A65CBE"/>
    <w:rsid w:val="00A72AAC"/>
    <w:rsid w:val="00A732FD"/>
    <w:rsid w:val="00A7722F"/>
    <w:rsid w:val="00A80925"/>
    <w:rsid w:val="00A82BA3"/>
    <w:rsid w:val="00A8377D"/>
    <w:rsid w:val="00A90A90"/>
    <w:rsid w:val="00A90EC6"/>
    <w:rsid w:val="00A96389"/>
    <w:rsid w:val="00A96BC2"/>
    <w:rsid w:val="00AA3B4C"/>
    <w:rsid w:val="00AA65B0"/>
    <w:rsid w:val="00AA77CF"/>
    <w:rsid w:val="00AB5528"/>
    <w:rsid w:val="00AD2AE4"/>
    <w:rsid w:val="00AD30CF"/>
    <w:rsid w:val="00AD57A9"/>
    <w:rsid w:val="00AD6D7E"/>
    <w:rsid w:val="00AE0D18"/>
    <w:rsid w:val="00AE466C"/>
    <w:rsid w:val="00AE56F0"/>
    <w:rsid w:val="00AF0FE7"/>
    <w:rsid w:val="00AF1D3B"/>
    <w:rsid w:val="00AF2157"/>
    <w:rsid w:val="00AF3B24"/>
    <w:rsid w:val="00AF431C"/>
    <w:rsid w:val="00AF4436"/>
    <w:rsid w:val="00B03850"/>
    <w:rsid w:val="00B0469A"/>
    <w:rsid w:val="00B05C7F"/>
    <w:rsid w:val="00B12657"/>
    <w:rsid w:val="00B14D44"/>
    <w:rsid w:val="00B229C7"/>
    <w:rsid w:val="00B22DE4"/>
    <w:rsid w:val="00B2319B"/>
    <w:rsid w:val="00B231A4"/>
    <w:rsid w:val="00B25B1A"/>
    <w:rsid w:val="00B2602D"/>
    <w:rsid w:val="00B26216"/>
    <w:rsid w:val="00B274BC"/>
    <w:rsid w:val="00B365B9"/>
    <w:rsid w:val="00B42B86"/>
    <w:rsid w:val="00B43C13"/>
    <w:rsid w:val="00B44133"/>
    <w:rsid w:val="00B44F1D"/>
    <w:rsid w:val="00B47324"/>
    <w:rsid w:val="00B55A83"/>
    <w:rsid w:val="00B56D38"/>
    <w:rsid w:val="00B614A1"/>
    <w:rsid w:val="00B61B39"/>
    <w:rsid w:val="00B62285"/>
    <w:rsid w:val="00B65316"/>
    <w:rsid w:val="00B67873"/>
    <w:rsid w:val="00B7093B"/>
    <w:rsid w:val="00B77D3A"/>
    <w:rsid w:val="00B81E11"/>
    <w:rsid w:val="00B839B0"/>
    <w:rsid w:val="00B93019"/>
    <w:rsid w:val="00B942D4"/>
    <w:rsid w:val="00B96D75"/>
    <w:rsid w:val="00BA074B"/>
    <w:rsid w:val="00BA085D"/>
    <w:rsid w:val="00BA22F3"/>
    <w:rsid w:val="00BA2CDC"/>
    <w:rsid w:val="00BA6A63"/>
    <w:rsid w:val="00BB1C9C"/>
    <w:rsid w:val="00BB2200"/>
    <w:rsid w:val="00BB3103"/>
    <w:rsid w:val="00BC180B"/>
    <w:rsid w:val="00BC269F"/>
    <w:rsid w:val="00BC4C0D"/>
    <w:rsid w:val="00BC6243"/>
    <w:rsid w:val="00BD0356"/>
    <w:rsid w:val="00BD4D16"/>
    <w:rsid w:val="00BD6148"/>
    <w:rsid w:val="00BE09E1"/>
    <w:rsid w:val="00BE23CB"/>
    <w:rsid w:val="00BE25FE"/>
    <w:rsid w:val="00BF04AB"/>
    <w:rsid w:val="00BF2854"/>
    <w:rsid w:val="00BF3D1F"/>
    <w:rsid w:val="00BF50FD"/>
    <w:rsid w:val="00BF5292"/>
    <w:rsid w:val="00C057EA"/>
    <w:rsid w:val="00C07858"/>
    <w:rsid w:val="00C07EDF"/>
    <w:rsid w:val="00C12C9D"/>
    <w:rsid w:val="00C16D1B"/>
    <w:rsid w:val="00C17ED4"/>
    <w:rsid w:val="00C307A4"/>
    <w:rsid w:val="00C35602"/>
    <w:rsid w:val="00C37FBF"/>
    <w:rsid w:val="00C42373"/>
    <w:rsid w:val="00C43DE3"/>
    <w:rsid w:val="00C44010"/>
    <w:rsid w:val="00C45ACF"/>
    <w:rsid w:val="00C4769E"/>
    <w:rsid w:val="00C50E12"/>
    <w:rsid w:val="00C61838"/>
    <w:rsid w:val="00C65042"/>
    <w:rsid w:val="00C65A57"/>
    <w:rsid w:val="00C67FA8"/>
    <w:rsid w:val="00C71596"/>
    <w:rsid w:val="00C774A3"/>
    <w:rsid w:val="00C77BAA"/>
    <w:rsid w:val="00C837AD"/>
    <w:rsid w:val="00C84EC3"/>
    <w:rsid w:val="00C8685E"/>
    <w:rsid w:val="00C86BC4"/>
    <w:rsid w:val="00C9262F"/>
    <w:rsid w:val="00C92EB6"/>
    <w:rsid w:val="00C92F3B"/>
    <w:rsid w:val="00C93010"/>
    <w:rsid w:val="00C93311"/>
    <w:rsid w:val="00C94FA4"/>
    <w:rsid w:val="00CA121D"/>
    <w:rsid w:val="00CA2675"/>
    <w:rsid w:val="00CA2DB3"/>
    <w:rsid w:val="00CA511C"/>
    <w:rsid w:val="00CB14B4"/>
    <w:rsid w:val="00CB3266"/>
    <w:rsid w:val="00CB409B"/>
    <w:rsid w:val="00CB564B"/>
    <w:rsid w:val="00CB5F0E"/>
    <w:rsid w:val="00CC1A5B"/>
    <w:rsid w:val="00CC2040"/>
    <w:rsid w:val="00CC41D1"/>
    <w:rsid w:val="00CC522A"/>
    <w:rsid w:val="00CC7615"/>
    <w:rsid w:val="00CD46EB"/>
    <w:rsid w:val="00CD6D41"/>
    <w:rsid w:val="00CD7175"/>
    <w:rsid w:val="00CE089E"/>
    <w:rsid w:val="00CE288D"/>
    <w:rsid w:val="00CE2C2D"/>
    <w:rsid w:val="00CE4D7F"/>
    <w:rsid w:val="00CE5ADB"/>
    <w:rsid w:val="00CF3A7C"/>
    <w:rsid w:val="00CF3F0B"/>
    <w:rsid w:val="00CF4682"/>
    <w:rsid w:val="00CF57E9"/>
    <w:rsid w:val="00CF5FE3"/>
    <w:rsid w:val="00D02DA1"/>
    <w:rsid w:val="00D0610E"/>
    <w:rsid w:val="00D06D27"/>
    <w:rsid w:val="00D07719"/>
    <w:rsid w:val="00D11A35"/>
    <w:rsid w:val="00D13086"/>
    <w:rsid w:val="00D15307"/>
    <w:rsid w:val="00D21E1C"/>
    <w:rsid w:val="00D22B30"/>
    <w:rsid w:val="00D23C12"/>
    <w:rsid w:val="00D269F5"/>
    <w:rsid w:val="00D30E2A"/>
    <w:rsid w:val="00D335ED"/>
    <w:rsid w:val="00D33B9C"/>
    <w:rsid w:val="00D3594C"/>
    <w:rsid w:val="00D372A0"/>
    <w:rsid w:val="00D42691"/>
    <w:rsid w:val="00D50D17"/>
    <w:rsid w:val="00D51692"/>
    <w:rsid w:val="00D528F0"/>
    <w:rsid w:val="00D56D76"/>
    <w:rsid w:val="00D57506"/>
    <w:rsid w:val="00D60817"/>
    <w:rsid w:val="00D61A6F"/>
    <w:rsid w:val="00D63DD3"/>
    <w:rsid w:val="00D71271"/>
    <w:rsid w:val="00D75AAE"/>
    <w:rsid w:val="00D834BE"/>
    <w:rsid w:val="00D8573F"/>
    <w:rsid w:val="00D85D71"/>
    <w:rsid w:val="00D8664A"/>
    <w:rsid w:val="00D9004E"/>
    <w:rsid w:val="00D9502D"/>
    <w:rsid w:val="00D95B9E"/>
    <w:rsid w:val="00D96062"/>
    <w:rsid w:val="00D9618A"/>
    <w:rsid w:val="00D965D6"/>
    <w:rsid w:val="00D96F7C"/>
    <w:rsid w:val="00D9757F"/>
    <w:rsid w:val="00DA1B43"/>
    <w:rsid w:val="00DA5E29"/>
    <w:rsid w:val="00DA641A"/>
    <w:rsid w:val="00DA6AA1"/>
    <w:rsid w:val="00DB0238"/>
    <w:rsid w:val="00DB1598"/>
    <w:rsid w:val="00DB451F"/>
    <w:rsid w:val="00DB4F8D"/>
    <w:rsid w:val="00DB7937"/>
    <w:rsid w:val="00DC1319"/>
    <w:rsid w:val="00DC1CBB"/>
    <w:rsid w:val="00DC2337"/>
    <w:rsid w:val="00DC4EE0"/>
    <w:rsid w:val="00DD0C53"/>
    <w:rsid w:val="00DD0C65"/>
    <w:rsid w:val="00DD379C"/>
    <w:rsid w:val="00DD4D0E"/>
    <w:rsid w:val="00DD50D3"/>
    <w:rsid w:val="00DD66DF"/>
    <w:rsid w:val="00DE0031"/>
    <w:rsid w:val="00DE2DCC"/>
    <w:rsid w:val="00DE352E"/>
    <w:rsid w:val="00DE44F9"/>
    <w:rsid w:val="00DE510E"/>
    <w:rsid w:val="00DF13B6"/>
    <w:rsid w:val="00DF3AAD"/>
    <w:rsid w:val="00DF3B7F"/>
    <w:rsid w:val="00DF4E9C"/>
    <w:rsid w:val="00E00E8A"/>
    <w:rsid w:val="00E047FD"/>
    <w:rsid w:val="00E102B2"/>
    <w:rsid w:val="00E14789"/>
    <w:rsid w:val="00E17B8C"/>
    <w:rsid w:val="00E2640D"/>
    <w:rsid w:val="00E30ABA"/>
    <w:rsid w:val="00E33CEF"/>
    <w:rsid w:val="00E423F2"/>
    <w:rsid w:val="00E474FC"/>
    <w:rsid w:val="00E6362D"/>
    <w:rsid w:val="00E652E7"/>
    <w:rsid w:val="00E66887"/>
    <w:rsid w:val="00E731C3"/>
    <w:rsid w:val="00E80A5D"/>
    <w:rsid w:val="00E8179B"/>
    <w:rsid w:val="00E81D7B"/>
    <w:rsid w:val="00E85954"/>
    <w:rsid w:val="00E87256"/>
    <w:rsid w:val="00E87456"/>
    <w:rsid w:val="00E906FF"/>
    <w:rsid w:val="00E93146"/>
    <w:rsid w:val="00E93DB4"/>
    <w:rsid w:val="00E94EA2"/>
    <w:rsid w:val="00E95333"/>
    <w:rsid w:val="00E97C43"/>
    <w:rsid w:val="00EA2AE2"/>
    <w:rsid w:val="00EA3E69"/>
    <w:rsid w:val="00EA3F98"/>
    <w:rsid w:val="00EB1A34"/>
    <w:rsid w:val="00EB23AE"/>
    <w:rsid w:val="00EB3386"/>
    <w:rsid w:val="00EB402F"/>
    <w:rsid w:val="00ED0F91"/>
    <w:rsid w:val="00ED6AEF"/>
    <w:rsid w:val="00ED73E9"/>
    <w:rsid w:val="00EE0876"/>
    <w:rsid w:val="00EE0AEE"/>
    <w:rsid w:val="00EE1864"/>
    <w:rsid w:val="00EE2319"/>
    <w:rsid w:val="00EE75E9"/>
    <w:rsid w:val="00EF735F"/>
    <w:rsid w:val="00F0151C"/>
    <w:rsid w:val="00F0287F"/>
    <w:rsid w:val="00F10A8E"/>
    <w:rsid w:val="00F13128"/>
    <w:rsid w:val="00F17401"/>
    <w:rsid w:val="00F17613"/>
    <w:rsid w:val="00F224E8"/>
    <w:rsid w:val="00F23F4D"/>
    <w:rsid w:val="00F242C3"/>
    <w:rsid w:val="00F27ABB"/>
    <w:rsid w:val="00F35761"/>
    <w:rsid w:val="00F37926"/>
    <w:rsid w:val="00F428D2"/>
    <w:rsid w:val="00F43F1B"/>
    <w:rsid w:val="00F46B34"/>
    <w:rsid w:val="00F51820"/>
    <w:rsid w:val="00F51FB7"/>
    <w:rsid w:val="00F56907"/>
    <w:rsid w:val="00F61D3B"/>
    <w:rsid w:val="00F7590E"/>
    <w:rsid w:val="00F76040"/>
    <w:rsid w:val="00F77975"/>
    <w:rsid w:val="00F83082"/>
    <w:rsid w:val="00F851B5"/>
    <w:rsid w:val="00F85B15"/>
    <w:rsid w:val="00F90949"/>
    <w:rsid w:val="00F96237"/>
    <w:rsid w:val="00F96854"/>
    <w:rsid w:val="00F96E5D"/>
    <w:rsid w:val="00FA097C"/>
    <w:rsid w:val="00FA31FC"/>
    <w:rsid w:val="00FA6682"/>
    <w:rsid w:val="00FA7D44"/>
    <w:rsid w:val="00FB200F"/>
    <w:rsid w:val="00FC203E"/>
    <w:rsid w:val="00FC238B"/>
    <w:rsid w:val="00FC3825"/>
    <w:rsid w:val="00FC62F8"/>
    <w:rsid w:val="00FD051B"/>
    <w:rsid w:val="00FD0B85"/>
    <w:rsid w:val="00FD34A1"/>
    <w:rsid w:val="00FE524C"/>
    <w:rsid w:val="00FF3C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18"/>
        <w:szCs w:val="1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able of figures" w:uiPriority="14"/>
    <w:lsdException w:name="List" w:uiPriority="14"/>
    <w:lsdException w:name="List Bullet" w:semiHidden="0" w:uiPriority="16" w:qFormat="1"/>
    <w:lsdException w:name="List Number" w:semiHidden="0" w:uiPriority="14" w:unhideWhenUsed="0" w:qFormat="1"/>
    <w:lsdException w:name="List 2" w:uiPriority="14"/>
    <w:lsdException w:name="List 3" w:uiPriority="14"/>
    <w:lsdException w:name="List 4" w:uiPriority="14"/>
    <w:lsdException w:name="List 5" w:uiPriority="14"/>
    <w:lsdException w:name="List Bullet 2" w:semiHidden="0" w:uiPriority="16" w:qFormat="1"/>
    <w:lsdException w:name="List Bullet 3" w:uiPriority="14"/>
    <w:lsdException w:name="List Bullet 4" w:uiPriority="14"/>
    <w:lsdException w:name="List Bullet 5" w:uiPriority="14"/>
    <w:lsdException w:name="List Number 2" w:semiHidden="0" w:uiPriority="14" w:qFormat="1"/>
    <w:lsdException w:name="List Number 3" w:uiPriority="14" w:qFormat="1"/>
    <w:lsdException w:name="List Number 4" w:uiPriority="14" w:qFormat="1"/>
    <w:lsdException w:name="List Number 5" w:uiPriority="14" w:qFormat="1"/>
    <w:lsdException w:name="Title" w:semiHidden="0" w:uiPriority="10" w:unhideWhenUsed="0"/>
    <w:lsdException w:name="Default Paragraph Font" w:uiPriority="1"/>
    <w:lsdException w:name="Body Text" w:semiHidden="0" w:uiPriority="4" w:qFormat="1"/>
    <w:lsdException w:name="Body Text Indent" w:uiPriority="4"/>
    <w:lsdException w:name="List Continue" w:semiHidden="0" w:uiPriority="17" w:qFormat="1"/>
    <w:lsdException w:name="List Continue 2" w:semiHidden="0" w:uiPriority="17" w:qFormat="1"/>
    <w:lsdException w:name="List Continue 3" w:uiPriority="17"/>
    <w:lsdException w:name="List Continue 4" w:uiPriority="17"/>
    <w:lsdException w:name="List Continue 5" w:uiPriority="14"/>
    <w:lsdException w:name="Subtitle" w:uiPriority="11" w:unhideWhenUsed="0"/>
    <w:lsdException w:name="Salutation" w:unhideWhenUsed="0"/>
    <w:lsdException w:name="Date" w:unhideWhenUsed="0"/>
    <w:lsdException w:name="Body Text First Indent" w:uiPriority="4"/>
    <w:lsdException w:name="Body Text First Indent 2" w:uiPriority="4"/>
    <w:lsdException w:name="Body Text 2" w:uiPriority="4"/>
    <w:lsdException w:name="Body Text 3" w:uiPriority="4"/>
    <w:lsdException w:name="Body Text Indent 2" w:uiPriority="4"/>
    <w:lsdException w:name="Body Text Indent 3" w:uiPriority="4"/>
    <w:lsdException w:name="Block Text" w:uiPriority="29"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14"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semiHidden/>
    <w:qFormat/>
    <w:rsid w:val="00865979"/>
    <w:pPr>
      <w:spacing w:line="240" w:lineRule="atLeast"/>
    </w:pPr>
  </w:style>
  <w:style w:type="paragraph" w:styleId="Kop1">
    <w:name w:val="heading 1"/>
    <w:next w:val="Plattetekst"/>
    <w:link w:val="Kop1Char"/>
    <w:uiPriority w:val="9"/>
    <w:qFormat/>
    <w:rsid w:val="00573F6E"/>
    <w:pPr>
      <w:keepNext/>
      <w:keepLines/>
      <w:numPr>
        <w:numId w:val="29"/>
      </w:numPr>
      <w:spacing w:line="300" w:lineRule="auto"/>
      <w:outlineLvl w:val="0"/>
    </w:pPr>
    <w:rPr>
      <w:rFonts w:eastAsiaTheme="majorEastAsia" w:cstheme="majorBidi"/>
      <w:bCs/>
      <w:color w:val="47145C" w:themeColor="accent1"/>
      <w:sz w:val="24"/>
      <w:szCs w:val="28"/>
    </w:rPr>
  </w:style>
  <w:style w:type="paragraph" w:styleId="Kop2">
    <w:name w:val="heading 2"/>
    <w:basedOn w:val="Kop1"/>
    <w:next w:val="Plattetekst"/>
    <w:link w:val="Kop2Char"/>
    <w:uiPriority w:val="9"/>
    <w:qFormat/>
    <w:rsid w:val="003B3277"/>
    <w:pPr>
      <w:keepLines w:val="0"/>
      <w:numPr>
        <w:ilvl w:val="1"/>
      </w:numPr>
      <w:spacing w:before="240" w:line="240" w:lineRule="auto"/>
      <w:outlineLvl w:val="1"/>
    </w:pPr>
    <w:rPr>
      <w:b/>
      <w:sz w:val="18"/>
    </w:rPr>
  </w:style>
  <w:style w:type="paragraph" w:styleId="Kop3">
    <w:name w:val="heading 3"/>
    <w:basedOn w:val="Kop2"/>
    <w:next w:val="Plattetekst"/>
    <w:link w:val="Kop3Char"/>
    <w:uiPriority w:val="9"/>
    <w:qFormat/>
    <w:rsid w:val="00612D14"/>
    <w:pPr>
      <w:numPr>
        <w:ilvl w:val="2"/>
      </w:numPr>
      <w:outlineLvl w:val="2"/>
    </w:pPr>
    <w:rPr>
      <w:b w:val="0"/>
      <w:i/>
    </w:rPr>
  </w:style>
  <w:style w:type="paragraph" w:styleId="Kop4">
    <w:name w:val="heading 4"/>
    <w:basedOn w:val="Kop3"/>
    <w:next w:val="Plattetekst"/>
    <w:link w:val="Kop4Char"/>
    <w:uiPriority w:val="9"/>
    <w:semiHidden/>
    <w:rsid w:val="00612D14"/>
    <w:pPr>
      <w:numPr>
        <w:ilvl w:val="3"/>
      </w:numPr>
      <w:outlineLvl w:val="3"/>
    </w:pPr>
    <w:rPr>
      <w:i w:val="0"/>
    </w:rPr>
  </w:style>
  <w:style w:type="paragraph" w:styleId="Kop5">
    <w:name w:val="heading 5"/>
    <w:basedOn w:val="Kop1"/>
    <w:next w:val="Plattetekst"/>
    <w:link w:val="Kop5Char"/>
    <w:uiPriority w:val="9"/>
    <w:semiHidden/>
    <w:rsid w:val="00306AAC"/>
    <w:pPr>
      <w:numPr>
        <w:ilvl w:val="4"/>
      </w:numPr>
      <w:outlineLvl w:val="4"/>
    </w:pPr>
  </w:style>
  <w:style w:type="paragraph" w:styleId="Kop6">
    <w:name w:val="heading 6"/>
    <w:basedOn w:val="Kop5"/>
    <w:next w:val="Plattetekst"/>
    <w:link w:val="Kop6Char"/>
    <w:uiPriority w:val="9"/>
    <w:semiHidden/>
    <w:rsid w:val="004A1E22"/>
    <w:pPr>
      <w:numPr>
        <w:ilvl w:val="5"/>
      </w:numPr>
      <w:outlineLvl w:val="5"/>
    </w:pPr>
  </w:style>
  <w:style w:type="paragraph" w:styleId="Kop7">
    <w:name w:val="heading 7"/>
    <w:basedOn w:val="Kop6"/>
    <w:next w:val="Plattetekst"/>
    <w:link w:val="Kop7Char"/>
    <w:uiPriority w:val="9"/>
    <w:semiHidden/>
    <w:rsid w:val="004A1E22"/>
    <w:pPr>
      <w:numPr>
        <w:ilvl w:val="6"/>
      </w:numPr>
      <w:outlineLvl w:val="6"/>
    </w:pPr>
  </w:style>
  <w:style w:type="paragraph" w:styleId="Kop8">
    <w:name w:val="heading 8"/>
    <w:basedOn w:val="Kop7"/>
    <w:next w:val="Plattetekst"/>
    <w:link w:val="Kop8Char"/>
    <w:uiPriority w:val="9"/>
    <w:semiHidden/>
    <w:rsid w:val="004A1E22"/>
    <w:pPr>
      <w:numPr>
        <w:ilvl w:val="7"/>
      </w:numPr>
      <w:outlineLvl w:val="7"/>
    </w:pPr>
  </w:style>
  <w:style w:type="paragraph" w:styleId="Kop9">
    <w:name w:val="heading 9"/>
    <w:basedOn w:val="Kop8"/>
    <w:next w:val="Plattetekst"/>
    <w:link w:val="Kop9Char"/>
    <w:uiPriority w:val="9"/>
    <w:semiHidden/>
    <w:rsid w:val="004A1E22"/>
    <w:pPr>
      <w:numPr>
        <w:ilvl w:val="8"/>
      </w:num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4"/>
    <w:qFormat/>
    <w:rsid w:val="00DB4F8D"/>
  </w:style>
  <w:style w:type="character" w:customStyle="1" w:styleId="PlattetekstChar">
    <w:name w:val="Platte tekst Char"/>
    <w:basedOn w:val="Standaardalinea-lettertype"/>
    <w:link w:val="Plattetekst"/>
    <w:uiPriority w:val="4"/>
    <w:rsid w:val="00DB4F8D"/>
  </w:style>
  <w:style w:type="paragraph" w:styleId="Lijstopsomteken">
    <w:name w:val="List Bullet"/>
    <w:basedOn w:val="Standaard"/>
    <w:uiPriority w:val="16"/>
    <w:qFormat/>
    <w:rsid w:val="00B05C7F"/>
    <w:pPr>
      <w:numPr>
        <w:numId w:val="32"/>
      </w:numPr>
    </w:pPr>
  </w:style>
  <w:style w:type="paragraph" w:styleId="Lijstopsomteken2">
    <w:name w:val="List Bullet 2"/>
    <w:basedOn w:val="Lijstopsomteken"/>
    <w:uiPriority w:val="16"/>
    <w:qFormat/>
    <w:rsid w:val="00B05C7F"/>
    <w:pPr>
      <w:numPr>
        <w:ilvl w:val="1"/>
      </w:numPr>
    </w:pPr>
  </w:style>
  <w:style w:type="paragraph" w:styleId="Lijstnummering">
    <w:name w:val="List Number"/>
    <w:basedOn w:val="Standaard"/>
    <w:uiPriority w:val="14"/>
    <w:qFormat/>
    <w:rsid w:val="00B05C7F"/>
    <w:pPr>
      <w:numPr>
        <w:numId w:val="38"/>
      </w:numPr>
    </w:pPr>
  </w:style>
  <w:style w:type="paragraph" w:styleId="Lijstnummering2">
    <w:name w:val="List Number 2"/>
    <w:basedOn w:val="Lijstnummering"/>
    <w:uiPriority w:val="14"/>
    <w:qFormat/>
    <w:rsid w:val="00B05C7F"/>
    <w:pPr>
      <w:numPr>
        <w:ilvl w:val="1"/>
      </w:numPr>
    </w:pPr>
  </w:style>
  <w:style w:type="paragraph" w:styleId="Lijstnummering3">
    <w:name w:val="List Number 3"/>
    <w:basedOn w:val="Lijstnummering2"/>
    <w:uiPriority w:val="14"/>
    <w:semiHidden/>
    <w:qFormat/>
    <w:rsid w:val="00B05C7F"/>
    <w:pPr>
      <w:numPr>
        <w:ilvl w:val="2"/>
      </w:numPr>
      <w:tabs>
        <w:tab w:val="clear" w:pos="851"/>
        <w:tab w:val="num" w:pos="360"/>
      </w:tabs>
      <w:ind w:left="567" w:hanging="283"/>
    </w:pPr>
  </w:style>
  <w:style w:type="paragraph" w:styleId="Lijstnummering4">
    <w:name w:val="List Number 4"/>
    <w:basedOn w:val="Lijstnummering3"/>
    <w:uiPriority w:val="14"/>
    <w:semiHidden/>
    <w:qFormat/>
    <w:rsid w:val="00DB4F8D"/>
    <w:pPr>
      <w:numPr>
        <w:ilvl w:val="3"/>
      </w:numPr>
      <w:tabs>
        <w:tab w:val="clear" w:pos="1701"/>
        <w:tab w:val="num" w:pos="360"/>
      </w:tabs>
      <w:ind w:left="567" w:hanging="283"/>
      <w:contextualSpacing/>
    </w:pPr>
  </w:style>
  <w:style w:type="paragraph" w:styleId="Lijstopsomteken3">
    <w:name w:val="List Bullet 3"/>
    <w:basedOn w:val="Lijstopsomteken2"/>
    <w:uiPriority w:val="16"/>
    <w:semiHidden/>
    <w:rsid w:val="00B05C7F"/>
    <w:pPr>
      <w:numPr>
        <w:ilvl w:val="2"/>
      </w:numPr>
      <w:tabs>
        <w:tab w:val="clear" w:pos="851"/>
        <w:tab w:val="num" w:pos="360"/>
      </w:tabs>
      <w:ind w:left="567" w:hanging="283"/>
      <w:contextualSpacing/>
    </w:pPr>
  </w:style>
  <w:style w:type="paragraph" w:styleId="Lijstopsomteken4">
    <w:name w:val="List Bullet 4"/>
    <w:basedOn w:val="Lijstopsomteken3"/>
    <w:uiPriority w:val="16"/>
    <w:semiHidden/>
    <w:rsid w:val="007300C5"/>
    <w:pPr>
      <w:numPr>
        <w:ilvl w:val="3"/>
      </w:numPr>
      <w:tabs>
        <w:tab w:val="clear" w:pos="1134"/>
        <w:tab w:val="num" w:pos="360"/>
      </w:tabs>
      <w:ind w:left="567"/>
    </w:pPr>
  </w:style>
  <w:style w:type="paragraph" w:styleId="Lijstopsomteken5">
    <w:name w:val="List Bullet 5"/>
    <w:basedOn w:val="Lijstopsomteken4"/>
    <w:uiPriority w:val="16"/>
    <w:semiHidden/>
    <w:rsid w:val="007300C5"/>
    <w:pPr>
      <w:numPr>
        <w:ilvl w:val="4"/>
      </w:numPr>
      <w:tabs>
        <w:tab w:val="clear" w:pos="1418"/>
        <w:tab w:val="num" w:pos="360"/>
      </w:tabs>
      <w:ind w:left="1134" w:hanging="283"/>
    </w:pPr>
  </w:style>
  <w:style w:type="paragraph" w:styleId="Lijstvoortzetting">
    <w:name w:val="List Continue"/>
    <w:basedOn w:val="Standaard"/>
    <w:uiPriority w:val="17"/>
    <w:semiHidden/>
    <w:unhideWhenUsed/>
    <w:qFormat/>
    <w:rsid w:val="00F10A8E"/>
    <w:pPr>
      <w:ind w:left="284"/>
      <w:contextualSpacing/>
    </w:pPr>
  </w:style>
  <w:style w:type="paragraph" w:styleId="Lijstvoortzetting2">
    <w:name w:val="List Continue 2"/>
    <w:basedOn w:val="Standaard"/>
    <w:uiPriority w:val="17"/>
    <w:semiHidden/>
    <w:unhideWhenUsed/>
    <w:qFormat/>
    <w:rsid w:val="00F10A8E"/>
    <w:pPr>
      <w:ind w:left="567"/>
      <w:contextualSpacing/>
    </w:pPr>
  </w:style>
  <w:style w:type="character" w:customStyle="1" w:styleId="Kop1Char">
    <w:name w:val="Kop 1 Char"/>
    <w:basedOn w:val="Standaardalinea-lettertype"/>
    <w:link w:val="Kop1"/>
    <w:uiPriority w:val="9"/>
    <w:rsid w:val="00573F6E"/>
    <w:rPr>
      <w:rFonts w:eastAsiaTheme="majorEastAsia" w:cstheme="majorBidi"/>
      <w:bCs/>
      <w:color w:val="47145C" w:themeColor="accent1"/>
      <w:sz w:val="24"/>
      <w:szCs w:val="28"/>
    </w:rPr>
  </w:style>
  <w:style w:type="character" w:customStyle="1" w:styleId="Kop2Char">
    <w:name w:val="Kop 2 Char"/>
    <w:basedOn w:val="Standaardalinea-lettertype"/>
    <w:link w:val="Kop2"/>
    <w:uiPriority w:val="9"/>
    <w:rsid w:val="003B3277"/>
    <w:rPr>
      <w:rFonts w:eastAsiaTheme="majorEastAsia" w:cstheme="majorBidi"/>
      <w:b/>
      <w:bCs/>
      <w:color w:val="47145C" w:themeColor="accent1"/>
      <w:szCs w:val="28"/>
    </w:rPr>
  </w:style>
  <w:style w:type="character" w:customStyle="1" w:styleId="Kop3Char">
    <w:name w:val="Kop 3 Char"/>
    <w:basedOn w:val="Standaardalinea-lettertype"/>
    <w:link w:val="Kop3"/>
    <w:uiPriority w:val="9"/>
    <w:rsid w:val="002E2996"/>
    <w:rPr>
      <w:rFonts w:eastAsiaTheme="majorEastAsia" w:cstheme="majorBidi"/>
      <w:bCs/>
      <w:i/>
      <w:color w:val="47145C" w:themeColor="accent1"/>
      <w:szCs w:val="28"/>
    </w:rPr>
  </w:style>
  <w:style w:type="character" w:customStyle="1" w:styleId="Kop4Char">
    <w:name w:val="Kop 4 Char"/>
    <w:basedOn w:val="Standaardalinea-lettertype"/>
    <w:link w:val="Kop4"/>
    <w:uiPriority w:val="9"/>
    <w:semiHidden/>
    <w:rsid w:val="00612D14"/>
    <w:rPr>
      <w:rFonts w:asciiTheme="majorHAnsi" w:eastAsiaTheme="majorEastAsia" w:hAnsiTheme="majorHAnsi" w:cstheme="majorBidi"/>
      <w:bCs/>
      <w:color w:val="47145C" w:themeColor="accent1"/>
      <w:szCs w:val="28"/>
    </w:rPr>
  </w:style>
  <w:style w:type="character" w:customStyle="1" w:styleId="Kop5Char">
    <w:name w:val="Kop 5 Char"/>
    <w:basedOn w:val="Standaardalinea-lettertype"/>
    <w:link w:val="Kop5"/>
    <w:uiPriority w:val="9"/>
    <w:semiHidden/>
    <w:rsid w:val="00306AAC"/>
    <w:rPr>
      <w:rFonts w:eastAsiaTheme="majorEastAsia" w:cstheme="majorBidi"/>
      <w:bCs/>
      <w:color w:val="47145C" w:themeColor="accent1"/>
      <w:sz w:val="24"/>
      <w:szCs w:val="28"/>
    </w:rPr>
  </w:style>
  <w:style w:type="character" w:customStyle="1" w:styleId="Kop6Char">
    <w:name w:val="Kop 6 Char"/>
    <w:basedOn w:val="Standaardalinea-lettertype"/>
    <w:link w:val="Kop6"/>
    <w:uiPriority w:val="9"/>
    <w:semiHidden/>
    <w:rsid w:val="004A1E22"/>
    <w:rPr>
      <w:rFonts w:asciiTheme="majorHAnsi" w:eastAsiaTheme="majorEastAsia" w:hAnsiTheme="majorHAnsi" w:cstheme="majorBidi"/>
      <w:bCs/>
      <w:color w:val="47145C" w:themeColor="accent1"/>
      <w:szCs w:val="28"/>
    </w:rPr>
  </w:style>
  <w:style w:type="character" w:customStyle="1" w:styleId="Kop7Char">
    <w:name w:val="Kop 7 Char"/>
    <w:basedOn w:val="Standaardalinea-lettertype"/>
    <w:link w:val="Kop7"/>
    <w:uiPriority w:val="9"/>
    <w:semiHidden/>
    <w:rsid w:val="004A1E22"/>
    <w:rPr>
      <w:rFonts w:asciiTheme="majorHAnsi" w:eastAsiaTheme="majorEastAsia" w:hAnsiTheme="majorHAnsi" w:cstheme="majorBidi"/>
      <w:bCs/>
      <w:color w:val="47145C" w:themeColor="accent1"/>
      <w:szCs w:val="28"/>
    </w:rPr>
  </w:style>
  <w:style w:type="character" w:customStyle="1" w:styleId="Kop8Char">
    <w:name w:val="Kop 8 Char"/>
    <w:basedOn w:val="Standaardalinea-lettertype"/>
    <w:link w:val="Kop8"/>
    <w:uiPriority w:val="9"/>
    <w:semiHidden/>
    <w:rsid w:val="004A1E22"/>
    <w:rPr>
      <w:rFonts w:asciiTheme="majorHAnsi" w:eastAsiaTheme="majorEastAsia" w:hAnsiTheme="majorHAnsi" w:cstheme="majorBidi"/>
      <w:bCs/>
      <w:color w:val="47145C" w:themeColor="accent1"/>
      <w:szCs w:val="28"/>
    </w:rPr>
  </w:style>
  <w:style w:type="character" w:customStyle="1" w:styleId="Kop9Char">
    <w:name w:val="Kop 9 Char"/>
    <w:basedOn w:val="Standaardalinea-lettertype"/>
    <w:link w:val="Kop9"/>
    <w:uiPriority w:val="9"/>
    <w:semiHidden/>
    <w:rsid w:val="004A1E22"/>
    <w:rPr>
      <w:rFonts w:asciiTheme="majorHAnsi" w:eastAsiaTheme="majorEastAsia" w:hAnsiTheme="majorHAnsi" w:cstheme="majorBidi"/>
      <w:bCs/>
      <w:color w:val="47145C" w:themeColor="accent1"/>
      <w:szCs w:val="28"/>
    </w:rPr>
  </w:style>
  <w:style w:type="character" w:styleId="Zwaar">
    <w:name w:val="Strong"/>
    <w:basedOn w:val="Standaardalinea-lettertype"/>
    <w:uiPriority w:val="22"/>
    <w:qFormat/>
    <w:rsid w:val="00DB4F8D"/>
    <w:rPr>
      <w:b/>
      <w:bCs/>
    </w:rPr>
  </w:style>
  <w:style w:type="character" w:styleId="Nadruk">
    <w:name w:val="Emphasis"/>
    <w:basedOn w:val="Standaardalinea-lettertype"/>
    <w:uiPriority w:val="20"/>
    <w:qFormat/>
    <w:rsid w:val="00DB4F8D"/>
    <w:rPr>
      <w:i/>
      <w:iCs/>
    </w:rPr>
  </w:style>
  <w:style w:type="paragraph" w:styleId="Citaat">
    <w:name w:val="Quote"/>
    <w:basedOn w:val="Plattetekst"/>
    <w:next w:val="Standaard"/>
    <w:link w:val="CitaatChar"/>
    <w:uiPriority w:val="19"/>
    <w:unhideWhenUsed/>
    <w:qFormat/>
    <w:rsid w:val="00F10A8E"/>
    <w:rPr>
      <w:i/>
      <w:iCs/>
      <w:color w:val="47145C" w:themeColor="accent1"/>
    </w:rPr>
  </w:style>
  <w:style w:type="character" w:customStyle="1" w:styleId="CitaatChar">
    <w:name w:val="Citaat Char"/>
    <w:basedOn w:val="Standaardalinea-lettertype"/>
    <w:link w:val="Citaat"/>
    <w:uiPriority w:val="19"/>
    <w:rsid w:val="00BD6148"/>
    <w:rPr>
      <w:i/>
      <w:iCs/>
      <w:color w:val="47145C" w:themeColor="accent1"/>
    </w:rPr>
  </w:style>
  <w:style w:type="paragraph" w:styleId="Inhopg2">
    <w:name w:val="toc 2"/>
    <w:basedOn w:val="Inhopg1"/>
    <w:next w:val="Standaard"/>
    <w:uiPriority w:val="39"/>
    <w:rsid w:val="00AE466C"/>
    <w:pPr>
      <w:spacing w:before="0"/>
      <w:contextualSpacing/>
    </w:pPr>
    <w:rPr>
      <w:b w:val="0"/>
    </w:rPr>
  </w:style>
  <w:style w:type="paragraph" w:styleId="Inhopg1">
    <w:name w:val="toc 1"/>
    <w:next w:val="Standaard"/>
    <w:uiPriority w:val="39"/>
    <w:rsid w:val="00036440"/>
    <w:pPr>
      <w:tabs>
        <w:tab w:val="left" w:pos="0"/>
        <w:tab w:val="right" w:pos="7513"/>
      </w:tabs>
      <w:spacing w:before="240"/>
      <w:ind w:right="567" w:hanging="1111"/>
    </w:pPr>
    <w:rPr>
      <w:b/>
      <w:noProof/>
    </w:rPr>
  </w:style>
  <w:style w:type="paragraph" w:styleId="Inhopg3">
    <w:name w:val="toc 3"/>
    <w:basedOn w:val="Inhopg2"/>
    <w:next w:val="Standaard"/>
    <w:uiPriority w:val="39"/>
    <w:rsid w:val="00010CA8"/>
  </w:style>
  <w:style w:type="character" w:styleId="Hyperlink">
    <w:name w:val="Hyperlink"/>
    <w:basedOn w:val="Standaardalinea-lettertype"/>
    <w:uiPriority w:val="99"/>
    <w:semiHidden/>
    <w:rsid w:val="006B7B21"/>
    <w:rPr>
      <w:color w:val="0000FF" w:themeColor="hyperlink"/>
      <w:u w:val="single"/>
    </w:rPr>
  </w:style>
  <w:style w:type="paragraph" w:styleId="Kopvaninhoudsopgave">
    <w:name w:val="TOC Heading"/>
    <w:basedOn w:val="Kop1"/>
    <w:next w:val="Plattetekst"/>
    <w:uiPriority w:val="39"/>
    <w:semiHidden/>
    <w:qFormat/>
    <w:rsid w:val="00610071"/>
    <w:pPr>
      <w:numPr>
        <w:numId w:val="0"/>
      </w:numPr>
      <w:spacing w:after="720"/>
      <w:outlineLvl w:val="9"/>
    </w:pPr>
  </w:style>
  <w:style w:type="paragraph" w:styleId="Koptekst">
    <w:name w:val="header"/>
    <w:basedOn w:val="Standaard"/>
    <w:link w:val="KoptekstChar"/>
    <w:uiPriority w:val="99"/>
    <w:semiHidden/>
    <w:rsid w:val="006B2CFF"/>
    <w:pPr>
      <w:tabs>
        <w:tab w:val="left" w:pos="7740"/>
      </w:tabs>
      <w:spacing w:line="180" w:lineRule="auto"/>
      <w:ind w:right="-2240"/>
    </w:pPr>
    <w:rPr>
      <w:sz w:val="13"/>
    </w:rPr>
  </w:style>
  <w:style w:type="character" w:customStyle="1" w:styleId="KoptekstChar">
    <w:name w:val="Koptekst Char"/>
    <w:basedOn w:val="Standaardalinea-lettertype"/>
    <w:link w:val="Koptekst"/>
    <w:uiPriority w:val="99"/>
    <w:semiHidden/>
    <w:rsid w:val="00C35602"/>
    <w:rPr>
      <w:rFonts w:asciiTheme="minorHAnsi" w:hAnsiTheme="minorHAnsi"/>
      <w:sz w:val="13"/>
    </w:rPr>
  </w:style>
  <w:style w:type="paragraph" w:styleId="Voettekst">
    <w:name w:val="footer"/>
    <w:basedOn w:val="Koptekst"/>
    <w:link w:val="VoettekstChar"/>
    <w:unhideWhenUsed/>
    <w:rsid w:val="00C43DE3"/>
    <w:pPr>
      <w:spacing w:line="240" w:lineRule="auto"/>
    </w:pPr>
    <w:rPr>
      <w:sz w:val="16"/>
    </w:rPr>
  </w:style>
  <w:style w:type="character" w:customStyle="1" w:styleId="VoettekstChar">
    <w:name w:val="Voettekst Char"/>
    <w:basedOn w:val="Standaardalinea-lettertype"/>
    <w:link w:val="Voettekst"/>
    <w:rsid w:val="00C43DE3"/>
    <w:rPr>
      <w:sz w:val="16"/>
    </w:rPr>
  </w:style>
  <w:style w:type="paragraph" w:styleId="Inhopg4">
    <w:name w:val="toc 4"/>
    <w:basedOn w:val="Inhopg3"/>
    <w:next w:val="Standaard"/>
    <w:autoRedefine/>
    <w:uiPriority w:val="39"/>
    <w:semiHidden/>
    <w:rsid w:val="00B43C13"/>
  </w:style>
  <w:style w:type="paragraph" w:styleId="Inhopg5">
    <w:name w:val="toc 5"/>
    <w:basedOn w:val="Inhopg4"/>
    <w:next w:val="Standaard"/>
    <w:autoRedefine/>
    <w:uiPriority w:val="39"/>
    <w:semiHidden/>
    <w:rsid w:val="008B7E8D"/>
    <w:pPr>
      <w:ind w:firstLine="0"/>
    </w:pPr>
    <w:rPr>
      <w:b/>
    </w:rPr>
  </w:style>
  <w:style w:type="paragraph" w:styleId="Inhopg6">
    <w:name w:val="toc 6"/>
    <w:basedOn w:val="Inhopg5"/>
    <w:next w:val="Standaard"/>
    <w:autoRedefine/>
    <w:uiPriority w:val="39"/>
    <w:semiHidden/>
    <w:rsid w:val="00010CA8"/>
  </w:style>
  <w:style w:type="paragraph" w:styleId="Inhopg7">
    <w:name w:val="toc 7"/>
    <w:basedOn w:val="Inhopg6"/>
    <w:next w:val="Standaard"/>
    <w:autoRedefine/>
    <w:uiPriority w:val="39"/>
    <w:semiHidden/>
    <w:rsid w:val="00010CA8"/>
  </w:style>
  <w:style w:type="paragraph" w:styleId="Inhopg8">
    <w:name w:val="toc 8"/>
    <w:basedOn w:val="Inhopg7"/>
    <w:next w:val="Standaard"/>
    <w:autoRedefine/>
    <w:uiPriority w:val="39"/>
    <w:semiHidden/>
    <w:rsid w:val="00010CA8"/>
  </w:style>
  <w:style w:type="paragraph" w:styleId="Inhopg9">
    <w:name w:val="toc 9"/>
    <w:basedOn w:val="Inhopg8"/>
    <w:next w:val="Standaard"/>
    <w:autoRedefine/>
    <w:uiPriority w:val="39"/>
    <w:semiHidden/>
    <w:rsid w:val="00010CA8"/>
  </w:style>
  <w:style w:type="paragraph" w:styleId="Ballontekst">
    <w:name w:val="Balloon Text"/>
    <w:basedOn w:val="Standaard"/>
    <w:link w:val="BallontekstChar"/>
    <w:uiPriority w:val="99"/>
    <w:semiHidden/>
    <w:rsid w:val="000932C2"/>
    <w:rPr>
      <w:rFonts w:ascii="Tahoma" w:hAnsi="Tahoma" w:cs="Tahoma"/>
      <w:sz w:val="16"/>
      <w:szCs w:val="16"/>
    </w:rPr>
  </w:style>
  <w:style w:type="character" w:customStyle="1" w:styleId="BallontekstChar">
    <w:name w:val="Ballontekst Char"/>
    <w:basedOn w:val="Standaardalinea-lettertype"/>
    <w:link w:val="Ballontekst"/>
    <w:uiPriority w:val="99"/>
    <w:semiHidden/>
    <w:rsid w:val="000932C2"/>
    <w:rPr>
      <w:rFonts w:ascii="Tahoma" w:hAnsi="Tahoma" w:cs="Tahoma"/>
      <w:sz w:val="16"/>
      <w:szCs w:val="16"/>
    </w:rPr>
  </w:style>
  <w:style w:type="paragraph" w:styleId="Index1">
    <w:name w:val="index 1"/>
    <w:basedOn w:val="Standaard"/>
    <w:next w:val="Standaard"/>
    <w:autoRedefine/>
    <w:uiPriority w:val="99"/>
    <w:semiHidden/>
    <w:unhideWhenUsed/>
    <w:rsid w:val="000932C2"/>
    <w:pPr>
      <w:ind w:left="200" w:hanging="200"/>
    </w:pPr>
  </w:style>
  <w:style w:type="paragraph" w:styleId="Indexkop">
    <w:name w:val="index heading"/>
    <w:basedOn w:val="Standaard"/>
    <w:next w:val="Index1"/>
    <w:uiPriority w:val="99"/>
    <w:semiHidden/>
    <w:rsid w:val="000932C2"/>
    <w:rPr>
      <w:rFonts w:eastAsiaTheme="majorEastAsia" w:cstheme="majorBidi"/>
      <w:b/>
      <w:bCs/>
    </w:rPr>
  </w:style>
  <w:style w:type="paragraph" w:styleId="Kopbronvermelding">
    <w:name w:val="toa heading"/>
    <w:basedOn w:val="Standaard"/>
    <w:next w:val="Standaard"/>
    <w:uiPriority w:val="99"/>
    <w:semiHidden/>
    <w:rsid w:val="000932C2"/>
    <w:pPr>
      <w:spacing w:before="120"/>
    </w:pPr>
    <w:rPr>
      <w:rFonts w:eastAsiaTheme="majorEastAsia" w:cstheme="majorBidi"/>
      <w:b/>
      <w:bCs/>
      <w:sz w:val="24"/>
      <w:szCs w:val="24"/>
    </w:rPr>
  </w:style>
  <w:style w:type="character" w:styleId="Titelvanboek">
    <w:name w:val="Book Title"/>
    <w:basedOn w:val="Standaardalinea-lettertype"/>
    <w:uiPriority w:val="33"/>
    <w:semiHidden/>
    <w:qFormat/>
    <w:rsid w:val="00DB4F8D"/>
    <w:rPr>
      <w:b/>
      <w:bCs/>
      <w:smallCaps/>
      <w:spacing w:val="5"/>
    </w:rPr>
  </w:style>
  <w:style w:type="paragraph" w:styleId="Titel">
    <w:name w:val="Title"/>
    <w:link w:val="TitelChar"/>
    <w:uiPriority w:val="10"/>
    <w:semiHidden/>
    <w:unhideWhenUsed/>
    <w:rsid w:val="00B93019"/>
    <w:pPr>
      <w:contextualSpacing/>
    </w:pPr>
    <w:rPr>
      <w:rFonts w:ascii="Calibri" w:eastAsiaTheme="majorEastAsia" w:hAnsi="Calibri" w:cstheme="majorBidi"/>
      <w:bCs/>
      <w:color w:val="000000" w:themeColor="text1"/>
      <w:kern w:val="28"/>
      <w:sz w:val="64"/>
      <w:szCs w:val="52"/>
    </w:rPr>
  </w:style>
  <w:style w:type="character" w:customStyle="1" w:styleId="TitelChar">
    <w:name w:val="Titel Char"/>
    <w:basedOn w:val="Standaardalinea-lettertype"/>
    <w:link w:val="Titel"/>
    <w:uiPriority w:val="10"/>
    <w:semiHidden/>
    <w:rsid w:val="00B93019"/>
    <w:rPr>
      <w:rFonts w:ascii="Calibri" w:eastAsiaTheme="majorEastAsia" w:hAnsi="Calibri" w:cstheme="majorBidi"/>
      <w:bCs/>
      <w:color w:val="000000" w:themeColor="text1"/>
      <w:kern w:val="28"/>
      <w:sz w:val="64"/>
      <w:szCs w:val="52"/>
    </w:rPr>
  </w:style>
  <w:style w:type="paragraph" w:styleId="Ondertitel">
    <w:name w:val="Subtitle"/>
    <w:basedOn w:val="Titel"/>
    <w:link w:val="OndertitelChar"/>
    <w:uiPriority w:val="11"/>
    <w:unhideWhenUsed/>
    <w:rsid w:val="000C22B1"/>
    <w:pPr>
      <w:numPr>
        <w:ilvl w:val="1"/>
      </w:numPr>
      <w:spacing w:before="60" w:after="60"/>
    </w:pPr>
    <w:rPr>
      <w:iCs/>
      <w:sz w:val="36"/>
      <w:szCs w:val="24"/>
    </w:rPr>
  </w:style>
  <w:style w:type="character" w:customStyle="1" w:styleId="OndertitelChar">
    <w:name w:val="Ondertitel Char"/>
    <w:basedOn w:val="Standaardalinea-lettertype"/>
    <w:link w:val="Ondertitel"/>
    <w:uiPriority w:val="11"/>
    <w:rsid w:val="00C35602"/>
    <w:rPr>
      <w:rFonts w:eastAsiaTheme="majorEastAsia" w:cstheme="majorBidi"/>
      <w:bCs/>
      <w:iCs/>
      <w:caps/>
      <w:color w:val="000000" w:themeColor="text1"/>
      <w:kern w:val="28"/>
      <w:sz w:val="36"/>
      <w:szCs w:val="24"/>
    </w:rPr>
  </w:style>
  <w:style w:type="paragraph" w:styleId="Aanhef">
    <w:name w:val="Salutation"/>
    <w:basedOn w:val="Plattetekst"/>
    <w:next w:val="Plattetekst"/>
    <w:link w:val="AanhefChar"/>
    <w:uiPriority w:val="99"/>
    <w:semiHidden/>
    <w:rsid w:val="00F428D2"/>
    <w:pPr>
      <w:spacing w:after="360"/>
    </w:pPr>
  </w:style>
  <w:style w:type="character" w:customStyle="1" w:styleId="AanhefChar">
    <w:name w:val="Aanhef Char"/>
    <w:basedOn w:val="Standaardalinea-lettertype"/>
    <w:link w:val="Aanhef"/>
    <w:uiPriority w:val="99"/>
    <w:semiHidden/>
    <w:rsid w:val="00F428D2"/>
  </w:style>
  <w:style w:type="paragraph" w:styleId="Afsluiting">
    <w:name w:val="Closing"/>
    <w:basedOn w:val="Plattetekst"/>
    <w:next w:val="Plattetekst"/>
    <w:link w:val="AfsluitingChar"/>
    <w:uiPriority w:val="99"/>
    <w:semiHidden/>
    <w:rsid w:val="009653A1"/>
    <w:pPr>
      <w:spacing w:before="360"/>
    </w:pPr>
  </w:style>
  <w:style w:type="character" w:customStyle="1" w:styleId="AfsluitingChar">
    <w:name w:val="Afsluiting Char"/>
    <w:basedOn w:val="Standaardalinea-lettertype"/>
    <w:link w:val="Afsluiting"/>
    <w:uiPriority w:val="99"/>
    <w:semiHidden/>
    <w:rsid w:val="009653A1"/>
  </w:style>
  <w:style w:type="paragraph" w:styleId="Afzender">
    <w:name w:val="envelope return"/>
    <w:basedOn w:val="Plattetekst"/>
    <w:uiPriority w:val="99"/>
    <w:semiHidden/>
    <w:rsid w:val="006A25DA"/>
    <w:pPr>
      <w:spacing w:before="840"/>
    </w:pPr>
    <w:rPr>
      <w:rFonts w:eastAsiaTheme="majorEastAsia" w:cstheme="majorBidi"/>
    </w:rPr>
  </w:style>
  <w:style w:type="paragraph" w:styleId="Datum">
    <w:name w:val="Date"/>
    <w:basedOn w:val="Plattetekst"/>
    <w:next w:val="Standaard"/>
    <w:link w:val="DatumChar"/>
    <w:uiPriority w:val="99"/>
    <w:semiHidden/>
    <w:rsid w:val="00CA121D"/>
    <w:pPr>
      <w:jc w:val="right"/>
    </w:pPr>
    <w:rPr>
      <w:b/>
      <w:sz w:val="72"/>
    </w:rPr>
  </w:style>
  <w:style w:type="character" w:customStyle="1" w:styleId="DatumChar">
    <w:name w:val="Datum Char"/>
    <w:basedOn w:val="Standaardalinea-lettertype"/>
    <w:link w:val="Datum"/>
    <w:uiPriority w:val="99"/>
    <w:semiHidden/>
    <w:rsid w:val="00CA121D"/>
    <w:rPr>
      <w:b/>
      <w:sz w:val="72"/>
    </w:rPr>
  </w:style>
  <w:style w:type="paragraph" w:styleId="Bloktekst">
    <w:name w:val="Block Text"/>
    <w:basedOn w:val="Plattetekst"/>
    <w:uiPriority w:val="29"/>
    <w:qFormat/>
    <w:rsid w:val="00694961"/>
    <w:pPr>
      <w:pBdr>
        <w:top w:val="single" w:sz="12" w:space="10" w:color="47145C" w:themeColor="accent1"/>
        <w:left w:val="single" w:sz="12" w:space="28" w:color="47145C" w:themeColor="accent1"/>
        <w:bottom w:val="single" w:sz="12" w:space="10" w:color="47145C" w:themeColor="accent1"/>
        <w:right w:val="single" w:sz="12" w:space="28" w:color="47145C" w:themeColor="accent1"/>
      </w:pBdr>
      <w:spacing w:before="120" w:after="120"/>
      <w:ind w:left="567" w:right="567"/>
    </w:pPr>
    <w:rPr>
      <w:rFonts w:eastAsiaTheme="minorEastAsia" w:cstheme="minorBidi"/>
      <w:iCs/>
    </w:rPr>
  </w:style>
  <w:style w:type="paragraph" w:styleId="Handtekening">
    <w:name w:val="Signature"/>
    <w:basedOn w:val="Plattetekst"/>
    <w:next w:val="Plattetekst"/>
    <w:link w:val="HandtekeningChar"/>
    <w:uiPriority w:val="99"/>
    <w:unhideWhenUsed/>
    <w:rsid w:val="0050022A"/>
  </w:style>
  <w:style w:type="character" w:customStyle="1" w:styleId="HandtekeningChar">
    <w:name w:val="Handtekening Char"/>
    <w:basedOn w:val="Standaardalinea-lettertype"/>
    <w:link w:val="Handtekening"/>
    <w:uiPriority w:val="99"/>
    <w:rsid w:val="00476DD7"/>
  </w:style>
  <w:style w:type="paragraph" w:styleId="Standaardinspringing">
    <w:name w:val="Normal Indent"/>
    <w:basedOn w:val="Standaard"/>
    <w:uiPriority w:val="99"/>
    <w:unhideWhenUsed/>
    <w:rsid w:val="00476DD7"/>
    <w:pPr>
      <w:ind w:left="567"/>
    </w:pPr>
  </w:style>
  <w:style w:type="paragraph" w:styleId="Plattetekst2">
    <w:name w:val="Body Text 2"/>
    <w:basedOn w:val="Plattetekst"/>
    <w:link w:val="Plattetekst2Char"/>
    <w:uiPriority w:val="4"/>
    <w:semiHidden/>
    <w:rsid w:val="002D6438"/>
  </w:style>
  <w:style w:type="character" w:customStyle="1" w:styleId="Plattetekst2Char">
    <w:name w:val="Platte tekst 2 Char"/>
    <w:basedOn w:val="Standaardalinea-lettertype"/>
    <w:link w:val="Plattetekst2"/>
    <w:uiPriority w:val="4"/>
    <w:semiHidden/>
    <w:rsid w:val="002D6438"/>
  </w:style>
  <w:style w:type="paragraph" w:styleId="Plattetekst3">
    <w:name w:val="Body Text 3"/>
    <w:basedOn w:val="Plattetekst2"/>
    <w:link w:val="Plattetekst3Char"/>
    <w:uiPriority w:val="4"/>
    <w:semiHidden/>
    <w:rsid w:val="002D6438"/>
  </w:style>
  <w:style w:type="character" w:customStyle="1" w:styleId="Plattetekst3Char">
    <w:name w:val="Platte tekst 3 Char"/>
    <w:basedOn w:val="Standaardalinea-lettertype"/>
    <w:link w:val="Plattetekst3"/>
    <w:uiPriority w:val="4"/>
    <w:semiHidden/>
    <w:rsid w:val="002D6438"/>
  </w:style>
  <w:style w:type="paragraph" w:styleId="Platteteksteersteinspringing">
    <w:name w:val="Body Text First Indent"/>
    <w:basedOn w:val="Plattetekst"/>
    <w:link w:val="PlatteteksteersteinspringingChar"/>
    <w:uiPriority w:val="4"/>
    <w:semiHidden/>
    <w:rsid w:val="00701052"/>
    <w:pPr>
      <w:ind w:firstLine="284"/>
    </w:pPr>
  </w:style>
  <w:style w:type="character" w:customStyle="1" w:styleId="PlatteteksteersteinspringingChar">
    <w:name w:val="Platte tekst eerste inspringing Char"/>
    <w:basedOn w:val="PlattetekstChar"/>
    <w:link w:val="Platteteksteersteinspringing"/>
    <w:uiPriority w:val="4"/>
    <w:semiHidden/>
    <w:rsid w:val="00A10325"/>
  </w:style>
  <w:style w:type="paragraph" w:styleId="Plattetekstinspringen">
    <w:name w:val="Body Text Indent"/>
    <w:basedOn w:val="Standaard"/>
    <w:link w:val="PlattetekstinspringenChar"/>
    <w:uiPriority w:val="4"/>
    <w:semiHidden/>
    <w:rsid w:val="00701052"/>
    <w:pPr>
      <w:spacing w:after="120"/>
      <w:ind w:left="284"/>
    </w:pPr>
  </w:style>
  <w:style w:type="character" w:customStyle="1" w:styleId="PlattetekstinspringenChar">
    <w:name w:val="Platte tekst inspringen Char"/>
    <w:basedOn w:val="Standaardalinea-lettertype"/>
    <w:link w:val="Plattetekstinspringen"/>
    <w:uiPriority w:val="4"/>
    <w:semiHidden/>
    <w:rsid w:val="00A10325"/>
  </w:style>
  <w:style w:type="paragraph" w:styleId="Platteteksteersteinspringing2">
    <w:name w:val="Body Text First Indent 2"/>
    <w:basedOn w:val="Platteteksteersteinspringing"/>
    <w:link w:val="Platteteksteersteinspringing2Char"/>
    <w:uiPriority w:val="4"/>
    <w:semiHidden/>
    <w:rsid w:val="00701052"/>
    <w:pPr>
      <w:ind w:left="284"/>
    </w:pPr>
  </w:style>
  <w:style w:type="character" w:customStyle="1" w:styleId="Platteteksteersteinspringing2Char">
    <w:name w:val="Platte tekst eerste inspringing 2 Char"/>
    <w:basedOn w:val="PlattetekstinspringenChar"/>
    <w:link w:val="Platteteksteersteinspringing2"/>
    <w:uiPriority w:val="4"/>
    <w:semiHidden/>
    <w:rsid w:val="00A10325"/>
  </w:style>
  <w:style w:type="paragraph" w:styleId="Plattetekstinspringen2">
    <w:name w:val="Body Text Indent 2"/>
    <w:basedOn w:val="Plattetekstinspringen"/>
    <w:link w:val="Plattetekstinspringen2Char"/>
    <w:uiPriority w:val="4"/>
    <w:semiHidden/>
    <w:rsid w:val="00701052"/>
    <w:pPr>
      <w:ind w:left="567"/>
    </w:pPr>
  </w:style>
  <w:style w:type="character" w:customStyle="1" w:styleId="Plattetekstinspringen2Char">
    <w:name w:val="Platte tekst inspringen 2 Char"/>
    <w:basedOn w:val="Standaardalinea-lettertype"/>
    <w:link w:val="Plattetekstinspringen2"/>
    <w:uiPriority w:val="4"/>
    <w:semiHidden/>
    <w:rsid w:val="00A10325"/>
  </w:style>
  <w:style w:type="paragraph" w:styleId="Plattetekstinspringen3">
    <w:name w:val="Body Text Indent 3"/>
    <w:basedOn w:val="Plattetekstinspringen2"/>
    <w:link w:val="Plattetekstinspringen3Char"/>
    <w:uiPriority w:val="4"/>
    <w:semiHidden/>
    <w:rsid w:val="00701052"/>
    <w:pPr>
      <w:ind w:left="851"/>
    </w:pPr>
    <w:rPr>
      <w:szCs w:val="16"/>
    </w:rPr>
  </w:style>
  <w:style w:type="character" w:customStyle="1" w:styleId="Plattetekstinspringen3Char">
    <w:name w:val="Platte tekst inspringen 3 Char"/>
    <w:basedOn w:val="Standaardalinea-lettertype"/>
    <w:link w:val="Plattetekstinspringen3"/>
    <w:uiPriority w:val="4"/>
    <w:semiHidden/>
    <w:rsid w:val="00A10325"/>
    <w:rPr>
      <w:szCs w:val="16"/>
    </w:rPr>
  </w:style>
  <w:style w:type="character" w:styleId="Paginanummer">
    <w:name w:val="page number"/>
    <w:basedOn w:val="Standaardalinea-lettertype"/>
    <w:uiPriority w:val="99"/>
    <w:semiHidden/>
    <w:rsid w:val="00476DD7"/>
  </w:style>
  <w:style w:type="table" w:styleId="Tabelraster">
    <w:name w:val="Table Grid"/>
    <w:basedOn w:val="Standaardtabel"/>
    <w:uiPriority w:val="59"/>
    <w:rsid w:val="000F2F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semiHidden/>
    <w:qFormat/>
    <w:rsid w:val="00DB4F8D"/>
  </w:style>
  <w:style w:type="character" w:styleId="Tekstvantijdelijkeaanduiding">
    <w:name w:val="Placeholder Text"/>
    <w:basedOn w:val="Standaardalinea-lettertype"/>
    <w:uiPriority w:val="99"/>
    <w:rsid w:val="00730D83"/>
    <w:rPr>
      <w:color w:val="1F497D" w:themeColor="text2"/>
    </w:rPr>
  </w:style>
  <w:style w:type="paragraph" w:styleId="Lijstnummering5">
    <w:name w:val="List Number 5"/>
    <w:basedOn w:val="Lijstnummering4"/>
    <w:uiPriority w:val="14"/>
    <w:semiHidden/>
    <w:qFormat/>
    <w:rsid w:val="00DB4F8D"/>
    <w:pPr>
      <w:numPr>
        <w:ilvl w:val="4"/>
      </w:numPr>
    </w:pPr>
  </w:style>
  <w:style w:type="paragraph" w:styleId="Lijstvoortzetting5">
    <w:name w:val="List Continue 5"/>
    <w:basedOn w:val="Standaard"/>
    <w:uiPriority w:val="17"/>
    <w:semiHidden/>
    <w:rsid w:val="002B160B"/>
    <w:pPr>
      <w:spacing w:after="120"/>
      <w:ind w:left="1415"/>
      <w:contextualSpacing/>
    </w:pPr>
  </w:style>
  <w:style w:type="paragraph" w:styleId="Bijschrift">
    <w:name w:val="caption"/>
    <w:basedOn w:val="Standaard"/>
    <w:next w:val="Plattetekst"/>
    <w:uiPriority w:val="35"/>
    <w:qFormat/>
    <w:rsid w:val="00696CA2"/>
    <w:pPr>
      <w:tabs>
        <w:tab w:val="left" w:pos="1111"/>
      </w:tabs>
      <w:spacing w:after="240"/>
    </w:pPr>
    <w:rPr>
      <w:bCs/>
      <w:i/>
    </w:rPr>
  </w:style>
  <w:style w:type="paragraph" w:styleId="Lijstvoortzetting3">
    <w:name w:val="List Continue 3"/>
    <w:basedOn w:val="Standaard"/>
    <w:uiPriority w:val="17"/>
    <w:unhideWhenUsed/>
    <w:rsid w:val="00F10A8E"/>
    <w:pPr>
      <w:ind w:left="851"/>
      <w:contextualSpacing/>
    </w:pPr>
  </w:style>
  <w:style w:type="paragraph" w:styleId="Lijstvoortzetting4">
    <w:name w:val="List Continue 4"/>
    <w:basedOn w:val="Standaard"/>
    <w:uiPriority w:val="17"/>
    <w:semiHidden/>
    <w:rsid w:val="003F5B1C"/>
    <w:pPr>
      <w:spacing w:after="120"/>
      <w:ind w:left="1132"/>
      <w:contextualSpacing/>
    </w:pPr>
  </w:style>
  <w:style w:type="paragraph" w:styleId="Voetnoottekst">
    <w:name w:val="footnote text"/>
    <w:basedOn w:val="Standaard"/>
    <w:link w:val="VoetnoottekstChar"/>
    <w:uiPriority w:val="99"/>
    <w:unhideWhenUsed/>
    <w:rsid w:val="00C43DE3"/>
    <w:pPr>
      <w:tabs>
        <w:tab w:val="left" w:pos="227"/>
      </w:tabs>
      <w:spacing w:line="240" w:lineRule="auto"/>
    </w:pPr>
    <w:rPr>
      <w:sz w:val="16"/>
      <w:szCs w:val="20"/>
    </w:rPr>
  </w:style>
  <w:style w:type="character" w:customStyle="1" w:styleId="VoetnoottekstChar">
    <w:name w:val="Voetnoottekst Char"/>
    <w:basedOn w:val="Standaardalinea-lettertype"/>
    <w:link w:val="Voetnoottekst"/>
    <w:uiPriority w:val="99"/>
    <w:rsid w:val="00C43DE3"/>
    <w:rPr>
      <w:sz w:val="16"/>
      <w:szCs w:val="20"/>
    </w:rPr>
  </w:style>
  <w:style w:type="character" w:styleId="Voetnootmarkering">
    <w:name w:val="footnote reference"/>
    <w:basedOn w:val="Standaardalinea-lettertype"/>
    <w:uiPriority w:val="99"/>
    <w:semiHidden/>
    <w:unhideWhenUsed/>
    <w:rsid w:val="007E45E7"/>
    <w:rPr>
      <w:rFonts w:asciiTheme="minorHAnsi" w:hAnsiTheme="minorHAnsi"/>
      <w:vertAlign w:val="superscript"/>
    </w:rPr>
  </w:style>
  <w:style w:type="table" w:customStyle="1" w:styleId="CvTEStandaardtabel">
    <w:name w:val="CvTE Standaard tabel"/>
    <w:basedOn w:val="Standaardtabel"/>
    <w:uiPriority w:val="99"/>
    <w:rsid w:val="005B2846"/>
    <w:pPr>
      <w:spacing w:before="85" w:after="85" w:line="240" w:lineRule="atLeast"/>
      <w:ind w:left="85" w:right="85"/>
    </w:pPr>
    <w:rPr>
      <w:sz w:val="17"/>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CellMar>
        <w:left w:w="0" w:type="dxa"/>
        <w:right w:w="0" w:type="dxa"/>
      </w:tblCellMar>
    </w:tblPr>
    <w:tcPr>
      <w:shd w:val="clear" w:color="auto" w:fill="FFFFFF" w:themeFill="background1"/>
    </w:tcPr>
    <w:tblStylePr w:type="firstRow">
      <w:rPr>
        <w:rFonts w:asciiTheme="majorHAnsi" w:hAnsiTheme="majorHAnsi"/>
        <w:b/>
        <w:sz w:val="17"/>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l2br w:val="nil"/>
          <w:tr2bl w:val="nil"/>
        </w:tcBorders>
        <w:shd w:val="clear" w:color="auto" w:fill="47145C" w:themeFill="accent1"/>
      </w:tcPr>
    </w:tblStylePr>
    <w:tblStylePr w:type="lastRow">
      <w:rPr>
        <w:b/>
        <w:i/>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l2br w:val="nil"/>
          <w:tr2bl w:val="nil"/>
        </w:tcBorders>
        <w:shd w:val="clear" w:color="auto" w:fill="CCC0D9" w:themeFill="accent4" w:themeFillTint="66"/>
      </w:tcPr>
    </w:tblStylePr>
    <w:tblStylePr w:type="firstCol">
      <w:pPr>
        <w:wordWrap/>
        <w:spacing w:beforeLines="0" w:before="85" w:beforeAutospacing="0" w:afterLines="0" w:after="85" w:afterAutospacing="0"/>
        <w:contextualSpacing w:val="0"/>
      </w:pPr>
      <w:rPr>
        <w:b/>
      </w:rPr>
      <w:tblPr/>
      <w:tcPr>
        <w:shd w:val="clear" w:color="auto" w:fill="47145C" w:themeFill="accent1"/>
      </w:tcPr>
    </w:tblStylePr>
    <w:tblStylePr w:type="lastCol">
      <w:rPr>
        <w:b/>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l2br w:val="nil"/>
          <w:tr2bl w:val="nil"/>
        </w:tcBorders>
        <w:shd w:val="clear" w:color="auto" w:fill="CCC0D9" w:themeFill="accent4" w:themeFillTint="66"/>
      </w:tcPr>
    </w:tblStylePr>
    <w:tblStylePr w:type="band1Vert">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l2br w:val="nil"/>
          <w:tr2bl w:val="nil"/>
        </w:tcBorders>
        <w:shd w:val="clear" w:color="auto" w:fill="E5DFEC" w:themeFill="accent4" w:themeFillTint="33"/>
      </w:tcPr>
    </w:tblStylePr>
    <w:tblStylePr w:type="band2Vert">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l2br w:val="nil"/>
          <w:tr2bl w:val="nil"/>
        </w:tcBorders>
        <w:shd w:val="clear" w:color="auto" w:fill="FFFFFF" w:themeFill="background1"/>
      </w:tcPr>
    </w:tblStylePr>
    <w:tblStylePr w:type="band1Horz">
      <w:rPr>
        <w:color w:val="auto"/>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l2br w:val="nil"/>
          <w:tr2bl w:val="nil"/>
        </w:tcBorders>
        <w:shd w:val="clear" w:color="auto" w:fill="E5DFEC" w:themeFill="accent4" w:themeFillTint="33"/>
      </w:tcPr>
    </w:tblStylePr>
    <w:tblStylePr w:type="band2Horz">
      <w:rPr>
        <w:rFonts w:asciiTheme="minorHAnsi" w:hAnsiTheme="minorHAnsi"/>
        <w:b w:val="0"/>
        <w:i w:val="0"/>
        <w:sz w:val="17"/>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l2br w:val="nil"/>
          <w:tr2bl w:val="nil"/>
        </w:tcBorders>
        <w:shd w:val="clear" w:color="auto" w:fill="FFFFFF" w:themeFill="background1"/>
      </w:tcPr>
    </w:tblStylePr>
  </w:style>
  <w:style w:type="character" w:styleId="Subtielebenadrukking">
    <w:name w:val="Subtle Emphasis"/>
    <w:basedOn w:val="Standaardalinea-lettertype"/>
    <w:uiPriority w:val="19"/>
    <w:semiHidden/>
    <w:qFormat/>
    <w:rsid w:val="00F10A8E"/>
    <w:rPr>
      <w:i/>
      <w:iCs/>
      <w:color w:val="808080" w:themeColor="text1" w:themeTint="7F"/>
    </w:rPr>
  </w:style>
  <w:style w:type="character" w:styleId="Intensievebenadrukking">
    <w:name w:val="Intense Emphasis"/>
    <w:basedOn w:val="Standaardalinea-lettertype"/>
    <w:uiPriority w:val="21"/>
    <w:semiHidden/>
    <w:qFormat/>
    <w:rsid w:val="00F10A8E"/>
    <w:rPr>
      <w:b/>
      <w:bCs/>
      <w:i/>
      <w:iCs/>
      <w:color w:val="47145C" w:themeColor="accent1"/>
    </w:rPr>
  </w:style>
  <w:style w:type="paragraph" w:customStyle="1" w:styleId="Briefhoofd">
    <w:name w:val="Briefhoofd"/>
    <w:basedOn w:val="Standaard"/>
    <w:semiHidden/>
    <w:rsid w:val="00865979"/>
    <w:pPr>
      <w:spacing w:line="180" w:lineRule="atLeast"/>
    </w:pPr>
    <w:rPr>
      <w:rFonts w:eastAsia="Times New Roman"/>
      <w:sz w:val="13"/>
      <w:szCs w:val="13"/>
    </w:rPr>
  </w:style>
  <w:style w:type="paragraph" w:customStyle="1" w:styleId="BriefhoofdVet">
    <w:name w:val="Briefhoofd Vet"/>
    <w:basedOn w:val="Briefhoofd"/>
    <w:semiHidden/>
    <w:rsid w:val="0051075F"/>
    <w:rPr>
      <w:b/>
      <w:bCs/>
    </w:rPr>
  </w:style>
  <w:style w:type="table" w:customStyle="1" w:styleId="CvTETabelzonderlijnen">
    <w:name w:val="CvTE Tabel zonder lijnen"/>
    <w:basedOn w:val="Standaardtabel"/>
    <w:uiPriority w:val="99"/>
    <w:rsid w:val="005B2846"/>
    <w:pPr>
      <w:spacing w:before="85" w:after="85" w:line="240" w:lineRule="atLeast"/>
      <w:ind w:left="85" w:right="85"/>
    </w:pPr>
    <w:rPr>
      <w:sz w:val="17"/>
    </w:rPr>
    <w:tblPr>
      <w:tblStyleRowBandSize w:val="1"/>
      <w:tblStyleColBandSize w:val="1"/>
      <w:tblCellMar>
        <w:left w:w="0" w:type="dxa"/>
        <w:right w:w="0" w:type="dxa"/>
      </w:tblCellMar>
    </w:tblPr>
    <w:tblStylePr w:type="firstRow">
      <w:rPr>
        <w:rFonts w:asciiTheme="majorHAnsi" w:hAnsiTheme="majorHAnsi"/>
        <w:b/>
        <w:sz w:val="17"/>
      </w:rPr>
      <w:tblPr/>
      <w:tcPr>
        <w:tcBorders>
          <w:top w:val="nil"/>
          <w:left w:val="nil"/>
          <w:bottom w:val="nil"/>
          <w:right w:val="nil"/>
          <w:insideH w:val="nil"/>
          <w:insideV w:val="nil"/>
          <w:tl2br w:val="nil"/>
          <w:tr2bl w:val="nil"/>
        </w:tcBorders>
        <w:shd w:val="clear" w:color="auto" w:fill="47145C" w:themeFill="accent1"/>
      </w:tcPr>
    </w:tblStylePr>
    <w:tblStylePr w:type="lastRow">
      <w:rPr>
        <w:b/>
        <w:i/>
      </w:rPr>
      <w:tblPr/>
      <w:tcPr>
        <w:tcBorders>
          <w:top w:val="nil"/>
          <w:left w:val="nil"/>
          <w:bottom w:val="nil"/>
          <w:right w:val="nil"/>
          <w:insideH w:val="nil"/>
          <w:insideV w:val="nil"/>
          <w:tl2br w:val="nil"/>
          <w:tr2bl w:val="nil"/>
        </w:tcBorders>
        <w:shd w:val="clear" w:color="auto" w:fill="CCC0D9" w:themeFill="accent4" w:themeFillTint="66"/>
      </w:tcPr>
    </w:tblStylePr>
    <w:tblStylePr w:type="firstCol">
      <w:pPr>
        <w:wordWrap/>
        <w:spacing w:beforeLines="0" w:before="85" w:beforeAutospacing="0" w:afterLines="0" w:after="85" w:afterAutospacing="0"/>
        <w:contextualSpacing w:val="0"/>
      </w:pPr>
      <w:rPr>
        <w:b/>
      </w:rPr>
      <w:tblPr/>
      <w:tcPr>
        <w:tcBorders>
          <w:top w:val="nil"/>
          <w:left w:val="nil"/>
          <w:bottom w:val="nil"/>
          <w:right w:val="nil"/>
          <w:insideH w:val="nil"/>
          <w:insideV w:val="nil"/>
          <w:tl2br w:val="nil"/>
          <w:tr2bl w:val="nil"/>
        </w:tcBorders>
        <w:shd w:val="clear" w:color="auto" w:fill="47145C" w:themeFill="accent1"/>
      </w:tcPr>
    </w:tblStylePr>
    <w:tblStylePr w:type="lastCol">
      <w:rPr>
        <w:b/>
      </w:rPr>
      <w:tblPr/>
      <w:tcPr>
        <w:tcBorders>
          <w:top w:val="nil"/>
          <w:left w:val="nil"/>
          <w:bottom w:val="nil"/>
          <w:right w:val="nil"/>
          <w:insideH w:val="nil"/>
          <w:insideV w:val="nil"/>
          <w:tl2br w:val="nil"/>
          <w:tr2bl w:val="nil"/>
        </w:tcBorders>
        <w:shd w:val="clear" w:color="auto" w:fill="CCC0D9" w:themeFill="accent4" w:themeFillTint="66"/>
      </w:tcPr>
    </w:tblStylePr>
    <w:tblStylePr w:type="band1Vert">
      <w:tblPr/>
      <w:tcPr>
        <w:tcBorders>
          <w:top w:val="nil"/>
          <w:left w:val="nil"/>
          <w:bottom w:val="nil"/>
          <w:right w:val="nil"/>
          <w:insideH w:val="nil"/>
          <w:insideV w:val="nil"/>
          <w:tl2br w:val="nil"/>
          <w:tr2bl w:val="nil"/>
        </w:tcBorders>
        <w:shd w:val="clear" w:color="auto" w:fill="E5DFEC" w:themeFill="accent4" w:themeFillTint="33"/>
      </w:tcPr>
    </w:tblStylePr>
    <w:tblStylePr w:type="band2Vert">
      <w:tblPr/>
      <w:tcPr>
        <w:tcBorders>
          <w:top w:val="nil"/>
          <w:left w:val="nil"/>
          <w:bottom w:val="nil"/>
          <w:right w:val="nil"/>
          <w:insideH w:val="nil"/>
          <w:insideV w:val="nil"/>
          <w:tl2br w:val="nil"/>
          <w:tr2bl w:val="nil"/>
        </w:tcBorders>
        <w:shd w:val="clear" w:color="auto" w:fill="FFFFFF" w:themeFill="background1"/>
      </w:tcPr>
    </w:tblStylePr>
    <w:tblStylePr w:type="band1Horz">
      <w:rPr>
        <w:color w:val="auto"/>
      </w:rPr>
      <w:tblPr/>
      <w:tcPr>
        <w:tcBorders>
          <w:top w:val="nil"/>
          <w:left w:val="nil"/>
          <w:bottom w:val="nil"/>
          <w:right w:val="nil"/>
          <w:insideH w:val="nil"/>
          <w:insideV w:val="nil"/>
          <w:tl2br w:val="nil"/>
          <w:tr2bl w:val="nil"/>
        </w:tcBorders>
        <w:shd w:val="clear" w:color="auto" w:fill="E5DFEC" w:themeFill="accent4" w:themeFillTint="33"/>
      </w:tcPr>
    </w:tblStylePr>
    <w:tblStylePr w:type="band2Horz">
      <w:rPr>
        <w:rFonts w:asciiTheme="minorHAnsi" w:hAnsiTheme="minorHAnsi"/>
        <w:b w:val="0"/>
        <w:i w:val="0"/>
        <w:sz w:val="17"/>
      </w:rPr>
      <w:tblPr/>
      <w:tcPr>
        <w:tcBorders>
          <w:top w:val="nil"/>
          <w:left w:val="nil"/>
          <w:bottom w:val="nil"/>
          <w:right w:val="nil"/>
          <w:insideH w:val="nil"/>
          <w:insideV w:val="nil"/>
          <w:tl2br w:val="nil"/>
          <w:tr2bl w:val="nil"/>
        </w:tcBorders>
        <w:shd w:val="clear" w:color="auto" w:fill="FFFFFF" w:themeFill="background1"/>
      </w:tcPr>
    </w:tblStylePr>
  </w:style>
  <w:style w:type="paragraph" w:customStyle="1" w:styleId="BriefhoofdCursief">
    <w:name w:val="Briefhoofd Cursief"/>
    <w:basedOn w:val="Briefhoofd"/>
    <w:next w:val="Briefhoofd"/>
    <w:rsid w:val="0051075F"/>
    <w:rPr>
      <w:i/>
      <w:iCs/>
    </w:rPr>
  </w:style>
  <w:style w:type="paragraph" w:customStyle="1" w:styleId="BriefhoofdItem">
    <w:name w:val="Briefhoofd Item"/>
    <w:basedOn w:val="Briefhoofd"/>
    <w:semiHidden/>
    <w:rsid w:val="0051075F"/>
    <w:pPr>
      <w:spacing w:before="30"/>
    </w:pPr>
    <w:rPr>
      <w:szCs w:val="20"/>
    </w:rPr>
  </w:style>
  <w:style w:type="paragraph" w:customStyle="1" w:styleId="BriefhoofdOmschrijving">
    <w:name w:val="Briefhoofd Omschrijving"/>
    <w:basedOn w:val="Standaard"/>
    <w:semiHidden/>
    <w:rsid w:val="0051075F"/>
    <w:pPr>
      <w:spacing w:before="400"/>
      <w:contextualSpacing/>
    </w:pPr>
    <w:rPr>
      <w:rFonts w:eastAsia="Times New Roman"/>
      <w:szCs w:val="20"/>
    </w:rPr>
  </w:style>
  <w:style w:type="paragraph" w:customStyle="1" w:styleId="standaard-tekst">
    <w:name w:val="standaard-tekst"/>
    <w:basedOn w:val="Standaard"/>
    <w:rsid w:val="00C8685E"/>
    <w:pPr>
      <w:tabs>
        <w:tab w:val="left" w:pos="227"/>
        <w:tab w:val="left" w:pos="454"/>
        <w:tab w:val="left" w:pos="680"/>
      </w:tabs>
      <w:autoSpaceDE w:val="0"/>
      <w:autoSpaceDN w:val="0"/>
      <w:adjustRightInd w:val="0"/>
    </w:pPr>
    <w:rPr>
      <w:rFonts w:ascii="Verdana" w:eastAsia="Times New Roman" w:hAnsi="Verdana"/>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18"/>
        <w:szCs w:val="1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able of figures" w:uiPriority="14"/>
    <w:lsdException w:name="List" w:uiPriority="14"/>
    <w:lsdException w:name="List Bullet" w:semiHidden="0" w:uiPriority="16" w:qFormat="1"/>
    <w:lsdException w:name="List Number" w:semiHidden="0" w:uiPriority="14" w:unhideWhenUsed="0" w:qFormat="1"/>
    <w:lsdException w:name="List 2" w:uiPriority="14"/>
    <w:lsdException w:name="List 3" w:uiPriority="14"/>
    <w:lsdException w:name="List 4" w:uiPriority="14"/>
    <w:lsdException w:name="List 5" w:uiPriority="14"/>
    <w:lsdException w:name="List Bullet 2" w:semiHidden="0" w:uiPriority="16" w:qFormat="1"/>
    <w:lsdException w:name="List Bullet 3" w:uiPriority="14"/>
    <w:lsdException w:name="List Bullet 4" w:uiPriority="14"/>
    <w:lsdException w:name="List Bullet 5" w:uiPriority="14"/>
    <w:lsdException w:name="List Number 2" w:semiHidden="0" w:uiPriority="14" w:qFormat="1"/>
    <w:lsdException w:name="List Number 3" w:uiPriority="14" w:qFormat="1"/>
    <w:lsdException w:name="List Number 4" w:uiPriority="14" w:qFormat="1"/>
    <w:lsdException w:name="List Number 5" w:uiPriority="14" w:qFormat="1"/>
    <w:lsdException w:name="Title" w:semiHidden="0" w:uiPriority="10" w:unhideWhenUsed="0"/>
    <w:lsdException w:name="Default Paragraph Font" w:uiPriority="1"/>
    <w:lsdException w:name="Body Text" w:semiHidden="0" w:uiPriority="4" w:qFormat="1"/>
    <w:lsdException w:name="Body Text Indent" w:uiPriority="4"/>
    <w:lsdException w:name="List Continue" w:semiHidden="0" w:uiPriority="17" w:qFormat="1"/>
    <w:lsdException w:name="List Continue 2" w:semiHidden="0" w:uiPriority="17" w:qFormat="1"/>
    <w:lsdException w:name="List Continue 3" w:uiPriority="17"/>
    <w:lsdException w:name="List Continue 4" w:uiPriority="17"/>
    <w:lsdException w:name="List Continue 5" w:uiPriority="14"/>
    <w:lsdException w:name="Subtitle" w:uiPriority="11" w:unhideWhenUsed="0"/>
    <w:lsdException w:name="Salutation" w:unhideWhenUsed="0"/>
    <w:lsdException w:name="Date" w:unhideWhenUsed="0"/>
    <w:lsdException w:name="Body Text First Indent" w:uiPriority="4"/>
    <w:lsdException w:name="Body Text First Indent 2" w:uiPriority="4"/>
    <w:lsdException w:name="Body Text 2" w:uiPriority="4"/>
    <w:lsdException w:name="Body Text 3" w:uiPriority="4"/>
    <w:lsdException w:name="Body Text Indent 2" w:uiPriority="4"/>
    <w:lsdException w:name="Body Text Indent 3" w:uiPriority="4"/>
    <w:lsdException w:name="Block Text" w:uiPriority="29"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14"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semiHidden/>
    <w:qFormat/>
    <w:rsid w:val="00865979"/>
    <w:pPr>
      <w:spacing w:line="240" w:lineRule="atLeast"/>
    </w:pPr>
  </w:style>
  <w:style w:type="paragraph" w:styleId="Kop1">
    <w:name w:val="heading 1"/>
    <w:next w:val="Plattetekst"/>
    <w:link w:val="Kop1Char"/>
    <w:uiPriority w:val="9"/>
    <w:qFormat/>
    <w:rsid w:val="00573F6E"/>
    <w:pPr>
      <w:keepNext/>
      <w:keepLines/>
      <w:numPr>
        <w:numId w:val="29"/>
      </w:numPr>
      <w:spacing w:line="300" w:lineRule="auto"/>
      <w:outlineLvl w:val="0"/>
    </w:pPr>
    <w:rPr>
      <w:rFonts w:eastAsiaTheme="majorEastAsia" w:cstheme="majorBidi"/>
      <w:bCs/>
      <w:color w:val="47145C" w:themeColor="accent1"/>
      <w:sz w:val="24"/>
      <w:szCs w:val="28"/>
    </w:rPr>
  </w:style>
  <w:style w:type="paragraph" w:styleId="Kop2">
    <w:name w:val="heading 2"/>
    <w:basedOn w:val="Kop1"/>
    <w:next w:val="Plattetekst"/>
    <w:link w:val="Kop2Char"/>
    <w:uiPriority w:val="9"/>
    <w:qFormat/>
    <w:rsid w:val="003B3277"/>
    <w:pPr>
      <w:keepLines w:val="0"/>
      <w:numPr>
        <w:ilvl w:val="1"/>
      </w:numPr>
      <w:spacing w:before="240" w:line="240" w:lineRule="auto"/>
      <w:outlineLvl w:val="1"/>
    </w:pPr>
    <w:rPr>
      <w:b/>
      <w:sz w:val="18"/>
    </w:rPr>
  </w:style>
  <w:style w:type="paragraph" w:styleId="Kop3">
    <w:name w:val="heading 3"/>
    <w:basedOn w:val="Kop2"/>
    <w:next w:val="Plattetekst"/>
    <w:link w:val="Kop3Char"/>
    <w:uiPriority w:val="9"/>
    <w:qFormat/>
    <w:rsid w:val="00612D14"/>
    <w:pPr>
      <w:numPr>
        <w:ilvl w:val="2"/>
      </w:numPr>
      <w:outlineLvl w:val="2"/>
    </w:pPr>
    <w:rPr>
      <w:b w:val="0"/>
      <w:i/>
    </w:rPr>
  </w:style>
  <w:style w:type="paragraph" w:styleId="Kop4">
    <w:name w:val="heading 4"/>
    <w:basedOn w:val="Kop3"/>
    <w:next w:val="Plattetekst"/>
    <w:link w:val="Kop4Char"/>
    <w:uiPriority w:val="9"/>
    <w:semiHidden/>
    <w:rsid w:val="00612D14"/>
    <w:pPr>
      <w:numPr>
        <w:ilvl w:val="3"/>
      </w:numPr>
      <w:outlineLvl w:val="3"/>
    </w:pPr>
    <w:rPr>
      <w:i w:val="0"/>
    </w:rPr>
  </w:style>
  <w:style w:type="paragraph" w:styleId="Kop5">
    <w:name w:val="heading 5"/>
    <w:basedOn w:val="Kop1"/>
    <w:next w:val="Plattetekst"/>
    <w:link w:val="Kop5Char"/>
    <w:uiPriority w:val="9"/>
    <w:semiHidden/>
    <w:rsid w:val="00306AAC"/>
    <w:pPr>
      <w:numPr>
        <w:ilvl w:val="4"/>
      </w:numPr>
      <w:outlineLvl w:val="4"/>
    </w:pPr>
  </w:style>
  <w:style w:type="paragraph" w:styleId="Kop6">
    <w:name w:val="heading 6"/>
    <w:basedOn w:val="Kop5"/>
    <w:next w:val="Plattetekst"/>
    <w:link w:val="Kop6Char"/>
    <w:uiPriority w:val="9"/>
    <w:semiHidden/>
    <w:rsid w:val="004A1E22"/>
    <w:pPr>
      <w:numPr>
        <w:ilvl w:val="5"/>
      </w:numPr>
      <w:outlineLvl w:val="5"/>
    </w:pPr>
  </w:style>
  <w:style w:type="paragraph" w:styleId="Kop7">
    <w:name w:val="heading 7"/>
    <w:basedOn w:val="Kop6"/>
    <w:next w:val="Plattetekst"/>
    <w:link w:val="Kop7Char"/>
    <w:uiPriority w:val="9"/>
    <w:semiHidden/>
    <w:rsid w:val="004A1E22"/>
    <w:pPr>
      <w:numPr>
        <w:ilvl w:val="6"/>
      </w:numPr>
      <w:outlineLvl w:val="6"/>
    </w:pPr>
  </w:style>
  <w:style w:type="paragraph" w:styleId="Kop8">
    <w:name w:val="heading 8"/>
    <w:basedOn w:val="Kop7"/>
    <w:next w:val="Plattetekst"/>
    <w:link w:val="Kop8Char"/>
    <w:uiPriority w:val="9"/>
    <w:semiHidden/>
    <w:rsid w:val="004A1E22"/>
    <w:pPr>
      <w:numPr>
        <w:ilvl w:val="7"/>
      </w:numPr>
      <w:outlineLvl w:val="7"/>
    </w:pPr>
  </w:style>
  <w:style w:type="paragraph" w:styleId="Kop9">
    <w:name w:val="heading 9"/>
    <w:basedOn w:val="Kop8"/>
    <w:next w:val="Plattetekst"/>
    <w:link w:val="Kop9Char"/>
    <w:uiPriority w:val="9"/>
    <w:semiHidden/>
    <w:rsid w:val="004A1E22"/>
    <w:pPr>
      <w:numPr>
        <w:ilvl w:val="8"/>
      </w:num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4"/>
    <w:qFormat/>
    <w:rsid w:val="00DB4F8D"/>
  </w:style>
  <w:style w:type="character" w:customStyle="1" w:styleId="PlattetekstChar">
    <w:name w:val="Platte tekst Char"/>
    <w:basedOn w:val="Standaardalinea-lettertype"/>
    <w:link w:val="Plattetekst"/>
    <w:uiPriority w:val="4"/>
    <w:rsid w:val="00DB4F8D"/>
  </w:style>
  <w:style w:type="paragraph" w:styleId="Lijstopsomteken">
    <w:name w:val="List Bullet"/>
    <w:basedOn w:val="Standaard"/>
    <w:uiPriority w:val="16"/>
    <w:qFormat/>
    <w:rsid w:val="00B05C7F"/>
    <w:pPr>
      <w:numPr>
        <w:numId w:val="32"/>
      </w:numPr>
    </w:pPr>
  </w:style>
  <w:style w:type="paragraph" w:styleId="Lijstopsomteken2">
    <w:name w:val="List Bullet 2"/>
    <w:basedOn w:val="Lijstopsomteken"/>
    <w:uiPriority w:val="16"/>
    <w:qFormat/>
    <w:rsid w:val="00B05C7F"/>
    <w:pPr>
      <w:numPr>
        <w:ilvl w:val="1"/>
      </w:numPr>
    </w:pPr>
  </w:style>
  <w:style w:type="paragraph" w:styleId="Lijstnummering">
    <w:name w:val="List Number"/>
    <w:basedOn w:val="Standaard"/>
    <w:uiPriority w:val="14"/>
    <w:qFormat/>
    <w:rsid w:val="00B05C7F"/>
    <w:pPr>
      <w:numPr>
        <w:numId w:val="38"/>
      </w:numPr>
    </w:pPr>
  </w:style>
  <w:style w:type="paragraph" w:styleId="Lijstnummering2">
    <w:name w:val="List Number 2"/>
    <w:basedOn w:val="Lijstnummering"/>
    <w:uiPriority w:val="14"/>
    <w:qFormat/>
    <w:rsid w:val="00B05C7F"/>
    <w:pPr>
      <w:numPr>
        <w:ilvl w:val="1"/>
      </w:numPr>
    </w:pPr>
  </w:style>
  <w:style w:type="paragraph" w:styleId="Lijstnummering3">
    <w:name w:val="List Number 3"/>
    <w:basedOn w:val="Lijstnummering2"/>
    <w:uiPriority w:val="14"/>
    <w:semiHidden/>
    <w:qFormat/>
    <w:rsid w:val="00B05C7F"/>
    <w:pPr>
      <w:numPr>
        <w:ilvl w:val="2"/>
      </w:numPr>
      <w:tabs>
        <w:tab w:val="clear" w:pos="851"/>
        <w:tab w:val="num" w:pos="360"/>
      </w:tabs>
      <w:ind w:left="567" w:hanging="283"/>
    </w:pPr>
  </w:style>
  <w:style w:type="paragraph" w:styleId="Lijstnummering4">
    <w:name w:val="List Number 4"/>
    <w:basedOn w:val="Lijstnummering3"/>
    <w:uiPriority w:val="14"/>
    <w:semiHidden/>
    <w:qFormat/>
    <w:rsid w:val="00DB4F8D"/>
    <w:pPr>
      <w:numPr>
        <w:ilvl w:val="3"/>
      </w:numPr>
      <w:tabs>
        <w:tab w:val="clear" w:pos="1701"/>
        <w:tab w:val="num" w:pos="360"/>
      </w:tabs>
      <w:ind w:left="567" w:hanging="283"/>
      <w:contextualSpacing/>
    </w:pPr>
  </w:style>
  <w:style w:type="paragraph" w:styleId="Lijstopsomteken3">
    <w:name w:val="List Bullet 3"/>
    <w:basedOn w:val="Lijstopsomteken2"/>
    <w:uiPriority w:val="16"/>
    <w:semiHidden/>
    <w:rsid w:val="00B05C7F"/>
    <w:pPr>
      <w:numPr>
        <w:ilvl w:val="2"/>
      </w:numPr>
      <w:tabs>
        <w:tab w:val="clear" w:pos="851"/>
        <w:tab w:val="num" w:pos="360"/>
      </w:tabs>
      <w:ind w:left="567" w:hanging="283"/>
      <w:contextualSpacing/>
    </w:pPr>
  </w:style>
  <w:style w:type="paragraph" w:styleId="Lijstopsomteken4">
    <w:name w:val="List Bullet 4"/>
    <w:basedOn w:val="Lijstopsomteken3"/>
    <w:uiPriority w:val="16"/>
    <w:semiHidden/>
    <w:rsid w:val="007300C5"/>
    <w:pPr>
      <w:numPr>
        <w:ilvl w:val="3"/>
      </w:numPr>
      <w:tabs>
        <w:tab w:val="clear" w:pos="1134"/>
        <w:tab w:val="num" w:pos="360"/>
      </w:tabs>
      <w:ind w:left="567"/>
    </w:pPr>
  </w:style>
  <w:style w:type="paragraph" w:styleId="Lijstopsomteken5">
    <w:name w:val="List Bullet 5"/>
    <w:basedOn w:val="Lijstopsomteken4"/>
    <w:uiPriority w:val="16"/>
    <w:semiHidden/>
    <w:rsid w:val="007300C5"/>
    <w:pPr>
      <w:numPr>
        <w:ilvl w:val="4"/>
      </w:numPr>
      <w:tabs>
        <w:tab w:val="clear" w:pos="1418"/>
        <w:tab w:val="num" w:pos="360"/>
      </w:tabs>
      <w:ind w:left="1134" w:hanging="283"/>
    </w:pPr>
  </w:style>
  <w:style w:type="paragraph" w:styleId="Lijstvoortzetting">
    <w:name w:val="List Continue"/>
    <w:basedOn w:val="Standaard"/>
    <w:uiPriority w:val="17"/>
    <w:semiHidden/>
    <w:unhideWhenUsed/>
    <w:qFormat/>
    <w:rsid w:val="00F10A8E"/>
    <w:pPr>
      <w:ind w:left="284"/>
      <w:contextualSpacing/>
    </w:pPr>
  </w:style>
  <w:style w:type="paragraph" w:styleId="Lijstvoortzetting2">
    <w:name w:val="List Continue 2"/>
    <w:basedOn w:val="Standaard"/>
    <w:uiPriority w:val="17"/>
    <w:semiHidden/>
    <w:unhideWhenUsed/>
    <w:qFormat/>
    <w:rsid w:val="00F10A8E"/>
    <w:pPr>
      <w:ind w:left="567"/>
      <w:contextualSpacing/>
    </w:pPr>
  </w:style>
  <w:style w:type="character" w:customStyle="1" w:styleId="Kop1Char">
    <w:name w:val="Kop 1 Char"/>
    <w:basedOn w:val="Standaardalinea-lettertype"/>
    <w:link w:val="Kop1"/>
    <w:uiPriority w:val="9"/>
    <w:rsid w:val="00573F6E"/>
    <w:rPr>
      <w:rFonts w:eastAsiaTheme="majorEastAsia" w:cstheme="majorBidi"/>
      <w:bCs/>
      <w:color w:val="47145C" w:themeColor="accent1"/>
      <w:sz w:val="24"/>
      <w:szCs w:val="28"/>
    </w:rPr>
  </w:style>
  <w:style w:type="character" w:customStyle="1" w:styleId="Kop2Char">
    <w:name w:val="Kop 2 Char"/>
    <w:basedOn w:val="Standaardalinea-lettertype"/>
    <w:link w:val="Kop2"/>
    <w:uiPriority w:val="9"/>
    <w:rsid w:val="003B3277"/>
    <w:rPr>
      <w:rFonts w:eastAsiaTheme="majorEastAsia" w:cstheme="majorBidi"/>
      <w:b/>
      <w:bCs/>
      <w:color w:val="47145C" w:themeColor="accent1"/>
      <w:szCs w:val="28"/>
    </w:rPr>
  </w:style>
  <w:style w:type="character" w:customStyle="1" w:styleId="Kop3Char">
    <w:name w:val="Kop 3 Char"/>
    <w:basedOn w:val="Standaardalinea-lettertype"/>
    <w:link w:val="Kop3"/>
    <w:uiPriority w:val="9"/>
    <w:rsid w:val="002E2996"/>
    <w:rPr>
      <w:rFonts w:eastAsiaTheme="majorEastAsia" w:cstheme="majorBidi"/>
      <w:bCs/>
      <w:i/>
      <w:color w:val="47145C" w:themeColor="accent1"/>
      <w:szCs w:val="28"/>
    </w:rPr>
  </w:style>
  <w:style w:type="character" w:customStyle="1" w:styleId="Kop4Char">
    <w:name w:val="Kop 4 Char"/>
    <w:basedOn w:val="Standaardalinea-lettertype"/>
    <w:link w:val="Kop4"/>
    <w:uiPriority w:val="9"/>
    <w:semiHidden/>
    <w:rsid w:val="00612D14"/>
    <w:rPr>
      <w:rFonts w:asciiTheme="majorHAnsi" w:eastAsiaTheme="majorEastAsia" w:hAnsiTheme="majorHAnsi" w:cstheme="majorBidi"/>
      <w:bCs/>
      <w:color w:val="47145C" w:themeColor="accent1"/>
      <w:szCs w:val="28"/>
    </w:rPr>
  </w:style>
  <w:style w:type="character" w:customStyle="1" w:styleId="Kop5Char">
    <w:name w:val="Kop 5 Char"/>
    <w:basedOn w:val="Standaardalinea-lettertype"/>
    <w:link w:val="Kop5"/>
    <w:uiPriority w:val="9"/>
    <w:semiHidden/>
    <w:rsid w:val="00306AAC"/>
    <w:rPr>
      <w:rFonts w:eastAsiaTheme="majorEastAsia" w:cstheme="majorBidi"/>
      <w:bCs/>
      <w:color w:val="47145C" w:themeColor="accent1"/>
      <w:sz w:val="24"/>
      <w:szCs w:val="28"/>
    </w:rPr>
  </w:style>
  <w:style w:type="character" w:customStyle="1" w:styleId="Kop6Char">
    <w:name w:val="Kop 6 Char"/>
    <w:basedOn w:val="Standaardalinea-lettertype"/>
    <w:link w:val="Kop6"/>
    <w:uiPriority w:val="9"/>
    <w:semiHidden/>
    <w:rsid w:val="004A1E22"/>
    <w:rPr>
      <w:rFonts w:asciiTheme="majorHAnsi" w:eastAsiaTheme="majorEastAsia" w:hAnsiTheme="majorHAnsi" w:cstheme="majorBidi"/>
      <w:bCs/>
      <w:color w:val="47145C" w:themeColor="accent1"/>
      <w:szCs w:val="28"/>
    </w:rPr>
  </w:style>
  <w:style w:type="character" w:customStyle="1" w:styleId="Kop7Char">
    <w:name w:val="Kop 7 Char"/>
    <w:basedOn w:val="Standaardalinea-lettertype"/>
    <w:link w:val="Kop7"/>
    <w:uiPriority w:val="9"/>
    <w:semiHidden/>
    <w:rsid w:val="004A1E22"/>
    <w:rPr>
      <w:rFonts w:asciiTheme="majorHAnsi" w:eastAsiaTheme="majorEastAsia" w:hAnsiTheme="majorHAnsi" w:cstheme="majorBidi"/>
      <w:bCs/>
      <w:color w:val="47145C" w:themeColor="accent1"/>
      <w:szCs w:val="28"/>
    </w:rPr>
  </w:style>
  <w:style w:type="character" w:customStyle="1" w:styleId="Kop8Char">
    <w:name w:val="Kop 8 Char"/>
    <w:basedOn w:val="Standaardalinea-lettertype"/>
    <w:link w:val="Kop8"/>
    <w:uiPriority w:val="9"/>
    <w:semiHidden/>
    <w:rsid w:val="004A1E22"/>
    <w:rPr>
      <w:rFonts w:asciiTheme="majorHAnsi" w:eastAsiaTheme="majorEastAsia" w:hAnsiTheme="majorHAnsi" w:cstheme="majorBidi"/>
      <w:bCs/>
      <w:color w:val="47145C" w:themeColor="accent1"/>
      <w:szCs w:val="28"/>
    </w:rPr>
  </w:style>
  <w:style w:type="character" w:customStyle="1" w:styleId="Kop9Char">
    <w:name w:val="Kop 9 Char"/>
    <w:basedOn w:val="Standaardalinea-lettertype"/>
    <w:link w:val="Kop9"/>
    <w:uiPriority w:val="9"/>
    <w:semiHidden/>
    <w:rsid w:val="004A1E22"/>
    <w:rPr>
      <w:rFonts w:asciiTheme="majorHAnsi" w:eastAsiaTheme="majorEastAsia" w:hAnsiTheme="majorHAnsi" w:cstheme="majorBidi"/>
      <w:bCs/>
      <w:color w:val="47145C" w:themeColor="accent1"/>
      <w:szCs w:val="28"/>
    </w:rPr>
  </w:style>
  <w:style w:type="character" w:styleId="Zwaar">
    <w:name w:val="Strong"/>
    <w:basedOn w:val="Standaardalinea-lettertype"/>
    <w:uiPriority w:val="22"/>
    <w:qFormat/>
    <w:rsid w:val="00DB4F8D"/>
    <w:rPr>
      <w:b/>
      <w:bCs/>
    </w:rPr>
  </w:style>
  <w:style w:type="character" w:styleId="Nadruk">
    <w:name w:val="Emphasis"/>
    <w:basedOn w:val="Standaardalinea-lettertype"/>
    <w:uiPriority w:val="20"/>
    <w:qFormat/>
    <w:rsid w:val="00DB4F8D"/>
    <w:rPr>
      <w:i/>
      <w:iCs/>
    </w:rPr>
  </w:style>
  <w:style w:type="paragraph" w:styleId="Citaat">
    <w:name w:val="Quote"/>
    <w:basedOn w:val="Plattetekst"/>
    <w:next w:val="Standaard"/>
    <w:link w:val="CitaatChar"/>
    <w:uiPriority w:val="19"/>
    <w:unhideWhenUsed/>
    <w:qFormat/>
    <w:rsid w:val="00F10A8E"/>
    <w:rPr>
      <w:i/>
      <w:iCs/>
      <w:color w:val="47145C" w:themeColor="accent1"/>
    </w:rPr>
  </w:style>
  <w:style w:type="character" w:customStyle="1" w:styleId="CitaatChar">
    <w:name w:val="Citaat Char"/>
    <w:basedOn w:val="Standaardalinea-lettertype"/>
    <w:link w:val="Citaat"/>
    <w:uiPriority w:val="19"/>
    <w:rsid w:val="00BD6148"/>
    <w:rPr>
      <w:i/>
      <w:iCs/>
      <w:color w:val="47145C" w:themeColor="accent1"/>
    </w:rPr>
  </w:style>
  <w:style w:type="paragraph" w:styleId="Inhopg2">
    <w:name w:val="toc 2"/>
    <w:basedOn w:val="Inhopg1"/>
    <w:next w:val="Standaard"/>
    <w:uiPriority w:val="39"/>
    <w:rsid w:val="00AE466C"/>
    <w:pPr>
      <w:spacing w:before="0"/>
      <w:contextualSpacing/>
    </w:pPr>
    <w:rPr>
      <w:b w:val="0"/>
    </w:rPr>
  </w:style>
  <w:style w:type="paragraph" w:styleId="Inhopg1">
    <w:name w:val="toc 1"/>
    <w:next w:val="Standaard"/>
    <w:uiPriority w:val="39"/>
    <w:rsid w:val="00036440"/>
    <w:pPr>
      <w:tabs>
        <w:tab w:val="left" w:pos="0"/>
        <w:tab w:val="right" w:pos="7513"/>
      </w:tabs>
      <w:spacing w:before="240"/>
      <w:ind w:right="567" w:hanging="1111"/>
    </w:pPr>
    <w:rPr>
      <w:b/>
      <w:noProof/>
    </w:rPr>
  </w:style>
  <w:style w:type="paragraph" w:styleId="Inhopg3">
    <w:name w:val="toc 3"/>
    <w:basedOn w:val="Inhopg2"/>
    <w:next w:val="Standaard"/>
    <w:uiPriority w:val="39"/>
    <w:rsid w:val="00010CA8"/>
  </w:style>
  <w:style w:type="character" w:styleId="Hyperlink">
    <w:name w:val="Hyperlink"/>
    <w:basedOn w:val="Standaardalinea-lettertype"/>
    <w:uiPriority w:val="99"/>
    <w:semiHidden/>
    <w:rsid w:val="006B7B21"/>
    <w:rPr>
      <w:color w:val="0000FF" w:themeColor="hyperlink"/>
      <w:u w:val="single"/>
    </w:rPr>
  </w:style>
  <w:style w:type="paragraph" w:styleId="Kopvaninhoudsopgave">
    <w:name w:val="TOC Heading"/>
    <w:basedOn w:val="Kop1"/>
    <w:next w:val="Plattetekst"/>
    <w:uiPriority w:val="39"/>
    <w:semiHidden/>
    <w:qFormat/>
    <w:rsid w:val="00610071"/>
    <w:pPr>
      <w:numPr>
        <w:numId w:val="0"/>
      </w:numPr>
      <w:spacing w:after="720"/>
      <w:outlineLvl w:val="9"/>
    </w:pPr>
  </w:style>
  <w:style w:type="paragraph" w:styleId="Koptekst">
    <w:name w:val="header"/>
    <w:basedOn w:val="Standaard"/>
    <w:link w:val="KoptekstChar"/>
    <w:uiPriority w:val="99"/>
    <w:semiHidden/>
    <w:rsid w:val="006B2CFF"/>
    <w:pPr>
      <w:tabs>
        <w:tab w:val="left" w:pos="7740"/>
      </w:tabs>
      <w:spacing w:line="180" w:lineRule="auto"/>
      <w:ind w:right="-2240"/>
    </w:pPr>
    <w:rPr>
      <w:sz w:val="13"/>
    </w:rPr>
  </w:style>
  <w:style w:type="character" w:customStyle="1" w:styleId="KoptekstChar">
    <w:name w:val="Koptekst Char"/>
    <w:basedOn w:val="Standaardalinea-lettertype"/>
    <w:link w:val="Koptekst"/>
    <w:uiPriority w:val="99"/>
    <w:semiHidden/>
    <w:rsid w:val="00C35602"/>
    <w:rPr>
      <w:rFonts w:asciiTheme="minorHAnsi" w:hAnsiTheme="minorHAnsi"/>
      <w:sz w:val="13"/>
    </w:rPr>
  </w:style>
  <w:style w:type="paragraph" w:styleId="Voettekst">
    <w:name w:val="footer"/>
    <w:basedOn w:val="Koptekst"/>
    <w:link w:val="VoettekstChar"/>
    <w:unhideWhenUsed/>
    <w:rsid w:val="00C43DE3"/>
    <w:pPr>
      <w:spacing w:line="240" w:lineRule="auto"/>
    </w:pPr>
    <w:rPr>
      <w:sz w:val="16"/>
    </w:rPr>
  </w:style>
  <w:style w:type="character" w:customStyle="1" w:styleId="VoettekstChar">
    <w:name w:val="Voettekst Char"/>
    <w:basedOn w:val="Standaardalinea-lettertype"/>
    <w:link w:val="Voettekst"/>
    <w:rsid w:val="00C43DE3"/>
    <w:rPr>
      <w:sz w:val="16"/>
    </w:rPr>
  </w:style>
  <w:style w:type="paragraph" w:styleId="Inhopg4">
    <w:name w:val="toc 4"/>
    <w:basedOn w:val="Inhopg3"/>
    <w:next w:val="Standaard"/>
    <w:autoRedefine/>
    <w:uiPriority w:val="39"/>
    <w:semiHidden/>
    <w:rsid w:val="00B43C13"/>
  </w:style>
  <w:style w:type="paragraph" w:styleId="Inhopg5">
    <w:name w:val="toc 5"/>
    <w:basedOn w:val="Inhopg4"/>
    <w:next w:val="Standaard"/>
    <w:autoRedefine/>
    <w:uiPriority w:val="39"/>
    <w:semiHidden/>
    <w:rsid w:val="008B7E8D"/>
    <w:pPr>
      <w:ind w:firstLine="0"/>
    </w:pPr>
    <w:rPr>
      <w:b/>
    </w:rPr>
  </w:style>
  <w:style w:type="paragraph" w:styleId="Inhopg6">
    <w:name w:val="toc 6"/>
    <w:basedOn w:val="Inhopg5"/>
    <w:next w:val="Standaard"/>
    <w:autoRedefine/>
    <w:uiPriority w:val="39"/>
    <w:semiHidden/>
    <w:rsid w:val="00010CA8"/>
  </w:style>
  <w:style w:type="paragraph" w:styleId="Inhopg7">
    <w:name w:val="toc 7"/>
    <w:basedOn w:val="Inhopg6"/>
    <w:next w:val="Standaard"/>
    <w:autoRedefine/>
    <w:uiPriority w:val="39"/>
    <w:semiHidden/>
    <w:rsid w:val="00010CA8"/>
  </w:style>
  <w:style w:type="paragraph" w:styleId="Inhopg8">
    <w:name w:val="toc 8"/>
    <w:basedOn w:val="Inhopg7"/>
    <w:next w:val="Standaard"/>
    <w:autoRedefine/>
    <w:uiPriority w:val="39"/>
    <w:semiHidden/>
    <w:rsid w:val="00010CA8"/>
  </w:style>
  <w:style w:type="paragraph" w:styleId="Inhopg9">
    <w:name w:val="toc 9"/>
    <w:basedOn w:val="Inhopg8"/>
    <w:next w:val="Standaard"/>
    <w:autoRedefine/>
    <w:uiPriority w:val="39"/>
    <w:semiHidden/>
    <w:rsid w:val="00010CA8"/>
  </w:style>
  <w:style w:type="paragraph" w:styleId="Ballontekst">
    <w:name w:val="Balloon Text"/>
    <w:basedOn w:val="Standaard"/>
    <w:link w:val="BallontekstChar"/>
    <w:uiPriority w:val="99"/>
    <w:semiHidden/>
    <w:rsid w:val="000932C2"/>
    <w:rPr>
      <w:rFonts w:ascii="Tahoma" w:hAnsi="Tahoma" w:cs="Tahoma"/>
      <w:sz w:val="16"/>
      <w:szCs w:val="16"/>
    </w:rPr>
  </w:style>
  <w:style w:type="character" w:customStyle="1" w:styleId="BallontekstChar">
    <w:name w:val="Ballontekst Char"/>
    <w:basedOn w:val="Standaardalinea-lettertype"/>
    <w:link w:val="Ballontekst"/>
    <w:uiPriority w:val="99"/>
    <w:semiHidden/>
    <w:rsid w:val="000932C2"/>
    <w:rPr>
      <w:rFonts w:ascii="Tahoma" w:hAnsi="Tahoma" w:cs="Tahoma"/>
      <w:sz w:val="16"/>
      <w:szCs w:val="16"/>
    </w:rPr>
  </w:style>
  <w:style w:type="paragraph" w:styleId="Index1">
    <w:name w:val="index 1"/>
    <w:basedOn w:val="Standaard"/>
    <w:next w:val="Standaard"/>
    <w:autoRedefine/>
    <w:uiPriority w:val="99"/>
    <w:semiHidden/>
    <w:unhideWhenUsed/>
    <w:rsid w:val="000932C2"/>
    <w:pPr>
      <w:ind w:left="200" w:hanging="200"/>
    </w:pPr>
  </w:style>
  <w:style w:type="paragraph" w:styleId="Indexkop">
    <w:name w:val="index heading"/>
    <w:basedOn w:val="Standaard"/>
    <w:next w:val="Index1"/>
    <w:uiPriority w:val="99"/>
    <w:semiHidden/>
    <w:rsid w:val="000932C2"/>
    <w:rPr>
      <w:rFonts w:eastAsiaTheme="majorEastAsia" w:cstheme="majorBidi"/>
      <w:b/>
      <w:bCs/>
    </w:rPr>
  </w:style>
  <w:style w:type="paragraph" w:styleId="Kopbronvermelding">
    <w:name w:val="toa heading"/>
    <w:basedOn w:val="Standaard"/>
    <w:next w:val="Standaard"/>
    <w:uiPriority w:val="99"/>
    <w:semiHidden/>
    <w:rsid w:val="000932C2"/>
    <w:pPr>
      <w:spacing w:before="120"/>
    </w:pPr>
    <w:rPr>
      <w:rFonts w:eastAsiaTheme="majorEastAsia" w:cstheme="majorBidi"/>
      <w:b/>
      <w:bCs/>
      <w:sz w:val="24"/>
      <w:szCs w:val="24"/>
    </w:rPr>
  </w:style>
  <w:style w:type="character" w:styleId="Titelvanboek">
    <w:name w:val="Book Title"/>
    <w:basedOn w:val="Standaardalinea-lettertype"/>
    <w:uiPriority w:val="33"/>
    <w:semiHidden/>
    <w:qFormat/>
    <w:rsid w:val="00DB4F8D"/>
    <w:rPr>
      <w:b/>
      <w:bCs/>
      <w:smallCaps/>
      <w:spacing w:val="5"/>
    </w:rPr>
  </w:style>
  <w:style w:type="paragraph" w:styleId="Titel">
    <w:name w:val="Title"/>
    <w:link w:val="TitelChar"/>
    <w:uiPriority w:val="10"/>
    <w:semiHidden/>
    <w:unhideWhenUsed/>
    <w:rsid w:val="00B93019"/>
    <w:pPr>
      <w:contextualSpacing/>
    </w:pPr>
    <w:rPr>
      <w:rFonts w:ascii="Calibri" w:eastAsiaTheme="majorEastAsia" w:hAnsi="Calibri" w:cstheme="majorBidi"/>
      <w:bCs/>
      <w:color w:val="000000" w:themeColor="text1"/>
      <w:kern w:val="28"/>
      <w:sz w:val="64"/>
      <w:szCs w:val="52"/>
    </w:rPr>
  </w:style>
  <w:style w:type="character" w:customStyle="1" w:styleId="TitelChar">
    <w:name w:val="Titel Char"/>
    <w:basedOn w:val="Standaardalinea-lettertype"/>
    <w:link w:val="Titel"/>
    <w:uiPriority w:val="10"/>
    <w:semiHidden/>
    <w:rsid w:val="00B93019"/>
    <w:rPr>
      <w:rFonts w:ascii="Calibri" w:eastAsiaTheme="majorEastAsia" w:hAnsi="Calibri" w:cstheme="majorBidi"/>
      <w:bCs/>
      <w:color w:val="000000" w:themeColor="text1"/>
      <w:kern w:val="28"/>
      <w:sz w:val="64"/>
      <w:szCs w:val="52"/>
    </w:rPr>
  </w:style>
  <w:style w:type="paragraph" w:styleId="Ondertitel">
    <w:name w:val="Subtitle"/>
    <w:basedOn w:val="Titel"/>
    <w:link w:val="OndertitelChar"/>
    <w:uiPriority w:val="11"/>
    <w:unhideWhenUsed/>
    <w:rsid w:val="000C22B1"/>
    <w:pPr>
      <w:numPr>
        <w:ilvl w:val="1"/>
      </w:numPr>
      <w:spacing w:before="60" w:after="60"/>
    </w:pPr>
    <w:rPr>
      <w:iCs/>
      <w:sz w:val="36"/>
      <w:szCs w:val="24"/>
    </w:rPr>
  </w:style>
  <w:style w:type="character" w:customStyle="1" w:styleId="OndertitelChar">
    <w:name w:val="Ondertitel Char"/>
    <w:basedOn w:val="Standaardalinea-lettertype"/>
    <w:link w:val="Ondertitel"/>
    <w:uiPriority w:val="11"/>
    <w:rsid w:val="00C35602"/>
    <w:rPr>
      <w:rFonts w:eastAsiaTheme="majorEastAsia" w:cstheme="majorBidi"/>
      <w:bCs/>
      <w:iCs/>
      <w:caps/>
      <w:color w:val="000000" w:themeColor="text1"/>
      <w:kern w:val="28"/>
      <w:sz w:val="36"/>
      <w:szCs w:val="24"/>
    </w:rPr>
  </w:style>
  <w:style w:type="paragraph" w:styleId="Aanhef">
    <w:name w:val="Salutation"/>
    <w:basedOn w:val="Plattetekst"/>
    <w:next w:val="Plattetekst"/>
    <w:link w:val="AanhefChar"/>
    <w:uiPriority w:val="99"/>
    <w:semiHidden/>
    <w:rsid w:val="00F428D2"/>
    <w:pPr>
      <w:spacing w:after="360"/>
    </w:pPr>
  </w:style>
  <w:style w:type="character" w:customStyle="1" w:styleId="AanhefChar">
    <w:name w:val="Aanhef Char"/>
    <w:basedOn w:val="Standaardalinea-lettertype"/>
    <w:link w:val="Aanhef"/>
    <w:uiPriority w:val="99"/>
    <w:semiHidden/>
    <w:rsid w:val="00F428D2"/>
  </w:style>
  <w:style w:type="paragraph" w:styleId="Afsluiting">
    <w:name w:val="Closing"/>
    <w:basedOn w:val="Plattetekst"/>
    <w:next w:val="Plattetekst"/>
    <w:link w:val="AfsluitingChar"/>
    <w:uiPriority w:val="99"/>
    <w:semiHidden/>
    <w:rsid w:val="009653A1"/>
    <w:pPr>
      <w:spacing w:before="360"/>
    </w:pPr>
  </w:style>
  <w:style w:type="character" w:customStyle="1" w:styleId="AfsluitingChar">
    <w:name w:val="Afsluiting Char"/>
    <w:basedOn w:val="Standaardalinea-lettertype"/>
    <w:link w:val="Afsluiting"/>
    <w:uiPriority w:val="99"/>
    <w:semiHidden/>
    <w:rsid w:val="009653A1"/>
  </w:style>
  <w:style w:type="paragraph" w:styleId="Afzender">
    <w:name w:val="envelope return"/>
    <w:basedOn w:val="Plattetekst"/>
    <w:uiPriority w:val="99"/>
    <w:semiHidden/>
    <w:rsid w:val="006A25DA"/>
    <w:pPr>
      <w:spacing w:before="840"/>
    </w:pPr>
    <w:rPr>
      <w:rFonts w:eastAsiaTheme="majorEastAsia" w:cstheme="majorBidi"/>
    </w:rPr>
  </w:style>
  <w:style w:type="paragraph" w:styleId="Datum">
    <w:name w:val="Date"/>
    <w:basedOn w:val="Plattetekst"/>
    <w:next w:val="Standaard"/>
    <w:link w:val="DatumChar"/>
    <w:uiPriority w:val="99"/>
    <w:semiHidden/>
    <w:rsid w:val="00CA121D"/>
    <w:pPr>
      <w:jc w:val="right"/>
    </w:pPr>
    <w:rPr>
      <w:b/>
      <w:sz w:val="72"/>
    </w:rPr>
  </w:style>
  <w:style w:type="character" w:customStyle="1" w:styleId="DatumChar">
    <w:name w:val="Datum Char"/>
    <w:basedOn w:val="Standaardalinea-lettertype"/>
    <w:link w:val="Datum"/>
    <w:uiPriority w:val="99"/>
    <w:semiHidden/>
    <w:rsid w:val="00CA121D"/>
    <w:rPr>
      <w:b/>
      <w:sz w:val="72"/>
    </w:rPr>
  </w:style>
  <w:style w:type="paragraph" w:styleId="Bloktekst">
    <w:name w:val="Block Text"/>
    <w:basedOn w:val="Plattetekst"/>
    <w:uiPriority w:val="29"/>
    <w:qFormat/>
    <w:rsid w:val="00694961"/>
    <w:pPr>
      <w:pBdr>
        <w:top w:val="single" w:sz="12" w:space="10" w:color="47145C" w:themeColor="accent1"/>
        <w:left w:val="single" w:sz="12" w:space="28" w:color="47145C" w:themeColor="accent1"/>
        <w:bottom w:val="single" w:sz="12" w:space="10" w:color="47145C" w:themeColor="accent1"/>
        <w:right w:val="single" w:sz="12" w:space="28" w:color="47145C" w:themeColor="accent1"/>
      </w:pBdr>
      <w:spacing w:before="120" w:after="120"/>
      <w:ind w:left="567" w:right="567"/>
    </w:pPr>
    <w:rPr>
      <w:rFonts w:eastAsiaTheme="minorEastAsia" w:cstheme="minorBidi"/>
      <w:iCs/>
    </w:rPr>
  </w:style>
  <w:style w:type="paragraph" w:styleId="Handtekening">
    <w:name w:val="Signature"/>
    <w:basedOn w:val="Plattetekst"/>
    <w:next w:val="Plattetekst"/>
    <w:link w:val="HandtekeningChar"/>
    <w:uiPriority w:val="99"/>
    <w:unhideWhenUsed/>
    <w:rsid w:val="0050022A"/>
  </w:style>
  <w:style w:type="character" w:customStyle="1" w:styleId="HandtekeningChar">
    <w:name w:val="Handtekening Char"/>
    <w:basedOn w:val="Standaardalinea-lettertype"/>
    <w:link w:val="Handtekening"/>
    <w:uiPriority w:val="99"/>
    <w:rsid w:val="00476DD7"/>
  </w:style>
  <w:style w:type="paragraph" w:styleId="Standaardinspringing">
    <w:name w:val="Normal Indent"/>
    <w:basedOn w:val="Standaard"/>
    <w:uiPriority w:val="99"/>
    <w:unhideWhenUsed/>
    <w:rsid w:val="00476DD7"/>
    <w:pPr>
      <w:ind w:left="567"/>
    </w:pPr>
  </w:style>
  <w:style w:type="paragraph" w:styleId="Plattetekst2">
    <w:name w:val="Body Text 2"/>
    <w:basedOn w:val="Plattetekst"/>
    <w:link w:val="Plattetekst2Char"/>
    <w:uiPriority w:val="4"/>
    <w:semiHidden/>
    <w:rsid w:val="002D6438"/>
  </w:style>
  <w:style w:type="character" w:customStyle="1" w:styleId="Plattetekst2Char">
    <w:name w:val="Platte tekst 2 Char"/>
    <w:basedOn w:val="Standaardalinea-lettertype"/>
    <w:link w:val="Plattetekst2"/>
    <w:uiPriority w:val="4"/>
    <w:semiHidden/>
    <w:rsid w:val="002D6438"/>
  </w:style>
  <w:style w:type="paragraph" w:styleId="Plattetekst3">
    <w:name w:val="Body Text 3"/>
    <w:basedOn w:val="Plattetekst2"/>
    <w:link w:val="Plattetekst3Char"/>
    <w:uiPriority w:val="4"/>
    <w:semiHidden/>
    <w:rsid w:val="002D6438"/>
  </w:style>
  <w:style w:type="character" w:customStyle="1" w:styleId="Plattetekst3Char">
    <w:name w:val="Platte tekst 3 Char"/>
    <w:basedOn w:val="Standaardalinea-lettertype"/>
    <w:link w:val="Plattetekst3"/>
    <w:uiPriority w:val="4"/>
    <w:semiHidden/>
    <w:rsid w:val="002D6438"/>
  </w:style>
  <w:style w:type="paragraph" w:styleId="Platteteksteersteinspringing">
    <w:name w:val="Body Text First Indent"/>
    <w:basedOn w:val="Plattetekst"/>
    <w:link w:val="PlatteteksteersteinspringingChar"/>
    <w:uiPriority w:val="4"/>
    <w:semiHidden/>
    <w:rsid w:val="00701052"/>
    <w:pPr>
      <w:ind w:firstLine="284"/>
    </w:pPr>
  </w:style>
  <w:style w:type="character" w:customStyle="1" w:styleId="PlatteteksteersteinspringingChar">
    <w:name w:val="Platte tekst eerste inspringing Char"/>
    <w:basedOn w:val="PlattetekstChar"/>
    <w:link w:val="Platteteksteersteinspringing"/>
    <w:uiPriority w:val="4"/>
    <w:semiHidden/>
    <w:rsid w:val="00A10325"/>
  </w:style>
  <w:style w:type="paragraph" w:styleId="Plattetekstinspringen">
    <w:name w:val="Body Text Indent"/>
    <w:basedOn w:val="Standaard"/>
    <w:link w:val="PlattetekstinspringenChar"/>
    <w:uiPriority w:val="4"/>
    <w:semiHidden/>
    <w:rsid w:val="00701052"/>
    <w:pPr>
      <w:spacing w:after="120"/>
      <w:ind w:left="284"/>
    </w:pPr>
  </w:style>
  <w:style w:type="character" w:customStyle="1" w:styleId="PlattetekstinspringenChar">
    <w:name w:val="Platte tekst inspringen Char"/>
    <w:basedOn w:val="Standaardalinea-lettertype"/>
    <w:link w:val="Plattetekstinspringen"/>
    <w:uiPriority w:val="4"/>
    <w:semiHidden/>
    <w:rsid w:val="00A10325"/>
  </w:style>
  <w:style w:type="paragraph" w:styleId="Platteteksteersteinspringing2">
    <w:name w:val="Body Text First Indent 2"/>
    <w:basedOn w:val="Platteteksteersteinspringing"/>
    <w:link w:val="Platteteksteersteinspringing2Char"/>
    <w:uiPriority w:val="4"/>
    <w:semiHidden/>
    <w:rsid w:val="00701052"/>
    <w:pPr>
      <w:ind w:left="284"/>
    </w:pPr>
  </w:style>
  <w:style w:type="character" w:customStyle="1" w:styleId="Platteteksteersteinspringing2Char">
    <w:name w:val="Platte tekst eerste inspringing 2 Char"/>
    <w:basedOn w:val="PlattetekstinspringenChar"/>
    <w:link w:val="Platteteksteersteinspringing2"/>
    <w:uiPriority w:val="4"/>
    <w:semiHidden/>
    <w:rsid w:val="00A10325"/>
  </w:style>
  <w:style w:type="paragraph" w:styleId="Plattetekstinspringen2">
    <w:name w:val="Body Text Indent 2"/>
    <w:basedOn w:val="Plattetekstinspringen"/>
    <w:link w:val="Plattetekstinspringen2Char"/>
    <w:uiPriority w:val="4"/>
    <w:semiHidden/>
    <w:rsid w:val="00701052"/>
    <w:pPr>
      <w:ind w:left="567"/>
    </w:pPr>
  </w:style>
  <w:style w:type="character" w:customStyle="1" w:styleId="Plattetekstinspringen2Char">
    <w:name w:val="Platte tekst inspringen 2 Char"/>
    <w:basedOn w:val="Standaardalinea-lettertype"/>
    <w:link w:val="Plattetekstinspringen2"/>
    <w:uiPriority w:val="4"/>
    <w:semiHidden/>
    <w:rsid w:val="00A10325"/>
  </w:style>
  <w:style w:type="paragraph" w:styleId="Plattetekstinspringen3">
    <w:name w:val="Body Text Indent 3"/>
    <w:basedOn w:val="Plattetekstinspringen2"/>
    <w:link w:val="Plattetekstinspringen3Char"/>
    <w:uiPriority w:val="4"/>
    <w:semiHidden/>
    <w:rsid w:val="00701052"/>
    <w:pPr>
      <w:ind w:left="851"/>
    </w:pPr>
    <w:rPr>
      <w:szCs w:val="16"/>
    </w:rPr>
  </w:style>
  <w:style w:type="character" w:customStyle="1" w:styleId="Plattetekstinspringen3Char">
    <w:name w:val="Platte tekst inspringen 3 Char"/>
    <w:basedOn w:val="Standaardalinea-lettertype"/>
    <w:link w:val="Plattetekstinspringen3"/>
    <w:uiPriority w:val="4"/>
    <w:semiHidden/>
    <w:rsid w:val="00A10325"/>
    <w:rPr>
      <w:szCs w:val="16"/>
    </w:rPr>
  </w:style>
  <w:style w:type="character" w:styleId="Paginanummer">
    <w:name w:val="page number"/>
    <w:basedOn w:val="Standaardalinea-lettertype"/>
    <w:uiPriority w:val="99"/>
    <w:semiHidden/>
    <w:rsid w:val="00476DD7"/>
  </w:style>
  <w:style w:type="table" w:styleId="Tabelraster">
    <w:name w:val="Table Grid"/>
    <w:basedOn w:val="Standaardtabel"/>
    <w:uiPriority w:val="59"/>
    <w:rsid w:val="000F2F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semiHidden/>
    <w:qFormat/>
    <w:rsid w:val="00DB4F8D"/>
  </w:style>
  <w:style w:type="character" w:styleId="Tekstvantijdelijkeaanduiding">
    <w:name w:val="Placeholder Text"/>
    <w:basedOn w:val="Standaardalinea-lettertype"/>
    <w:uiPriority w:val="99"/>
    <w:rsid w:val="00730D83"/>
    <w:rPr>
      <w:color w:val="1F497D" w:themeColor="text2"/>
    </w:rPr>
  </w:style>
  <w:style w:type="paragraph" w:styleId="Lijstnummering5">
    <w:name w:val="List Number 5"/>
    <w:basedOn w:val="Lijstnummering4"/>
    <w:uiPriority w:val="14"/>
    <w:semiHidden/>
    <w:qFormat/>
    <w:rsid w:val="00DB4F8D"/>
    <w:pPr>
      <w:numPr>
        <w:ilvl w:val="4"/>
      </w:numPr>
    </w:pPr>
  </w:style>
  <w:style w:type="paragraph" w:styleId="Lijstvoortzetting5">
    <w:name w:val="List Continue 5"/>
    <w:basedOn w:val="Standaard"/>
    <w:uiPriority w:val="17"/>
    <w:semiHidden/>
    <w:rsid w:val="002B160B"/>
    <w:pPr>
      <w:spacing w:after="120"/>
      <w:ind w:left="1415"/>
      <w:contextualSpacing/>
    </w:pPr>
  </w:style>
  <w:style w:type="paragraph" w:styleId="Bijschrift">
    <w:name w:val="caption"/>
    <w:basedOn w:val="Standaard"/>
    <w:next w:val="Plattetekst"/>
    <w:uiPriority w:val="35"/>
    <w:qFormat/>
    <w:rsid w:val="00696CA2"/>
    <w:pPr>
      <w:tabs>
        <w:tab w:val="left" w:pos="1111"/>
      </w:tabs>
      <w:spacing w:after="240"/>
    </w:pPr>
    <w:rPr>
      <w:bCs/>
      <w:i/>
    </w:rPr>
  </w:style>
  <w:style w:type="paragraph" w:styleId="Lijstvoortzetting3">
    <w:name w:val="List Continue 3"/>
    <w:basedOn w:val="Standaard"/>
    <w:uiPriority w:val="17"/>
    <w:unhideWhenUsed/>
    <w:rsid w:val="00F10A8E"/>
    <w:pPr>
      <w:ind w:left="851"/>
      <w:contextualSpacing/>
    </w:pPr>
  </w:style>
  <w:style w:type="paragraph" w:styleId="Lijstvoortzetting4">
    <w:name w:val="List Continue 4"/>
    <w:basedOn w:val="Standaard"/>
    <w:uiPriority w:val="17"/>
    <w:semiHidden/>
    <w:rsid w:val="003F5B1C"/>
    <w:pPr>
      <w:spacing w:after="120"/>
      <w:ind w:left="1132"/>
      <w:contextualSpacing/>
    </w:pPr>
  </w:style>
  <w:style w:type="paragraph" w:styleId="Voetnoottekst">
    <w:name w:val="footnote text"/>
    <w:basedOn w:val="Standaard"/>
    <w:link w:val="VoetnoottekstChar"/>
    <w:uiPriority w:val="99"/>
    <w:unhideWhenUsed/>
    <w:rsid w:val="00C43DE3"/>
    <w:pPr>
      <w:tabs>
        <w:tab w:val="left" w:pos="227"/>
      </w:tabs>
      <w:spacing w:line="240" w:lineRule="auto"/>
    </w:pPr>
    <w:rPr>
      <w:sz w:val="16"/>
      <w:szCs w:val="20"/>
    </w:rPr>
  </w:style>
  <w:style w:type="character" w:customStyle="1" w:styleId="VoetnoottekstChar">
    <w:name w:val="Voetnoottekst Char"/>
    <w:basedOn w:val="Standaardalinea-lettertype"/>
    <w:link w:val="Voetnoottekst"/>
    <w:uiPriority w:val="99"/>
    <w:rsid w:val="00C43DE3"/>
    <w:rPr>
      <w:sz w:val="16"/>
      <w:szCs w:val="20"/>
    </w:rPr>
  </w:style>
  <w:style w:type="character" w:styleId="Voetnootmarkering">
    <w:name w:val="footnote reference"/>
    <w:basedOn w:val="Standaardalinea-lettertype"/>
    <w:uiPriority w:val="99"/>
    <w:semiHidden/>
    <w:unhideWhenUsed/>
    <w:rsid w:val="007E45E7"/>
    <w:rPr>
      <w:rFonts w:asciiTheme="minorHAnsi" w:hAnsiTheme="minorHAnsi"/>
      <w:vertAlign w:val="superscript"/>
    </w:rPr>
  </w:style>
  <w:style w:type="table" w:customStyle="1" w:styleId="CvTEStandaardtabel">
    <w:name w:val="CvTE Standaard tabel"/>
    <w:basedOn w:val="Standaardtabel"/>
    <w:uiPriority w:val="99"/>
    <w:rsid w:val="005B2846"/>
    <w:pPr>
      <w:spacing w:before="85" w:after="85" w:line="240" w:lineRule="atLeast"/>
      <w:ind w:left="85" w:right="85"/>
    </w:pPr>
    <w:rPr>
      <w:sz w:val="17"/>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CellMar>
        <w:left w:w="0" w:type="dxa"/>
        <w:right w:w="0" w:type="dxa"/>
      </w:tblCellMar>
    </w:tblPr>
    <w:tcPr>
      <w:shd w:val="clear" w:color="auto" w:fill="FFFFFF" w:themeFill="background1"/>
    </w:tcPr>
    <w:tblStylePr w:type="firstRow">
      <w:rPr>
        <w:rFonts w:asciiTheme="majorHAnsi" w:hAnsiTheme="majorHAnsi"/>
        <w:b/>
        <w:sz w:val="17"/>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l2br w:val="nil"/>
          <w:tr2bl w:val="nil"/>
        </w:tcBorders>
        <w:shd w:val="clear" w:color="auto" w:fill="47145C" w:themeFill="accent1"/>
      </w:tcPr>
    </w:tblStylePr>
    <w:tblStylePr w:type="lastRow">
      <w:rPr>
        <w:b/>
        <w:i/>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l2br w:val="nil"/>
          <w:tr2bl w:val="nil"/>
        </w:tcBorders>
        <w:shd w:val="clear" w:color="auto" w:fill="CCC0D9" w:themeFill="accent4" w:themeFillTint="66"/>
      </w:tcPr>
    </w:tblStylePr>
    <w:tblStylePr w:type="firstCol">
      <w:pPr>
        <w:wordWrap/>
        <w:spacing w:beforeLines="0" w:before="85" w:beforeAutospacing="0" w:afterLines="0" w:after="85" w:afterAutospacing="0"/>
        <w:contextualSpacing w:val="0"/>
      </w:pPr>
      <w:rPr>
        <w:b/>
      </w:rPr>
      <w:tblPr/>
      <w:tcPr>
        <w:shd w:val="clear" w:color="auto" w:fill="47145C" w:themeFill="accent1"/>
      </w:tcPr>
    </w:tblStylePr>
    <w:tblStylePr w:type="lastCol">
      <w:rPr>
        <w:b/>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l2br w:val="nil"/>
          <w:tr2bl w:val="nil"/>
        </w:tcBorders>
        <w:shd w:val="clear" w:color="auto" w:fill="CCC0D9" w:themeFill="accent4" w:themeFillTint="66"/>
      </w:tcPr>
    </w:tblStylePr>
    <w:tblStylePr w:type="band1Vert">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l2br w:val="nil"/>
          <w:tr2bl w:val="nil"/>
        </w:tcBorders>
        <w:shd w:val="clear" w:color="auto" w:fill="E5DFEC" w:themeFill="accent4" w:themeFillTint="33"/>
      </w:tcPr>
    </w:tblStylePr>
    <w:tblStylePr w:type="band2Vert">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l2br w:val="nil"/>
          <w:tr2bl w:val="nil"/>
        </w:tcBorders>
        <w:shd w:val="clear" w:color="auto" w:fill="FFFFFF" w:themeFill="background1"/>
      </w:tcPr>
    </w:tblStylePr>
    <w:tblStylePr w:type="band1Horz">
      <w:rPr>
        <w:color w:val="auto"/>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l2br w:val="nil"/>
          <w:tr2bl w:val="nil"/>
        </w:tcBorders>
        <w:shd w:val="clear" w:color="auto" w:fill="E5DFEC" w:themeFill="accent4" w:themeFillTint="33"/>
      </w:tcPr>
    </w:tblStylePr>
    <w:tblStylePr w:type="band2Horz">
      <w:rPr>
        <w:rFonts w:asciiTheme="minorHAnsi" w:hAnsiTheme="minorHAnsi"/>
        <w:b w:val="0"/>
        <w:i w:val="0"/>
        <w:sz w:val="17"/>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l2br w:val="nil"/>
          <w:tr2bl w:val="nil"/>
        </w:tcBorders>
        <w:shd w:val="clear" w:color="auto" w:fill="FFFFFF" w:themeFill="background1"/>
      </w:tcPr>
    </w:tblStylePr>
  </w:style>
  <w:style w:type="character" w:styleId="Subtielebenadrukking">
    <w:name w:val="Subtle Emphasis"/>
    <w:basedOn w:val="Standaardalinea-lettertype"/>
    <w:uiPriority w:val="19"/>
    <w:semiHidden/>
    <w:qFormat/>
    <w:rsid w:val="00F10A8E"/>
    <w:rPr>
      <w:i/>
      <w:iCs/>
      <w:color w:val="808080" w:themeColor="text1" w:themeTint="7F"/>
    </w:rPr>
  </w:style>
  <w:style w:type="character" w:styleId="Intensievebenadrukking">
    <w:name w:val="Intense Emphasis"/>
    <w:basedOn w:val="Standaardalinea-lettertype"/>
    <w:uiPriority w:val="21"/>
    <w:semiHidden/>
    <w:qFormat/>
    <w:rsid w:val="00F10A8E"/>
    <w:rPr>
      <w:b/>
      <w:bCs/>
      <w:i/>
      <w:iCs/>
      <w:color w:val="47145C" w:themeColor="accent1"/>
    </w:rPr>
  </w:style>
  <w:style w:type="paragraph" w:customStyle="1" w:styleId="Briefhoofd">
    <w:name w:val="Briefhoofd"/>
    <w:basedOn w:val="Standaard"/>
    <w:semiHidden/>
    <w:rsid w:val="00865979"/>
    <w:pPr>
      <w:spacing w:line="180" w:lineRule="atLeast"/>
    </w:pPr>
    <w:rPr>
      <w:rFonts w:eastAsia="Times New Roman"/>
      <w:sz w:val="13"/>
      <w:szCs w:val="13"/>
    </w:rPr>
  </w:style>
  <w:style w:type="paragraph" w:customStyle="1" w:styleId="BriefhoofdVet">
    <w:name w:val="Briefhoofd Vet"/>
    <w:basedOn w:val="Briefhoofd"/>
    <w:semiHidden/>
    <w:rsid w:val="0051075F"/>
    <w:rPr>
      <w:b/>
      <w:bCs/>
    </w:rPr>
  </w:style>
  <w:style w:type="table" w:customStyle="1" w:styleId="CvTETabelzonderlijnen">
    <w:name w:val="CvTE Tabel zonder lijnen"/>
    <w:basedOn w:val="Standaardtabel"/>
    <w:uiPriority w:val="99"/>
    <w:rsid w:val="005B2846"/>
    <w:pPr>
      <w:spacing w:before="85" w:after="85" w:line="240" w:lineRule="atLeast"/>
      <w:ind w:left="85" w:right="85"/>
    </w:pPr>
    <w:rPr>
      <w:sz w:val="17"/>
    </w:rPr>
    <w:tblPr>
      <w:tblStyleRowBandSize w:val="1"/>
      <w:tblStyleColBandSize w:val="1"/>
      <w:tblCellMar>
        <w:left w:w="0" w:type="dxa"/>
        <w:right w:w="0" w:type="dxa"/>
      </w:tblCellMar>
    </w:tblPr>
    <w:tblStylePr w:type="firstRow">
      <w:rPr>
        <w:rFonts w:asciiTheme="majorHAnsi" w:hAnsiTheme="majorHAnsi"/>
        <w:b/>
        <w:sz w:val="17"/>
      </w:rPr>
      <w:tblPr/>
      <w:tcPr>
        <w:tcBorders>
          <w:top w:val="nil"/>
          <w:left w:val="nil"/>
          <w:bottom w:val="nil"/>
          <w:right w:val="nil"/>
          <w:insideH w:val="nil"/>
          <w:insideV w:val="nil"/>
          <w:tl2br w:val="nil"/>
          <w:tr2bl w:val="nil"/>
        </w:tcBorders>
        <w:shd w:val="clear" w:color="auto" w:fill="47145C" w:themeFill="accent1"/>
      </w:tcPr>
    </w:tblStylePr>
    <w:tblStylePr w:type="lastRow">
      <w:rPr>
        <w:b/>
        <w:i/>
      </w:rPr>
      <w:tblPr/>
      <w:tcPr>
        <w:tcBorders>
          <w:top w:val="nil"/>
          <w:left w:val="nil"/>
          <w:bottom w:val="nil"/>
          <w:right w:val="nil"/>
          <w:insideH w:val="nil"/>
          <w:insideV w:val="nil"/>
          <w:tl2br w:val="nil"/>
          <w:tr2bl w:val="nil"/>
        </w:tcBorders>
        <w:shd w:val="clear" w:color="auto" w:fill="CCC0D9" w:themeFill="accent4" w:themeFillTint="66"/>
      </w:tcPr>
    </w:tblStylePr>
    <w:tblStylePr w:type="firstCol">
      <w:pPr>
        <w:wordWrap/>
        <w:spacing w:beforeLines="0" w:before="85" w:beforeAutospacing="0" w:afterLines="0" w:after="85" w:afterAutospacing="0"/>
        <w:contextualSpacing w:val="0"/>
      </w:pPr>
      <w:rPr>
        <w:b/>
      </w:rPr>
      <w:tblPr/>
      <w:tcPr>
        <w:tcBorders>
          <w:top w:val="nil"/>
          <w:left w:val="nil"/>
          <w:bottom w:val="nil"/>
          <w:right w:val="nil"/>
          <w:insideH w:val="nil"/>
          <w:insideV w:val="nil"/>
          <w:tl2br w:val="nil"/>
          <w:tr2bl w:val="nil"/>
        </w:tcBorders>
        <w:shd w:val="clear" w:color="auto" w:fill="47145C" w:themeFill="accent1"/>
      </w:tcPr>
    </w:tblStylePr>
    <w:tblStylePr w:type="lastCol">
      <w:rPr>
        <w:b/>
      </w:rPr>
      <w:tblPr/>
      <w:tcPr>
        <w:tcBorders>
          <w:top w:val="nil"/>
          <w:left w:val="nil"/>
          <w:bottom w:val="nil"/>
          <w:right w:val="nil"/>
          <w:insideH w:val="nil"/>
          <w:insideV w:val="nil"/>
          <w:tl2br w:val="nil"/>
          <w:tr2bl w:val="nil"/>
        </w:tcBorders>
        <w:shd w:val="clear" w:color="auto" w:fill="CCC0D9" w:themeFill="accent4" w:themeFillTint="66"/>
      </w:tcPr>
    </w:tblStylePr>
    <w:tblStylePr w:type="band1Vert">
      <w:tblPr/>
      <w:tcPr>
        <w:tcBorders>
          <w:top w:val="nil"/>
          <w:left w:val="nil"/>
          <w:bottom w:val="nil"/>
          <w:right w:val="nil"/>
          <w:insideH w:val="nil"/>
          <w:insideV w:val="nil"/>
          <w:tl2br w:val="nil"/>
          <w:tr2bl w:val="nil"/>
        </w:tcBorders>
        <w:shd w:val="clear" w:color="auto" w:fill="E5DFEC" w:themeFill="accent4" w:themeFillTint="33"/>
      </w:tcPr>
    </w:tblStylePr>
    <w:tblStylePr w:type="band2Vert">
      <w:tblPr/>
      <w:tcPr>
        <w:tcBorders>
          <w:top w:val="nil"/>
          <w:left w:val="nil"/>
          <w:bottom w:val="nil"/>
          <w:right w:val="nil"/>
          <w:insideH w:val="nil"/>
          <w:insideV w:val="nil"/>
          <w:tl2br w:val="nil"/>
          <w:tr2bl w:val="nil"/>
        </w:tcBorders>
        <w:shd w:val="clear" w:color="auto" w:fill="FFFFFF" w:themeFill="background1"/>
      </w:tcPr>
    </w:tblStylePr>
    <w:tblStylePr w:type="band1Horz">
      <w:rPr>
        <w:color w:val="auto"/>
      </w:rPr>
      <w:tblPr/>
      <w:tcPr>
        <w:tcBorders>
          <w:top w:val="nil"/>
          <w:left w:val="nil"/>
          <w:bottom w:val="nil"/>
          <w:right w:val="nil"/>
          <w:insideH w:val="nil"/>
          <w:insideV w:val="nil"/>
          <w:tl2br w:val="nil"/>
          <w:tr2bl w:val="nil"/>
        </w:tcBorders>
        <w:shd w:val="clear" w:color="auto" w:fill="E5DFEC" w:themeFill="accent4" w:themeFillTint="33"/>
      </w:tcPr>
    </w:tblStylePr>
    <w:tblStylePr w:type="band2Horz">
      <w:rPr>
        <w:rFonts w:asciiTheme="minorHAnsi" w:hAnsiTheme="minorHAnsi"/>
        <w:b w:val="0"/>
        <w:i w:val="0"/>
        <w:sz w:val="17"/>
      </w:rPr>
      <w:tblPr/>
      <w:tcPr>
        <w:tcBorders>
          <w:top w:val="nil"/>
          <w:left w:val="nil"/>
          <w:bottom w:val="nil"/>
          <w:right w:val="nil"/>
          <w:insideH w:val="nil"/>
          <w:insideV w:val="nil"/>
          <w:tl2br w:val="nil"/>
          <w:tr2bl w:val="nil"/>
        </w:tcBorders>
        <w:shd w:val="clear" w:color="auto" w:fill="FFFFFF" w:themeFill="background1"/>
      </w:tcPr>
    </w:tblStylePr>
  </w:style>
  <w:style w:type="paragraph" w:customStyle="1" w:styleId="BriefhoofdCursief">
    <w:name w:val="Briefhoofd Cursief"/>
    <w:basedOn w:val="Briefhoofd"/>
    <w:next w:val="Briefhoofd"/>
    <w:rsid w:val="0051075F"/>
    <w:rPr>
      <w:i/>
      <w:iCs/>
    </w:rPr>
  </w:style>
  <w:style w:type="paragraph" w:customStyle="1" w:styleId="BriefhoofdItem">
    <w:name w:val="Briefhoofd Item"/>
    <w:basedOn w:val="Briefhoofd"/>
    <w:semiHidden/>
    <w:rsid w:val="0051075F"/>
    <w:pPr>
      <w:spacing w:before="30"/>
    </w:pPr>
    <w:rPr>
      <w:szCs w:val="20"/>
    </w:rPr>
  </w:style>
  <w:style w:type="paragraph" w:customStyle="1" w:styleId="BriefhoofdOmschrijving">
    <w:name w:val="Briefhoofd Omschrijving"/>
    <w:basedOn w:val="Standaard"/>
    <w:semiHidden/>
    <w:rsid w:val="0051075F"/>
    <w:pPr>
      <w:spacing w:before="400"/>
      <w:contextualSpacing/>
    </w:pPr>
    <w:rPr>
      <w:rFonts w:eastAsia="Times New Roman"/>
      <w:szCs w:val="20"/>
    </w:rPr>
  </w:style>
  <w:style w:type="paragraph" w:customStyle="1" w:styleId="standaard-tekst">
    <w:name w:val="standaard-tekst"/>
    <w:basedOn w:val="Standaard"/>
    <w:rsid w:val="00C8685E"/>
    <w:pPr>
      <w:tabs>
        <w:tab w:val="left" w:pos="227"/>
        <w:tab w:val="left" w:pos="454"/>
        <w:tab w:val="left" w:pos="680"/>
      </w:tabs>
      <w:autoSpaceDE w:val="0"/>
      <w:autoSpaceDN w:val="0"/>
      <w:adjustRightInd w:val="0"/>
    </w:pPr>
    <w:rPr>
      <w:rFonts w:ascii="Verdana" w:eastAsia="Times New Roman" w:hAnsi="Verdana"/>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8138882">
      <w:bodyDiv w:val="1"/>
      <w:marLeft w:val="0"/>
      <w:marRight w:val="0"/>
      <w:marTop w:val="0"/>
      <w:marBottom w:val="0"/>
      <w:divBdr>
        <w:top w:val="none" w:sz="0" w:space="0" w:color="auto"/>
        <w:left w:val="none" w:sz="0" w:space="0" w:color="auto"/>
        <w:bottom w:val="none" w:sz="0" w:space="0" w:color="auto"/>
        <w:right w:val="none" w:sz="0" w:space="0" w:color="auto"/>
      </w:divBdr>
    </w:div>
    <w:div w:id="2108650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glossaryDocument" Target="glossary/document.xml" Id="rId18"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image" Target="media/image1.png" Id="rId12" /><Relationship Type="http://schemas.openxmlformats.org/officeDocument/2006/relationships/fontTable" Target="fontTable.xml" Id="rId17" /><Relationship Type="http://schemas.openxmlformats.org/officeDocument/2006/relationships/footer" Target="footer2.xml" Id="rId16" /><Relationship Type="http://schemas.microsoft.com/office/2011/relationships/people" Target="people.xml" Id="rId20" /><Relationship Type="http://schemas.openxmlformats.org/officeDocument/2006/relationships/settings" Target="settings.xml" Id="rId6" /><Relationship Type="http://schemas.openxmlformats.org/officeDocument/2006/relationships/hyperlink" Target="https://www.examenblad.nl/document/cvte-de-hoogte-van-de-ophoging-bij" TargetMode="External" Id="rId11" /><Relationship Type="http://schemas.microsoft.com/office/2007/relationships/stylesWithEffects" Target="stylesWithEffects.xml" Id="rId5" /><Relationship Type="http://schemas.openxmlformats.org/officeDocument/2006/relationships/header" Target="header2.xml" Id="rId15" /><Relationship Type="http://schemas.openxmlformats.org/officeDocument/2006/relationships/hyperlink" Target="https://www.youtube.com/watch?v=SYYFy1QIJso" TargetMode="External" Id="rId10" /><Relationship Type="http://schemas.openxmlformats.org/officeDocument/2006/relationships/theme" Target="theme/theme1.xml" Id="rId19"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footer" Target="footer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A80CD6ACCBB4EEA89BF9209BEBAE59E"/>
        <w:category>
          <w:name w:val="Algemeen"/>
          <w:gallery w:val="placeholder"/>
        </w:category>
        <w:types>
          <w:type w:val="bbPlcHdr"/>
        </w:types>
        <w:behaviors>
          <w:behavior w:val="content"/>
        </w:behaviors>
        <w:guid w:val="{0BE16300-CCE6-4D29-A437-ADC839A97980}"/>
      </w:docPartPr>
      <w:docPartBody>
        <w:p w:rsidR="004127DA" w:rsidRDefault="00EB0C8C">
          <w:pPr>
            <w:pStyle w:val="DA80CD6ACCBB4EEA89BF9209BEBAE59E"/>
          </w:pPr>
          <w:r>
            <w:rPr>
              <w:rStyle w:val="Tekstvantijdelijkeaanduiding"/>
              <w:rFonts w:eastAsiaTheme="minorHAnsi"/>
            </w:rPr>
            <w:t>Naam</w:t>
          </w:r>
        </w:p>
      </w:docPartBody>
    </w:docPart>
    <w:docPart>
      <w:docPartPr>
        <w:name w:val="37981AED34EF4643AB4BC2AA453956CD"/>
        <w:category>
          <w:name w:val="Algemeen"/>
          <w:gallery w:val="placeholder"/>
        </w:category>
        <w:types>
          <w:type w:val="bbPlcHdr"/>
        </w:types>
        <w:behaviors>
          <w:behavior w:val="content"/>
        </w:behaviors>
        <w:guid w:val="{E2B8E9CA-8387-4D22-A65E-489841601AA0}"/>
      </w:docPartPr>
      <w:docPartBody>
        <w:p w:rsidR="004127DA" w:rsidRDefault="00EB0C8C">
          <w:pPr>
            <w:pStyle w:val="37981AED34EF4643AB4BC2AA453956CD"/>
          </w:pPr>
          <w:r>
            <w:rPr>
              <w:rStyle w:val="Tekstvantijdelijkeaanduiding"/>
              <w:rFonts w:eastAsiaTheme="minorHAnsi"/>
            </w:rPr>
            <w:t>Type hier de referentie</w:t>
          </w:r>
          <w:r w:rsidRPr="004A21D6">
            <w:rPr>
              <w:rStyle w:val="Tekstvantijdelijkeaanduiding"/>
              <w:rFonts w:eastAsiaTheme="minorHAnsi"/>
            </w:rPr>
            <w:t>.</w:t>
          </w:r>
        </w:p>
      </w:docPartBody>
    </w:docPart>
    <w:docPart>
      <w:docPartPr>
        <w:name w:val="11A1643DEB62429B876A41421713E4E4"/>
        <w:category>
          <w:name w:val="Algemeen"/>
          <w:gallery w:val="placeholder"/>
        </w:category>
        <w:types>
          <w:type w:val="bbPlcHdr"/>
        </w:types>
        <w:behaviors>
          <w:behavior w:val="content"/>
        </w:behaviors>
        <w:guid w:val="{FA03A823-5403-4920-8B12-112ECA2B0AF5}"/>
      </w:docPartPr>
      <w:docPartBody>
        <w:p w:rsidR="004127DA" w:rsidRDefault="00EB0C8C">
          <w:pPr>
            <w:pStyle w:val="11A1643DEB62429B876A41421713E4E4"/>
          </w:pPr>
          <w:r w:rsidRPr="003A499D">
            <w:rPr>
              <w:rStyle w:val="Tekstvantijdelijkeaanduiding"/>
            </w:rPr>
            <w:t>Type hier de Bedrijfsnaam, Naam, Adres, PC en Plaats.</w:t>
          </w:r>
          <w:r w:rsidRPr="003A499D">
            <w:rPr>
              <w:rStyle w:val="Tekstvantijdelijkeaanduiding"/>
            </w:rPr>
            <w:br/>
            <w:t>TIP: Gebruik de Tab-toets om door de blauwe invulvelden de springen</w:t>
          </w:r>
          <w:r>
            <w:rPr>
              <w:rStyle w:val="Tekstvantijdelijkeaanduiding"/>
            </w:rPr>
            <w:t>.</w:t>
          </w:r>
        </w:p>
      </w:docPartBody>
    </w:docPart>
    <w:docPart>
      <w:docPartPr>
        <w:name w:val="EE61C8FF0BAF408B919355E1F00C5EA8"/>
        <w:category>
          <w:name w:val="Algemeen"/>
          <w:gallery w:val="placeholder"/>
        </w:category>
        <w:types>
          <w:type w:val="bbPlcHdr"/>
        </w:types>
        <w:behaviors>
          <w:behavior w:val="content"/>
        </w:behaviors>
        <w:guid w:val="{F0C75B6F-C767-400D-9440-011C6FA4F587}"/>
      </w:docPartPr>
      <w:docPartBody>
        <w:p w:rsidR="004127DA" w:rsidRDefault="00EB0C8C">
          <w:pPr>
            <w:pStyle w:val="EE61C8FF0BAF408B919355E1F00C5EA8"/>
          </w:pPr>
          <w:r w:rsidRPr="002D425B">
            <w:rPr>
              <w:rStyle w:val="Tekstvantijdelijkeaanduiding"/>
            </w:rPr>
            <w:t>Klik hier als u een datum wilt invoeren.</w:t>
          </w:r>
        </w:p>
      </w:docPartBody>
    </w:docPart>
    <w:docPart>
      <w:docPartPr>
        <w:name w:val="5A96C22166534D01827B30606ABCAFB6"/>
        <w:category>
          <w:name w:val="Algemeen"/>
          <w:gallery w:val="placeholder"/>
        </w:category>
        <w:types>
          <w:type w:val="bbPlcHdr"/>
        </w:types>
        <w:behaviors>
          <w:behavior w:val="content"/>
        </w:behaviors>
        <w:guid w:val="{202CFC94-C3C0-4C9B-9068-BC664C921170}"/>
      </w:docPartPr>
      <w:docPartBody>
        <w:p w:rsidR="004127DA" w:rsidRDefault="00EB0C8C">
          <w:pPr>
            <w:pStyle w:val="5A96C22166534D01827B30606ABCAFB6"/>
          </w:pPr>
          <w:r w:rsidRPr="00D124F4">
            <w:rPr>
              <w:rStyle w:val="Tekstvantijdelijkeaanduiding"/>
            </w:rPr>
            <w:t>Klik hier als u tekst wilt invoeren.</w:t>
          </w:r>
        </w:p>
      </w:docPartBody>
    </w:docPart>
    <w:docPart>
      <w:docPartPr>
        <w:name w:val="E04E9E25B3D4405189CC64271EDC1518"/>
        <w:category>
          <w:name w:val="Algemeen"/>
          <w:gallery w:val="placeholder"/>
        </w:category>
        <w:types>
          <w:type w:val="bbPlcHdr"/>
        </w:types>
        <w:behaviors>
          <w:behavior w:val="content"/>
        </w:behaviors>
        <w:guid w:val="{95FB7A49-04FD-4ADE-895B-88BCF04F30CD}"/>
      </w:docPartPr>
      <w:docPartBody>
        <w:p w:rsidR="004127DA" w:rsidRDefault="00EB0C8C">
          <w:pPr>
            <w:pStyle w:val="E04E9E25B3D4405189CC64271EDC1518"/>
          </w:pPr>
          <w:r>
            <w:rPr>
              <w:rStyle w:val="Tekstvantijdelijkeaanduiding"/>
            </w:rPr>
            <w:t>Type hier de aanhef</w:t>
          </w:r>
          <w:r w:rsidRPr="00933E66">
            <w:rPr>
              <w:rStyle w:val="Tekstvantijdelijkeaanduiding"/>
            </w:rPr>
            <w:t>.</w:t>
          </w:r>
        </w:p>
      </w:docPartBody>
    </w:docPart>
    <w:docPart>
      <w:docPartPr>
        <w:name w:val="0E1C4CC970B248CA98EEA0EFCBF41F04"/>
        <w:category>
          <w:name w:val="Algemeen"/>
          <w:gallery w:val="placeholder"/>
        </w:category>
        <w:types>
          <w:type w:val="bbPlcHdr"/>
        </w:types>
        <w:behaviors>
          <w:behavior w:val="content"/>
        </w:behaviors>
        <w:guid w:val="{BE37140F-58AF-4B22-89A2-FA7A59781977}"/>
      </w:docPartPr>
      <w:docPartBody>
        <w:p w:rsidR="004127DA" w:rsidRDefault="00EB0C8C">
          <w:pPr>
            <w:pStyle w:val="0E1C4CC970B248CA98EEA0EFCBF41F04"/>
          </w:pPr>
          <w:r>
            <w:rPr>
              <w:rStyle w:val="Tekstvantijdelijkeaanduiding"/>
            </w:rPr>
            <w:t>Type hier de afsluiting</w:t>
          </w:r>
          <w:r w:rsidRPr="00B3712E">
            <w:rPr>
              <w:rStyle w:val="Tekstvantijdelijkeaanduiding"/>
            </w:rPr>
            <w:t>.</w:t>
          </w:r>
        </w:p>
      </w:docPartBody>
    </w:docPart>
    <w:docPart>
      <w:docPartPr>
        <w:name w:val="7F1CCAF943C94E94999FBA726BF11FD6"/>
        <w:category>
          <w:name w:val="Algemeen"/>
          <w:gallery w:val="placeholder"/>
        </w:category>
        <w:types>
          <w:type w:val="bbPlcHdr"/>
        </w:types>
        <w:behaviors>
          <w:behavior w:val="content"/>
        </w:behaviors>
        <w:guid w:val="{F9A5AAC0-7245-40C7-852B-DA60B90A54D1}"/>
      </w:docPartPr>
      <w:docPartBody>
        <w:p w:rsidR="004127DA" w:rsidRDefault="00EB0C8C">
          <w:pPr>
            <w:pStyle w:val="7F1CCAF943C94E94999FBA726BF11FD6"/>
          </w:pPr>
          <w:r>
            <w:rPr>
              <w:rStyle w:val="Tekstvantijdelijkeaanduiding"/>
              <w:rFonts w:eastAsiaTheme="minorHAnsi"/>
            </w:rPr>
            <w:t>Type</w:t>
          </w:r>
          <w:r w:rsidRPr="00933E66">
            <w:rPr>
              <w:rStyle w:val="Tekstvantijdelijkeaanduiding"/>
              <w:rFonts w:eastAsiaTheme="minorHAnsi"/>
            </w:rPr>
            <w:t xml:space="preserve"> hier </w:t>
          </w:r>
          <w:r>
            <w:rPr>
              <w:rStyle w:val="Tekstvantijdelijkeaanduiding"/>
              <w:rFonts w:eastAsiaTheme="minorHAnsi"/>
            </w:rPr>
            <w:t>de naam van de afzender</w:t>
          </w:r>
          <w:r w:rsidRPr="00933E66">
            <w:rPr>
              <w:rStyle w:val="Tekstvantijdelijkeaanduiding"/>
              <w:rFonts w:eastAsiaTheme="minorHAnsi"/>
            </w:rPr>
            <w:t>.</w:t>
          </w:r>
        </w:p>
      </w:docPartBody>
    </w:docPart>
    <w:docPart>
      <w:docPartPr>
        <w:name w:val="85B465ABE22D4AF58C3DFE5B81838E34"/>
        <w:category>
          <w:name w:val="Algemeen"/>
          <w:gallery w:val="placeholder"/>
        </w:category>
        <w:types>
          <w:type w:val="bbPlcHdr"/>
        </w:types>
        <w:behaviors>
          <w:behavior w:val="content"/>
        </w:behaviors>
        <w:guid w:val="{0AE48710-781C-4F20-8A3F-DCA55B3C78C5}"/>
      </w:docPartPr>
      <w:docPartBody>
        <w:p w:rsidR="004127DA" w:rsidRDefault="00EB0C8C">
          <w:pPr>
            <w:pStyle w:val="85B465ABE22D4AF58C3DFE5B81838E34"/>
          </w:pPr>
          <w:r>
            <w:rPr>
              <w:rStyle w:val="Tekstvantijdelijkeaanduiding"/>
            </w:rPr>
            <w:t>Type hier de functie van de afzender.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C8C"/>
    <w:rsid w:val="001A1FD0"/>
    <w:rsid w:val="003F6A11"/>
    <w:rsid w:val="004127DA"/>
    <w:rsid w:val="0054637D"/>
    <w:rsid w:val="0065119B"/>
    <w:rsid w:val="00EB0C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rPr>
      <w:color w:val="1F497D" w:themeColor="text2"/>
    </w:rPr>
  </w:style>
  <w:style w:type="paragraph" w:customStyle="1" w:styleId="DA80CD6ACCBB4EEA89BF9209BEBAE59E">
    <w:name w:val="DA80CD6ACCBB4EEA89BF9209BEBAE59E"/>
  </w:style>
  <w:style w:type="paragraph" w:customStyle="1" w:styleId="1E936FA0E44D4A9AB61B86605FB8AB4C">
    <w:name w:val="1E936FA0E44D4A9AB61B86605FB8AB4C"/>
  </w:style>
  <w:style w:type="paragraph" w:customStyle="1" w:styleId="9DC7AFC3D83742DAA39A79FC5A216B89">
    <w:name w:val="9DC7AFC3D83742DAA39A79FC5A216B89"/>
  </w:style>
  <w:style w:type="paragraph" w:customStyle="1" w:styleId="A73B5D7E6C634F96953D1F3847B88045">
    <w:name w:val="A73B5D7E6C634F96953D1F3847B88045"/>
  </w:style>
  <w:style w:type="paragraph" w:customStyle="1" w:styleId="37981AED34EF4643AB4BC2AA453956CD">
    <w:name w:val="37981AED34EF4643AB4BC2AA453956CD"/>
  </w:style>
  <w:style w:type="paragraph" w:customStyle="1" w:styleId="FCEEB7AF34B740FC9550A930515D56C1">
    <w:name w:val="FCEEB7AF34B740FC9550A930515D56C1"/>
  </w:style>
  <w:style w:type="paragraph" w:customStyle="1" w:styleId="11A1643DEB62429B876A41421713E4E4">
    <w:name w:val="11A1643DEB62429B876A41421713E4E4"/>
  </w:style>
  <w:style w:type="paragraph" w:customStyle="1" w:styleId="EE61C8FF0BAF408B919355E1F00C5EA8">
    <w:name w:val="EE61C8FF0BAF408B919355E1F00C5EA8"/>
  </w:style>
  <w:style w:type="paragraph" w:customStyle="1" w:styleId="5A96C22166534D01827B30606ABCAFB6">
    <w:name w:val="5A96C22166534D01827B30606ABCAFB6"/>
  </w:style>
  <w:style w:type="paragraph" w:customStyle="1" w:styleId="E04E9E25B3D4405189CC64271EDC1518">
    <w:name w:val="E04E9E25B3D4405189CC64271EDC1518"/>
  </w:style>
  <w:style w:type="paragraph" w:customStyle="1" w:styleId="A609A9CF2DDC40CD874C98B8E2164C9F">
    <w:name w:val="A609A9CF2DDC40CD874C98B8E2164C9F"/>
  </w:style>
  <w:style w:type="paragraph" w:customStyle="1" w:styleId="0E1C4CC970B248CA98EEA0EFCBF41F04">
    <w:name w:val="0E1C4CC970B248CA98EEA0EFCBF41F04"/>
  </w:style>
  <w:style w:type="paragraph" w:customStyle="1" w:styleId="7F1CCAF943C94E94999FBA726BF11FD6">
    <w:name w:val="7F1CCAF943C94E94999FBA726BF11FD6"/>
  </w:style>
  <w:style w:type="paragraph" w:customStyle="1" w:styleId="85B465ABE22D4AF58C3DFE5B81838E34">
    <w:name w:val="85B465ABE22D4AF58C3DFE5B81838E3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rPr>
      <w:color w:val="1F497D" w:themeColor="text2"/>
    </w:rPr>
  </w:style>
  <w:style w:type="paragraph" w:customStyle="1" w:styleId="DA80CD6ACCBB4EEA89BF9209BEBAE59E">
    <w:name w:val="DA80CD6ACCBB4EEA89BF9209BEBAE59E"/>
  </w:style>
  <w:style w:type="paragraph" w:customStyle="1" w:styleId="1E936FA0E44D4A9AB61B86605FB8AB4C">
    <w:name w:val="1E936FA0E44D4A9AB61B86605FB8AB4C"/>
  </w:style>
  <w:style w:type="paragraph" w:customStyle="1" w:styleId="9DC7AFC3D83742DAA39A79FC5A216B89">
    <w:name w:val="9DC7AFC3D83742DAA39A79FC5A216B89"/>
  </w:style>
  <w:style w:type="paragraph" w:customStyle="1" w:styleId="A73B5D7E6C634F96953D1F3847B88045">
    <w:name w:val="A73B5D7E6C634F96953D1F3847B88045"/>
  </w:style>
  <w:style w:type="paragraph" w:customStyle="1" w:styleId="37981AED34EF4643AB4BC2AA453956CD">
    <w:name w:val="37981AED34EF4643AB4BC2AA453956CD"/>
  </w:style>
  <w:style w:type="paragraph" w:customStyle="1" w:styleId="FCEEB7AF34B740FC9550A930515D56C1">
    <w:name w:val="FCEEB7AF34B740FC9550A930515D56C1"/>
  </w:style>
  <w:style w:type="paragraph" w:customStyle="1" w:styleId="11A1643DEB62429B876A41421713E4E4">
    <w:name w:val="11A1643DEB62429B876A41421713E4E4"/>
  </w:style>
  <w:style w:type="paragraph" w:customStyle="1" w:styleId="EE61C8FF0BAF408B919355E1F00C5EA8">
    <w:name w:val="EE61C8FF0BAF408B919355E1F00C5EA8"/>
  </w:style>
  <w:style w:type="paragraph" w:customStyle="1" w:styleId="5A96C22166534D01827B30606ABCAFB6">
    <w:name w:val="5A96C22166534D01827B30606ABCAFB6"/>
  </w:style>
  <w:style w:type="paragraph" w:customStyle="1" w:styleId="E04E9E25B3D4405189CC64271EDC1518">
    <w:name w:val="E04E9E25B3D4405189CC64271EDC1518"/>
  </w:style>
  <w:style w:type="paragraph" w:customStyle="1" w:styleId="A609A9CF2DDC40CD874C98B8E2164C9F">
    <w:name w:val="A609A9CF2DDC40CD874C98B8E2164C9F"/>
  </w:style>
  <w:style w:type="paragraph" w:customStyle="1" w:styleId="0E1C4CC970B248CA98EEA0EFCBF41F04">
    <w:name w:val="0E1C4CC970B248CA98EEA0EFCBF41F04"/>
  </w:style>
  <w:style w:type="paragraph" w:customStyle="1" w:styleId="7F1CCAF943C94E94999FBA726BF11FD6">
    <w:name w:val="7F1CCAF943C94E94999FBA726BF11FD6"/>
  </w:style>
  <w:style w:type="paragraph" w:customStyle="1" w:styleId="85B465ABE22D4AF58C3DFE5B81838E34">
    <w:name w:val="85B465ABE22D4AF58C3DFE5B81838E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CvTE">
      <a:dk1>
        <a:sysClr val="windowText" lastClr="000000"/>
      </a:dk1>
      <a:lt1>
        <a:sysClr val="window" lastClr="FFFFFF"/>
      </a:lt1>
      <a:dk2>
        <a:srgbClr val="1F497D"/>
      </a:dk2>
      <a:lt2>
        <a:srgbClr val="EEECE1"/>
      </a:lt2>
      <a:accent1>
        <a:srgbClr val="47145C"/>
      </a:accent1>
      <a:accent2>
        <a:srgbClr val="FBD4B4"/>
      </a:accent2>
      <a:accent3>
        <a:srgbClr val="C5E0B3"/>
      </a:accent3>
      <a:accent4>
        <a:srgbClr val="8064A2"/>
      </a:accent4>
      <a:accent5>
        <a:srgbClr val="B6DDE8"/>
      </a:accent5>
      <a:accent6>
        <a:srgbClr val="FFFF66"/>
      </a:accent6>
      <a:hlink>
        <a:srgbClr val="0000FF"/>
      </a:hlink>
      <a:folHlink>
        <a:srgbClr val="800080"/>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2182</ap:Words>
  <ap:Characters>12001</ap:Characters>
  <ap:DocSecurity>4</ap:DocSecurity>
  <ap:Lines>100</ap:Lines>
  <ap:Paragraphs>28</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14155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keywords/>
  <lastModifiedBy/>
  <revision/>
  <lastPrinted>2018-07-16T10:02:00.0000000Z</lastPrinted>
  <dcterms:created xsi:type="dcterms:W3CDTF">2018-07-16T10:08:00.0000000Z</dcterms:created>
  <dcterms:modified xsi:type="dcterms:W3CDTF">2018-07-16T10:08:00.0000000Z</dcterms:modified>
  <dc:description>------------------------</dc:description>
  <dc:subject/>
  <dc:title/>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1</vt:lpwstr>
  </property>
  <property fmtid="{D5CDD505-2E9C-101B-9397-08002B2CF9AE}" pid="3" name="ContentTypeId">
    <vt:lpwstr>0x0101001C04250424F6DC4D8CECB450A67DE80F</vt:lpwstr>
  </property>
</Properties>
</file>