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40" w:rsidRDefault="007F3640">
      <w:pPr>
        <w:pStyle w:val="StandaardAanhef"/>
      </w:pPr>
    </w:p>
    <w:p w:rsidR="000E0D26" w:rsidRDefault="00D410C7">
      <w:pPr>
        <w:pStyle w:val="StandaardAanhef"/>
      </w:pPr>
      <w:r>
        <w:t>Geachte voorzitter</w:t>
      </w:r>
      <w:r w:rsidR="004E60D0">
        <w:t>,</w:t>
      </w:r>
    </w:p>
    <w:p w:rsidR="004E60D0" w:rsidRDefault="004E60D0">
      <w:pPr>
        <w:pStyle w:val="StandaardSlotzin"/>
      </w:pPr>
      <w:r>
        <w:t>Hierbij bied ik u, mede namens de minister voor Rechtsbescherming, de nota naar aanleiding van het verslag inzake het bovenvermelde voorstel aan.</w:t>
      </w:r>
    </w:p>
    <w:p w:rsidR="000E0D26" w:rsidRDefault="00D410C7">
      <w:pPr>
        <w:pStyle w:val="StandaardSlotzin"/>
      </w:pPr>
      <w:r>
        <w:t>Hoogachtend,</w:t>
      </w:r>
    </w:p>
    <w:p w:rsidR="004E60D0" w:rsidP="004E60D0" w:rsidRDefault="004E60D0">
      <w:pPr>
        <w:pStyle w:val="Huisstijl-Slotzin"/>
        <w:spacing w:before="0" w:line="260" w:lineRule="exact"/>
      </w:pPr>
      <w:r>
        <w:rPr>
          <w:szCs w:val="18"/>
        </w:rPr>
        <w:t>de minister van Financiën,</w:t>
      </w:r>
    </w:p>
    <w:p w:rsidR="004E60D0" w:rsidP="004E60D0" w:rsidRDefault="004E60D0">
      <w:pPr>
        <w:pStyle w:val="Huisstijl-Ondertekening"/>
        <w:spacing w:before="0" w:line="260" w:lineRule="exact"/>
      </w:pPr>
    </w:p>
    <w:p w:rsidR="004E60D0" w:rsidP="004E60D0" w:rsidRDefault="004E60D0">
      <w:pPr>
        <w:pStyle w:val="Huisstijl-Ondertekening"/>
        <w:spacing w:before="0" w:line="260" w:lineRule="exact"/>
      </w:pPr>
      <w:bookmarkStart w:name="_GoBack" w:id="0"/>
      <w:bookmarkEnd w:id="0"/>
    </w:p>
    <w:p w:rsidR="004E60D0" w:rsidP="004E60D0" w:rsidRDefault="004E60D0">
      <w:pPr>
        <w:pStyle w:val="Huisstijl-Ondertekening"/>
        <w:spacing w:before="0" w:line="260" w:lineRule="exact"/>
      </w:pPr>
    </w:p>
    <w:p w:rsidR="004E60D0" w:rsidP="004E60D0" w:rsidRDefault="004E60D0">
      <w:pPr>
        <w:pStyle w:val="Huisstijl-Ondertekening"/>
        <w:spacing w:before="0" w:line="260" w:lineRule="exact"/>
      </w:pPr>
      <w:r>
        <w:t>W.B. Hoekstra</w:t>
      </w:r>
    </w:p>
    <w:p w:rsidRPr="004E60D0" w:rsidR="004E60D0" w:rsidP="004E60D0" w:rsidRDefault="004E60D0"/>
    <w:sectPr w:rsidRPr="004E60D0" w:rsidR="004E60D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A40" w:rsidRDefault="00D410C7">
      <w:pPr>
        <w:spacing w:line="240" w:lineRule="auto"/>
      </w:pPr>
      <w:r>
        <w:separator/>
      </w:r>
    </w:p>
  </w:endnote>
  <w:endnote w:type="continuationSeparator" w:id="0">
    <w:p w:rsidR="00573A40" w:rsidRDefault="00D41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A40" w:rsidRDefault="00D410C7">
      <w:pPr>
        <w:spacing w:line="240" w:lineRule="auto"/>
      </w:pPr>
      <w:r>
        <w:separator/>
      </w:r>
    </w:p>
  </w:footnote>
  <w:footnote w:type="continuationSeparator" w:id="0">
    <w:p w:rsidR="00573A40" w:rsidRDefault="00D41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D26" w:rsidRDefault="008C121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 vervolgpagina" o:spid="_x0000_s13324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<v:textbox inset="0,0,0,0">
            <w:txbxContent>
              <w:p w:rsidR="000E0D26" w:rsidRDefault="00D410C7">
                <w:pPr>
                  <w:pStyle w:val="StandaardReferentiegegevensKop"/>
                </w:pPr>
                <w:r>
                  <w:t>Financiële Markten</w:t>
                </w:r>
              </w:p>
              <w:p w:rsidR="000E0D26" w:rsidRDefault="000E0D26">
                <w:pPr>
                  <w:pStyle w:val="WitregelW2"/>
                </w:pPr>
              </w:p>
              <w:p w:rsidR="000E0D26" w:rsidRDefault="00D410C7">
                <w:pPr>
                  <w:pStyle w:val="StandaardReferentiegegevensKop"/>
                </w:pPr>
                <w:r>
                  <w:t>Ons kenmerk</w:t>
                </w:r>
              </w:p>
              <w:p w:rsidR="000E0D26" w:rsidRDefault="00E34D94">
                <w:pPr>
                  <w:pStyle w:val="StandaardReferentiegegevens"/>
                </w:pPr>
                <w:fldSimple w:instr=" DOCPROPERTY  &quot;Kenmerk&quot;  \* MERGEFORMAT ">
                  <w:r w:rsidR="008C121E">
                    <w:t>2018-0000107434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3323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<v:textbox inset="0,0,0,0">
            <w:txbxContent>
              <w:p w:rsidR="000E0D26" w:rsidRDefault="00D410C7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8C121E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8C121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 p2" o:spid="_x0000_s13322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<v:textbox inset="0,0,0,0">
            <w:txbxContent>
              <w:p w:rsidR="000E0D26" w:rsidRDefault="00D410C7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D26" w:rsidRDefault="008C121E">
    <w:pPr>
      <w:spacing w:after="7029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ordmerk" o:spid="_x0000_s13321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<v:textbox inset="0,0,0,0">
            <w:txbxContent>
              <w:p w:rsidR="000E0D26" w:rsidRDefault="00D410C7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2" name="Woordmerk_MinFi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oordmerk_MinFi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ogo_MinFin" o:spid="_x0000_s1332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<v:textbox inset="0,0,0,0">
            <w:txbxContent>
              <w:p w:rsidR="00573A40" w:rsidRDefault="00573A40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3319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<v:textbox inset="0,0,0,0">
            <w:txbxContent>
              <w:p w:rsidR="000E0D26" w:rsidRDefault="00D410C7">
                <w:pPr>
                  <w:pStyle w:val="StandaardReferentiegegevensKop"/>
                </w:pPr>
                <w:r>
                  <w:t>Financiële Markten</w:t>
                </w:r>
              </w:p>
              <w:p w:rsidR="000E0D26" w:rsidRDefault="000E0D26">
                <w:pPr>
                  <w:pStyle w:val="WitregelW1"/>
                </w:pPr>
              </w:p>
              <w:p w:rsidR="000E0D26" w:rsidRDefault="00D410C7">
                <w:pPr>
                  <w:pStyle w:val="StandaardReferentiegegevens"/>
                </w:pPr>
                <w:r>
                  <w:t>Korte Voorhout 7</w:t>
                </w:r>
              </w:p>
              <w:p w:rsidR="000E0D26" w:rsidRDefault="00D410C7">
                <w:pPr>
                  <w:pStyle w:val="StandaardReferentiegegevens"/>
                </w:pPr>
                <w:r>
                  <w:t>2511CW Den Haag</w:t>
                </w:r>
              </w:p>
              <w:p w:rsidR="000E0D26" w:rsidRPr="004E60D0" w:rsidRDefault="00D410C7">
                <w:pPr>
                  <w:pStyle w:val="StandaardReferentiegegevens"/>
                  <w:rPr>
                    <w:lang w:val="de-DE"/>
                  </w:rPr>
                </w:pPr>
                <w:r w:rsidRPr="004E60D0">
                  <w:rPr>
                    <w:lang w:val="de-DE"/>
                  </w:rPr>
                  <w:t>www.rijksoverheid.nl</w:t>
                </w:r>
              </w:p>
              <w:p w:rsidR="000E0D26" w:rsidRPr="004E60D0" w:rsidRDefault="000E0D26">
                <w:pPr>
                  <w:pStyle w:val="WitregelW1"/>
                  <w:rPr>
                    <w:lang w:val="de-DE"/>
                  </w:rPr>
                </w:pPr>
              </w:p>
              <w:p w:rsidR="000E0D26" w:rsidRDefault="000E0D26">
                <w:pPr>
                  <w:pStyle w:val="WitregelW2"/>
                </w:pPr>
              </w:p>
              <w:p w:rsidR="000E0D26" w:rsidRDefault="00D410C7">
                <w:pPr>
                  <w:pStyle w:val="StandaardReferentiegegevensKop"/>
                </w:pPr>
                <w:r>
                  <w:t>Ons kenmerk</w:t>
                </w:r>
              </w:p>
              <w:p w:rsidR="000E0D26" w:rsidRDefault="00E34D94">
                <w:pPr>
                  <w:pStyle w:val="StandaardReferentiegegevens"/>
                </w:pPr>
                <w:fldSimple w:instr=" DOCPROPERTY  &quot;Kenmerk&quot;  \* MERGEFORMAT ">
                  <w:r w:rsidR="008C121E">
                    <w:t>2018-0000107434</w:t>
                  </w:r>
                </w:fldSimple>
              </w:p>
              <w:p w:rsidR="000E0D26" w:rsidRDefault="000E0D26">
                <w:pPr>
                  <w:pStyle w:val="WitregelW1"/>
                </w:pPr>
              </w:p>
              <w:p w:rsidR="000E0D26" w:rsidRDefault="00D410C7">
                <w:pPr>
                  <w:pStyle w:val="StandaardReferentiegegevensKop"/>
                </w:pPr>
                <w:r>
                  <w:t>Uw brief (kenmerk)</w:t>
                </w:r>
              </w:p>
              <w:p w:rsidR="000E0D26" w:rsidRDefault="00D410C7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3318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<v:textbox inset="0,0,0,0">
            <w:txbxContent>
              <w:p w:rsidR="000E0D26" w:rsidRDefault="00D410C7">
                <w:pPr>
                  <w:pStyle w:val="StandaardReferentiegegevens"/>
                </w:pPr>
                <w:r>
                  <w:t xml:space="preserve">&gt; Retouradres   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3317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<v:textbox inset="0,0,0,0">
            <w:txbxContent>
              <w:p w:rsidR="000E0D26" w:rsidRDefault="00D410C7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  <w:p w:rsidR="008C121E" w:rsidRDefault="00D410C7">
                <w:r>
                  <w:fldChar w:fldCharType="begin"/>
                </w:r>
                <w:r>
                  <w:instrText xml:space="preserve"> DOCPROPERTY  "Aan"  \* MERGEFORMAT </w:instrText>
                </w:r>
                <w:r>
                  <w:fldChar w:fldCharType="separate"/>
                </w:r>
                <w:r w:rsidR="008C121E">
                  <w:t>Voorzitter van de Tweede Kamer der Staten Generaal</w:t>
                </w:r>
              </w:p>
              <w:p w:rsidR="008C121E" w:rsidRDefault="008C121E">
                <w:r>
                  <w:t>Postbus 20018</w:t>
                </w:r>
              </w:p>
              <w:p w:rsidR="000E0D26" w:rsidRDefault="008C121E">
                <w:r>
                  <w:t>2500 EA  's Gravenhage</w:t>
                </w:r>
                <w:r w:rsidR="00D410C7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3316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<v:textbox inset="0,0,0,0">
            <w:txbxContent>
              <w:p w:rsidR="000E0D26" w:rsidRDefault="00D410C7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8C121E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8C121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Onderwerp" o:spid="_x0000_s13315" type="#_x0000_t202" style="position:absolute;margin-left:79.35pt;margin-top:286.25pt;width:323.25pt;height:59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0E0D2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E0D26" w:rsidRDefault="000E0D26"/>
                  </w:tc>
                  <w:tc>
                    <w:tcPr>
                      <w:tcW w:w="5400" w:type="dxa"/>
                    </w:tcPr>
                    <w:p w:rsidR="000E0D26" w:rsidRDefault="000E0D26"/>
                  </w:tc>
                </w:tr>
                <w:tr w:rsidR="000E0D2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0E0D26" w:rsidRDefault="00D410C7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0E0D26" w:rsidRDefault="008C121E">
                      <w:r>
                        <w:t>4 juli 2018</w:t>
                      </w:r>
                    </w:p>
                  </w:tc>
                </w:tr>
                <w:tr w:rsidR="000E0D2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0E0D26" w:rsidRDefault="00D410C7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0E0D26" w:rsidRDefault="00E34D94" w:rsidP="004E60D0">
                      <w:fldSimple w:instr=" DOCPROPERTY  &quot;Onderwerp&quot;  \* MERGEFORMAT ">
                        <w:r w:rsidR="008C121E">
                          <w:t>Wijziging van de Faillissementswet ter implementatie van richtlijn (EU) 2017/2399 (34909)</w:t>
                        </w:r>
                      </w:fldSimple>
                      <w:r w:rsidR="00D410C7">
                        <w:t xml:space="preserve"> </w:t>
                      </w:r>
                      <w:r w:rsidR="00D410C7" w:rsidRPr="00D410C7">
                        <w:t>van het Europees Parlement en de Raad van 12 december 2017</w:t>
                      </w:r>
                      <w:r w:rsidR="00D410C7">
                        <w:t xml:space="preserve"> (34 909)</w:t>
                      </w:r>
                    </w:p>
                  </w:tc>
                </w:tr>
                <w:tr w:rsidR="000E0D2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E0D26" w:rsidRDefault="000E0D26"/>
                  </w:tc>
                  <w:tc>
                    <w:tcPr>
                      <w:tcW w:w="4738" w:type="dxa"/>
                    </w:tcPr>
                    <w:p w:rsidR="000E0D26" w:rsidRDefault="000E0D26"/>
                  </w:tc>
                </w:tr>
              </w:tbl>
              <w:p w:rsidR="00573A40" w:rsidRDefault="00573A40"/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" o:spid="_x0000_s13314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<v:textbox inset="0,0,0,0">
            <w:txbxContent>
              <w:p w:rsidR="000E0D26" w:rsidRDefault="00D410C7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gion 12" o:spid="_x0000_s13313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<v:textbox inset="0,0,0,0">
            <w:txbxContent>
              <w:p w:rsidR="00573A40" w:rsidRDefault="00573A40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AD706A"/>
    <w:multiLevelType w:val="multilevel"/>
    <w:tmpl w:val="9984E4E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AE7F3A"/>
    <w:multiLevelType w:val="multilevel"/>
    <w:tmpl w:val="EFC04C0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EEE44E"/>
    <w:multiLevelType w:val="multilevel"/>
    <w:tmpl w:val="13E94A9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C7A635"/>
    <w:multiLevelType w:val="multilevel"/>
    <w:tmpl w:val="A8FD7A9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332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D26"/>
    <w:rsid w:val="000E0D26"/>
    <w:rsid w:val="004E60D0"/>
    <w:rsid w:val="00573A40"/>
    <w:rsid w:val="007F3640"/>
    <w:rsid w:val="00834C01"/>
    <w:rsid w:val="008C121E"/>
    <w:rsid w:val="00D01B52"/>
    <w:rsid w:val="00D410C7"/>
    <w:rsid w:val="00DE5637"/>
    <w:rsid w:val="00E3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25"/>
    <o:shapelayout v:ext="edit">
      <o:idmap v:ext="edit" data="1"/>
    </o:shapelayout>
  </w:shapeDefaults>
  <w:decimalSymbol w:val=","/>
  <w:listSeparator w:val=";"/>
  <w14:docId w14:val="3094DDFF"/>
  <w15:docId w15:val="{CD4A4004-5B59-42FE-855C-7413EBD9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E60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60D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E60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60D0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4E60D0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4E60D0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191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2018-07-04T14:09:00.0000000Z</dcterms:created>
  <dcterms:modified xsi:type="dcterms:W3CDTF">2018-07-04T14:09:00.0000000Z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Faillissementswet ter implementatie van richtlijn (EU) 2017/2399 (34909)</vt:lpwstr>
  </property>
  <property fmtid="{D5CDD505-2E9C-101B-9397-08002B2CF9AE}" pid="4" name="Datum">
    <vt:lpwstr>21 juni 2018</vt:lpwstr>
  </property>
  <property fmtid="{D5CDD505-2E9C-101B-9397-08002B2CF9AE}" pid="5" name="Aan">
    <vt:lpwstr>Voorzitter van de Tweede Kamer der Staten Generaal_x000d_
Postbus 20018_x000d_
2500 EA  's Gravenhage</vt:lpwstr>
  </property>
  <property fmtid="{D5CDD505-2E9C-101B-9397-08002B2CF9AE}" pid="6" name="Kenmerk">
    <vt:lpwstr>2018-0000107434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0x010100A868DC2B6F8AF047BC5DA272F0895850</vt:lpwstr>
  </property>
</Properties>
</file>