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4B" w:rsidP="0032704B" w:rsidRDefault="0032704B">
      <w:pPr>
        <w:pStyle w:val="Huisstijl-Ondertekening"/>
      </w:pPr>
      <w:bookmarkStart w:name="_GoBack" w:id="0"/>
      <w:bookmarkEnd w:id="0"/>
      <w:r>
        <w:t>Geachte voorzitter,</w:t>
      </w:r>
    </w:p>
    <w:p w:rsidR="0032704B" w:rsidP="0032704B" w:rsidRDefault="0032704B">
      <w:pPr>
        <w:rPr>
          <w:lang w:eastAsia="zh-CN" w:bidi="hi-IN"/>
        </w:rPr>
      </w:pPr>
    </w:p>
    <w:p w:rsidR="0032704B" w:rsidP="0032704B" w:rsidRDefault="0032704B">
      <w:pPr>
        <w:rPr>
          <w:lang w:eastAsia="zh-CN" w:bidi="hi-IN"/>
        </w:rPr>
      </w:pPr>
    </w:p>
    <w:p w:rsidR="0032704B" w:rsidP="0032704B" w:rsidRDefault="0032704B">
      <w:pPr>
        <w:rPr>
          <w:lang w:eastAsia="zh-CN" w:bidi="hi-IN"/>
        </w:rPr>
      </w:pPr>
      <w:r>
        <w:rPr>
          <w:lang w:eastAsia="zh-CN" w:bidi="hi-IN"/>
        </w:rPr>
        <w:t>Hierbij ontvangt u de antwoorden op de Kamervragen die gesteld zijn bij het Financie</w:t>
      </w:r>
      <w:r w:rsidR="007245F2">
        <w:rPr>
          <w:lang w:eastAsia="zh-CN" w:bidi="hi-IN"/>
        </w:rPr>
        <w:t>el Jaarverslag van het Rijk 2017</w:t>
      </w:r>
      <w:r>
        <w:rPr>
          <w:lang w:eastAsia="zh-CN" w:bidi="hi-IN"/>
        </w:rPr>
        <w:t xml:space="preserve">. </w:t>
      </w:r>
    </w:p>
    <w:p w:rsidR="0032704B" w:rsidP="0032704B" w:rsidRDefault="0032704B">
      <w:pPr>
        <w:rPr>
          <w:lang w:eastAsia="zh-CN" w:bidi="hi-IN"/>
        </w:rPr>
      </w:pPr>
    </w:p>
    <w:p w:rsidR="0032704B" w:rsidP="0032704B" w:rsidRDefault="0032704B">
      <w:pPr>
        <w:rPr>
          <w:lang w:eastAsia="zh-CN" w:bidi="hi-IN"/>
        </w:rPr>
      </w:pPr>
    </w:p>
    <w:p w:rsidR="0032704B" w:rsidP="0032704B" w:rsidRDefault="0032704B">
      <w:pPr>
        <w:rPr>
          <w:lang w:eastAsia="zh-CN" w:bidi="hi-IN"/>
        </w:rPr>
      </w:pPr>
      <w:r>
        <w:rPr>
          <w:lang w:eastAsia="zh-CN" w:bidi="hi-IN"/>
        </w:rPr>
        <w:t>Hoogachtend,</w:t>
      </w:r>
    </w:p>
    <w:p w:rsidR="0032704B" w:rsidP="0032704B" w:rsidRDefault="0032704B">
      <w:pPr>
        <w:pStyle w:val="Huisstijl-Ondertekening"/>
      </w:pPr>
      <w:r>
        <w:t>de minister van Financiën,</w:t>
      </w:r>
    </w:p>
    <w:p w:rsidR="0032704B" w:rsidRDefault="0032704B"/>
    <w:p w:rsidR="0032704B" w:rsidRDefault="0032704B"/>
    <w:p w:rsidR="0032704B" w:rsidRDefault="0032704B">
      <w:r>
        <w:t>W.B. Hoekstra</w:t>
      </w:r>
    </w:p>
    <w:sectPr w:rsidR="0032704B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5F2" w:rsidRDefault="007245F2">
      <w:pPr>
        <w:spacing w:line="240" w:lineRule="auto"/>
      </w:pPr>
      <w:r>
        <w:separator/>
      </w:r>
    </w:p>
  </w:endnote>
  <w:endnote w:type="continuationSeparator" w:id="0">
    <w:p w:rsidR="007245F2" w:rsidRDefault="00724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CB0" w:rsidRDefault="008D4CB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7245F2">
      <w:trPr>
        <w:trHeight w:hRule="exact" w:val="240"/>
      </w:trPr>
      <w:tc>
        <w:tcPr>
          <w:tcW w:w="7752" w:type="dxa"/>
          <w:shd w:val="clear" w:color="auto" w:fill="auto"/>
        </w:tcPr>
        <w:p w:rsidR="007245F2" w:rsidRDefault="007245F2"/>
      </w:tc>
      <w:tc>
        <w:tcPr>
          <w:tcW w:w="2148" w:type="dxa"/>
        </w:tcPr>
        <w:p w:rsidR="007245F2" w:rsidRDefault="007245F2">
          <w:pPr>
            <w:pStyle w:val="Huisstijl-Paginanummer"/>
          </w:pPr>
          <w:r>
            <w:t>Pagina </w:t>
          </w:r>
          <w:fldSimple w:instr=" PAGE    \* MERGEFORMAT ">
            <w:r w:rsidR="00AC0BF3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AC0BF3">
              <w:rPr>
                <w:noProof/>
              </w:rPr>
              <w:t>1</w:t>
            </w:r>
          </w:fldSimple>
        </w:p>
      </w:tc>
    </w:tr>
  </w:tbl>
  <w:p w:rsidR="007245F2" w:rsidRDefault="001230AD">
    <w:pPr>
      <w:pStyle w:val="Huisstijl-Rubricering"/>
    </w:pPr>
    <w:r>
      <w:fldChar w:fldCharType="begin"/>
    </w:r>
    <w:r w:rsidR="007245F2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7245F2">
      <w:trPr>
        <w:trHeight w:hRule="exact" w:val="240"/>
      </w:trPr>
      <w:tc>
        <w:tcPr>
          <w:tcW w:w="7752" w:type="dxa"/>
          <w:shd w:val="clear" w:color="auto" w:fill="auto"/>
        </w:tcPr>
        <w:p w:rsidR="007245F2" w:rsidRDefault="001230A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245F2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7245F2" w:rsidRDefault="007245F2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AC0BF3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AC0BF3">
              <w:rPr>
                <w:noProof/>
              </w:rPr>
              <w:t>1</w:t>
            </w:r>
          </w:fldSimple>
        </w:p>
      </w:tc>
    </w:tr>
  </w:tbl>
  <w:p w:rsidR="007245F2" w:rsidRDefault="007245F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5F2" w:rsidRDefault="007245F2">
      <w:pPr>
        <w:spacing w:line="240" w:lineRule="auto"/>
      </w:pPr>
      <w:r>
        <w:separator/>
      </w:r>
    </w:p>
  </w:footnote>
  <w:footnote w:type="continuationSeparator" w:id="0">
    <w:p w:rsidR="007245F2" w:rsidRDefault="007245F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CB0" w:rsidRDefault="008D4CB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5F2" w:rsidRDefault="007245F2" w:rsidP="007245F2">
    <w:pPr>
      <w:pStyle w:val="Huisstijl-Afzendgegevenskop"/>
      <w:framePr w:w="2103" w:h="12013" w:hRule="exact" w:hSpace="180" w:wrap="around" w:vAnchor="page" w:hAnchor="page" w:x="9316" w:y="3022"/>
    </w:pPr>
    <w:r w:rsidRPr="00B96746">
      <w:t>Directie Begrotingszaken</w:t>
    </w:r>
  </w:p>
  <w:p w:rsidR="007245F2" w:rsidRDefault="007245F2" w:rsidP="007245F2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7245F2" w:rsidRPr="00FD21B8" w:rsidRDefault="001230AD" w:rsidP="007245F2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AC0BF3">
        <w:t>2018-0000081989</w:t>
      </w:r>
    </w:fldSimple>
    <w:r w:rsidR="007245F2" w:rsidRPr="00C8655C">
      <w:t xml:space="preserve"> </w:t>
    </w:r>
  </w:p>
  <w:p w:rsidR="007245F2" w:rsidRDefault="007245F2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5F2" w:rsidRDefault="007245F2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Begrotingszaken</w:t>
    </w:r>
  </w:p>
  <w:p w:rsidR="007245F2" w:rsidRDefault="007245F2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7245F2" w:rsidRDefault="007245F2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7245F2" w:rsidRDefault="007245F2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7245F2" w:rsidRDefault="007245F2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7245F2" w:rsidRDefault="007245F2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AC0BF3" w:rsidRDefault="00AC0BF3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7245F2" w:rsidRDefault="00AC0BF3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Bijlagen</w:t>
    </w:r>
    <w:r>
      <w:tab/>
    </w:r>
  </w:p>
  <w:p w:rsidR="00AC0BF3" w:rsidRPr="00AC0BF3" w:rsidRDefault="00AC0BF3" w:rsidP="00AC0BF3">
    <w:pPr>
      <w:pStyle w:val="Huisstijl-Referentiegegevens"/>
      <w:framePr w:w="2104" w:h="5296" w:hRule="exact" w:wrap="around" w:vAnchor="page" w:hAnchor="page" w:x="9317" w:y="3023"/>
    </w:pPr>
    <w:r>
      <w:t>1</w:t>
    </w:r>
  </w:p>
  <w:p w:rsidR="007245F2" w:rsidRDefault="001230AD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7245F2">
      <w:instrText xml:space="preserve"> DOCPROPERTY  UwKenmerk  \* MERGEFORMAT </w:instrText>
    </w:r>
    <w:r>
      <w:fldChar w:fldCharType="end"/>
    </w:r>
  </w:p>
  <w:p w:rsidR="007245F2" w:rsidRDefault="001230AD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7245F2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7245F2" w:rsidRDefault="007245F2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7245F2" w:rsidRDefault="007245F2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245F2" w:rsidRDefault="007245F2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7245F2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7245F2" w:rsidRDefault="007245F2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7245F2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7245F2" w:rsidRDefault="001230A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245F2">
            <w:instrText xml:space="preserve"> DOCPROPERTY  Rubricering  \* MERGEFORMAT </w:instrText>
          </w:r>
          <w:r>
            <w:fldChar w:fldCharType="end"/>
          </w:r>
        </w:p>
        <w:p w:rsidR="00AC0BF3" w:rsidRDefault="001230A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245F2">
            <w:instrText xml:space="preserve"> DOCPROPERTY  Aan  \* MERGEFORMAT </w:instrText>
          </w:r>
          <w:r>
            <w:fldChar w:fldCharType="separate"/>
          </w:r>
          <w:r w:rsidR="00AC0BF3">
            <w:t>Voorzitter van de Tweede Kamer der Staten-Generaal</w:t>
          </w:r>
        </w:p>
        <w:p w:rsidR="00AC0BF3" w:rsidRDefault="00AC0BF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7245F2" w:rsidRDefault="00AC0BF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1230AD">
            <w:fldChar w:fldCharType="end"/>
          </w:r>
        </w:p>
      </w:tc>
    </w:tr>
    <w:tr w:rsidR="007245F2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7245F2" w:rsidRDefault="007245F2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245F2">
      <w:trPr>
        <w:trHeight w:val="240"/>
      </w:trPr>
      <w:tc>
        <w:tcPr>
          <w:tcW w:w="742" w:type="dxa"/>
          <w:shd w:val="clear" w:color="auto" w:fill="auto"/>
        </w:tcPr>
        <w:p w:rsidR="007245F2" w:rsidRDefault="007245F2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7245F2" w:rsidRDefault="007245F2">
          <w:pPr>
            <w:pStyle w:val="Huisstijl-Gegevens"/>
            <w:rPr>
              <w:rFonts w:cs="Verdana"/>
              <w:szCs w:val="18"/>
            </w:rPr>
          </w:pPr>
        </w:p>
      </w:tc>
    </w:tr>
    <w:tr w:rsidR="007245F2">
      <w:trPr>
        <w:trHeight w:val="240"/>
      </w:trPr>
      <w:tc>
        <w:tcPr>
          <w:tcW w:w="742" w:type="dxa"/>
          <w:shd w:val="clear" w:color="auto" w:fill="auto"/>
        </w:tcPr>
        <w:p w:rsidR="007245F2" w:rsidRDefault="007245F2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7245F2" w:rsidRDefault="001230AD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AC0BF3">
              <w:t>Beantwoording schriftelijke vragen FJR en SRV</w:t>
            </w:r>
          </w:fldSimple>
        </w:p>
      </w:tc>
    </w:tr>
  </w:tbl>
  <w:p w:rsidR="007245F2" w:rsidRDefault="007245F2">
    <w:pPr>
      <w:pStyle w:val="Koptekst"/>
    </w:pPr>
  </w:p>
  <w:p w:rsidR="007245F2" w:rsidRDefault="007245F2">
    <w:pPr>
      <w:pStyle w:val="Koptekst"/>
    </w:pPr>
  </w:p>
  <w:p w:rsidR="007245F2" w:rsidRDefault="007245F2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7245F2"/>
    <w:rsid w:val="000B7976"/>
    <w:rsid w:val="00113AE1"/>
    <w:rsid w:val="001230AD"/>
    <w:rsid w:val="00162902"/>
    <w:rsid w:val="00191478"/>
    <w:rsid w:val="001B70CE"/>
    <w:rsid w:val="001C54F7"/>
    <w:rsid w:val="0032704B"/>
    <w:rsid w:val="00376F09"/>
    <w:rsid w:val="0040714C"/>
    <w:rsid w:val="004B3AB8"/>
    <w:rsid w:val="004D65C9"/>
    <w:rsid w:val="00561F2D"/>
    <w:rsid w:val="005D7103"/>
    <w:rsid w:val="00623000"/>
    <w:rsid w:val="006C6495"/>
    <w:rsid w:val="007245F2"/>
    <w:rsid w:val="007C6072"/>
    <w:rsid w:val="008D4CB0"/>
    <w:rsid w:val="00911C9F"/>
    <w:rsid w:val="0094716C"/>
    <w:rsid w:val="009557C5"/>
    <w:rsid w:val="009D7BC1"/>
    <w:rsid w:val="00A87E7E"/>
    <w:rsid w:val="00AB3EF9"/>
    <w:rsid w:val="00AC0BF3"/>
    <w:rsid w:val="00AE70BA"/>
    <w:rsid w:val="00B25F5D"/>
    <w:rsid w:val="00B96746"/>
    <w:rsid w:val="00BE3F1B"/>
    <w:rsid w:val="00C8655C"/>
    <w:rsid w:val="00C87011"/>
    <w:rsid w:val="00C90F2C"/>
    <w:rsid w:val="00CE728B"/>
    <w:rsid w:val="00D00EB7"/>
    <w:rsid w:val="00D67849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2704B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DE\AppData\Local\Microsoft\Windows\Temporary%20Internet%20Files\Content.IE5\2CK47W1D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171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2018-05-22T14:39:00.0000000Z</lastPrinted>
  <dcterms:created xsi:type="dcterms:W3CDTF">2018-05-22T16:44:00.0000000Z</dcterms:created>
  <dcterms:modified xsi:type="dcterms:W3CDTF">2018-05-22T16:44:00.0000000Z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schriftelijke vragen FJR en SRV</vt:lpwstr>
  </property>
  <property fmtid="{D5CDD505-2E9C-101B-9397-08002B2CF9AE}" pid="4" name="Datum">
    <vt:lpwstr>22 mei 2018</vt:lpwstr>
  </property>
  <property fmtid="{D5CDD505-2E9C-101B-9397-08002B2CF9AE}" pid="5" name="Kenmerk">
    <vt:lpwstr>2018-0000081989</vt:lpwstr>
  </property>
  <property fmtid="{D5CDD505-2E9C-101B-9397-08002B2CF9AE}" pid="6" name="UwKenmerk">
    <vt:lpwstr/>
  </property>
  <property fmtid="{D5CDD505-2E9C-101B-9397-08002B2CF9AE}" pid="7" name="Aan">
    <vt:lpwstr>Voorzitter van de 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0x01010067CB883D5B3F0F4CA12DE2F7BE1119B5</vt:lpwstr>
  </property>
</Properties>
</file>