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5C1D" w:rsidR="00B96AE4" w:rsidRDefault="002C5C1D">
      <w:pPr>
        <w:rPr>
          <w:rFonts w:ascii="Verdana" w:hAnsi="Verdana"/>
          <w:b/>
          <w:sz w:val="28"/>
          <w:szCs w:val="28"/>
        </w:rPr>
      </w:pPr>
      <w:r w:rsidRPr="002C5C1D">
        <w:rPr>
          <w:rFonts w:ascii="Verdana" w:hAnsi="Verdana"/>
          <w:b/>
          <w:sz w:val="28"/>
          <w:szCs w:val="28"/>
        </w:rPr>
        <w:t>Rondetafelgesprek Defensienota 2018, 24 mei 2018</w:t>
      </w:r>
    </w:p>
    <w:p w:rsidR="002C5C1D" w:rsidRDefault="002C5C1D">
      <w:pPr>
        <w:rPr>
          <w:rFonts w:ascii="Verdana" w:hAnsi="Verdana"/>
          <w:b/>
          <w:sz w:val="24"/>
          <w:szCs w:val="24"/>
        </w:rPr>
      </w:pPr>
      <w:r>
        <w:rPr>
          <w:rFonts w:ascii="Verdana" w:hAnsi="Verdana"/>
          <w:b/>
          <w:sz w:val="24"/>
          <w:szCs w:val="24"/>
        </w:rPr>
        <w:t xml:space="preserve">Schriftelijke bijdrage Dick </w:t>
      </w:r>
      <w:proofErr w:type="spellStart"/>
      <w:r>
        <w:rPr>
          <w:rFonts w:ascii="Verdana" w:hAnsi="Verdana"/>
          <w:b/>
          <w:sz w:val="24"/>
          <w:szCs w:val="24"/>
        </w:rPr>
        <w:t>Zandee</w:t>
      </w:r>
      <w:proofErr w:type="spellEnd"/>
      <w:r>
        <w:rPr>
          <w:rFonts w:ascii="Verdana" w:hAnsi="Verdana"/>
          <w:b/>
          <w:sz w:val="24"/>
          <w:szCs w:val="24"/>
        </w:rPr>
        <w:t>, Instituut Clingendael</w:t>
      </w:r>
    </w:p>
    <w:p w:rsidR="002C5C1D" w:rsidRDefault="002C5C1D">
      <w:pPr>
        <w:rPr>
          <w:rFonts w:ascii="Verdana" w:hAnsi="Verdana"/>
          <w:b/>
          <w:sz w:val="24"/>
          <w:szCs w:val="24"/>
        </w:rPr>
      </w:pPr>
    </w:p>
    <w:p w:rsidR="002C5C1D" w:rsidRDefault="002C5C1D">
      <w:pPr>
        <w:rPr>
          <w:rFonts w:ascii="Verdana" w:hAnsi="Verdana"/>
        </w:rPr>
      </w:pPr>
      <w:r>
        <w:rPr>
          <w:rFonts w:ascii="Verdana" w:hAnsi="Verdana"/>
        </w:rPr>
        <w:t>De Defensienota 2018 (DN2018) scoort hoog wat betreft leesbaarheid, presentatie en bondigheid. Waardering hiervoor.</w:t>
      </w:r>
    </w:p>
    <w:p w:rsidR="006605FF" w:rsidRDefault="006605FF">
      <w:pPr>
        <w:rPr>
          <w:rFonts w:ascii="Verdana" w:hAnsi="Verdana"/>
        </w:rPr>
      </w:pPr>
      <w:r>
        <w:rPr>
          <w:rFonts w:ascii="Verdana" w:hAnsi="Verdana"/>
        </w:rPr>
        <w:t>De Nota verschaft op heldere wijze inzicht in de maatregelen voor het herstel van de Nederlandse krijgsmacht (wegwerken van de ‘achterstand’) en de modernisering van het materieel. De grote aandacht voor het personeel is terecht.</w:t>
      </w:r>
    </w:p>
    <w:p w:rsidR="005D160C" w:rsidP="005D160C" w:rsidRDefault="005D160C">
      <w:pPr>
        <w:jc w:val="center"/>
        <w:rPr>
          <w:rFonts w:ascii="Verdana" w:hAnsi="Verdana"/>
        </w:rPr>
      </w:pPr>
      <w:r>
        <w:rPr>
          <w:rFonts w:ascii="Verdana" w:hAnsi="Verdana"/>
        </w:rPr>
        <w:t>-----  -----  -----  -----  -----  -----</w:t>
      </w:r>
    </w:p>
    <w:p w:rsidR="0030189B" w:rsidRDefault="0030189B">
      <w:pPr>
        <w:rPr>
          <w:rFonts w:ascii="Verdana" w:hAnsi="Verdana"/>
        </w:rPr>
      </w:pPr>
      <w:r>
        <w:rPr>
          <w:rFonts w:ascii="Verdana" w:hAnsi="Verdana"/>
        </w:rPr>
        <w:t xml:space="preserve">Het Regeerakkoord van het Kabinet Rutte-3 vermeldde over de Defensienota: </w:t>
      </w:r>
    </w:p>
    <w:p w:rsidR="006605FF" w:rsidRDefault="005D160C">
      <w:pPr>
        <w:rPr>
          <w:rStyle w:val="fontstyle01"/>
          <w:sz w:val="22"/>
          <w:szCs w:val="22"/>
        </w:rPr>
      </w:pPr>
      <w:r>
        <w:rPr>
          <w:rStyle w:val="fontstyle01"/>
          <w:sz w:val="22"/>
          <w:szCs w:val="22"/>
        </w:rPr>
        <w:t>“</w:t>
      </w:r>
      <w:r w:rsidRPr="0030189B" w:rsidR="0030189B">
        <w:rPr>
          <w:rStyle w:val="fontstyle01"/>
          <w:sz w:val="22"/>
          <w:szCs w:val="22"/>
        </w:rPr>
        <w:t>Ook actualiseert het kabinet periodiek de Defensienota waarbij zij rekening houdt met het planningsproces van</w:t>
      </w:r>
      <w:r w:rsidR="0030189B">
        <w:rPr>
          <w:rStyle w:val="fontstyle01"/>
          <w:sz w:val="22"/>
          <w:szCs w:val="22"/>
        </w:rPr>
        <w:t xml:space="preserve"> </w:t>
      </w:r>
      <w:r w:rsidRPr="0030189B" w:rsidR="0030189B">
        <w:rPr>
          <w:rStyle w:val="fontstyle01"/>
          <w:sz w:val="22"/>
          <w:szCs w:val="22"/>
        </w:rPr>
        <w:t>NAVO en EU en de strategische keuzes van belangrijke bondgenoten. De Defensienota zal leidend zijn voor</w:t>
      </w:r>
      <w:r w:rsidR="0030189B">
        <w:rPr>
          <w:rStyle w:val="fontstyle01"/>
          <w:sz w:val="22"/>
          <w:szCs w:val="22"/>
        </w:rPr>
        <w:t xml:space="preserve"> </w:t>
      </w:r>
      <w:proofErr w:type="spellStart"/>
      <w:r w:rsidRPr="0030189B" w:rsidR="0030189B">
        <w:rPr>
          <w:rStyle w:val="fontstyle01"/>
          <w:sz w:val="22"/>
          <w:szCs w:val="22"/>
        </w:rPr>
        <w:t>langetermijn</w:t>
      </w:r>
      <w:proofErr w:type="spellEnd"/>
      <w:r w:rsidRPr="0030189B" w:rsidR="0030189B">
        <w:rPr>
          <w:rStyle w:val="fontstyle01"/>
          <w:sz w:val="22"/>
          <w:szCs w:val="22"/>
        </w:rPr>
        <w:t>-besluitvorming over de aanschaf en noodzaak van grote wapensystemen.</w:t>
      </w:r>
    </w:p>
    <w:p w:rsidRPr="0030189B" w:rsidR="0030189B" w:rsidRDefault="0030189B">
      <w:pPr>
        <w:rPr>
          <w:rFonts w:ascii="Verdana" w:hAnsi="Verdana"/>
        </w:rPr>
      </w:pPr>
      <w:r w:rsidRPr="0030189B">
        <w:rPr>
          <w:rStyle w:val="fontstyle01"/>
          <w:sz w:val="22"/>
          <w:szCs w:val="22"/>
        </w:rPr>
        <w:t>Internationale militaire missies volgen uit een geïntegreerde buitenland- en veiligheidsstrategie. Bij</w:t>
      </w:r>
      <w:r w:rsidRPr="0030189B">
        <w:rPr>
          <w:rFonts w:ascii="Calibri" w:hAnsi="Calibri"/>
          <w:color w:val="000000"/>
        </w:rPr>
        <w:br/>
      </w:r>
      <w:r w:rsidRPr="0030189B">
        <w:rPr>
          <w:rStyle w:val="fontstyle01"/>
          <w:sz w:val="22"/>
          <w:szCs w:val="22"/>
        </w:rPr>
        <w:t>besluitvorming moet er rekening mee gehouden worden dat militaire missies voor langere duur en in</w:t>
      </w:r>
      <w:r w:rsidRPr="0030189B">
        <w:rPr>
          <w:rFonts w:ascii="Calibri" w:hAnsi="Calibri"/>
          <w:color w:val="000000"/>
        </w:rPr>
        <w:br/>
      </w:r>
      <w:r w:rsidRPr="0030189B">
        <w:rPr>
          <w:rStyle w:val="fontstyle01"/>
          <w:sz w:val="22"/>
          <w:szCs w:val="22"/>
        </w:rPr>
        <w:t>voldoende omvang kunnen worden aangegaan. De investeringen in de krijgsmacht zijn mede hierop</w:t>
      </w:r>
      <w:r w:rsidRPr="0030189B">
        <w:rPr>
          <w:rFonts w:ascii="Calibri" w:hAnsi="Calibri"/>
          <w:color w:val="000000"/>
        </w:rPr>
        <w:br/>
      </w:r>
      <w:r w:rsidRPr="0030189B">
        <w:rPr>
          <w:rStyle w:val="fontstyle01"/>
          <w:sz w:val="22"/>
          <w:szCs w:val="22"/>
        </w:rPr>
        <w:t>gericht.</w:t>
      </w:r>
      <w:r w:rsidR="005D160C">
        <w:rPr>
          <w:rStyle w:val="fontstyle01"/>
          <w:sz w:val="22"/>
          <w:szCs w:val="22"/>
        </w:rPr>
        <w:t xml:space="preserve">’’ </w:t>
      </w:r>
    </w:p>
    <w:p w:rsidR="002C5C1D" w:rsidRDefault="0030189B">
      <w:pPr>
        <w:rPr>
          <w:rFonts w:ascii="Verdana" w:hAnsi="Verdana"/>
        </w:rPr>
      </w:pPr>
      <w:r>
        <w:rPr>
          <w:rFonts w:ascii="Verdana" w:hAnsi="Verdana"/>
        </w:rPr>
        <w:t xml:space="preserve">Tegen de achtergrond van deze vermeldingen in het Regeerakkoord schiet de </w:t>
      </w:r>
      <w:r w:rsidR="002C5C1D">
        <w:rPr>
          <w:rFonts w:ascii="Verdana" w:hAnsi="Verdana"/>
        </w:rPr>
        <w:t>DN2018</w:t>
      </w:r>
      <w:r>
        <w:rPr>
          <w:rFonts w:ascii="Verdana" w:hAnsi="Verdana"/>
        </w:rPr>
        <w:t xml:space="preserve"> op de volgende punten tekort:</w:t>
      </w:r>
    </w:p>
    <w:p w:rsidRPr="00A16573" w:rsidR="002C5C1D" w:rsidP="002C5C1D" w:rsidRDefault="002C5C1D">
      <w:pPr>
        <w:pStyle w:val="Lijstalinea"/>
        <w:numPr>
          <w:ilvl w:val="0"/>
          <w:numId w:val="1"/>
        </w:numPr>
        <w:ind w:left="426" w:hanging="426"/>
        <w:rPr>
          <w:rFonts w:ascii="Verdana" w:hAnsi="Verdana"/>
        </w:rPr>
      </w:pPr>
      <w:r w:rsidRPr="00A16573">
        <w:rPr>
          <w:rFonts w:ascii="Verdana" w:hAnsi="Verdana"/>
        </w:rPr>
        <w:t xml:space="preserve">de </w:t>
      </w:r>
      <w:r w:rsidR="0030189B">
        <w:rPr>
          <w:rFonts w:ascii="Verdana" w:hAnsi="Verdana"/>
        </w:rPr>
        <w:t xml:space="preserve">veranderde behoeftestelling van de EU en de NAVO </w:t>
      </w:r>
      <w:r w:rsidRPr="00A16573">
        <w:rPr>
          <w:rFonts w:ascii="Verdana" w:hAnsi="Verdana"/>
        </w:rPr>
        <w:t>in een wereld van steeds complexe</w:t>
      </w:r>
      <w:r w:rsidR="0030189B">
        <w:rPr>
          <w:rFonts w:ascii="Verdana" w:hAnsi="Verdana"/>
        </w:rPr>
        <w:t>re</w:t>
      </w:r>
      <w:r w:rsidRPr="00A16573">
        <w:rPr>
          <w:rFonts w:ascii="Verdana" w:hAnsi="Verdana"/>
        </w:rPr>
        <w:t xml:space="preserve"> uitdagingen</w:t>
      </w:r>
      <w:r w:rsidRPr="00A16573" w:rsidR="00A16573">
        <w:rPr>
          <w:rFonts w:ascii="Verdana" w:hAnsi="Verdana"/>
        </w:rPr>
        <w:t xml:space="preserve"> en</w:t>
      </w:r>
      <w:r w:rsidR="00A16573">
        <w:rPr>
          <w:rFonts w:ascii="Verdana" w:hAnsi="Verdana"/>
        </w:rPr>
        <w:t xml:space="preserve"> </w:t>
      </w:r>
      <w:r w:rsidRPr="00A16573">
        <w:rPr>
          <w:rFonts w:ascii="Verdana" w:hAnsi="Verdana"/>
        </w:rPr>
        <w:t xml:space="preserve">de daarbij behorende keuzes wat betreft </w:t>
      </w:r>
      <w:r w:rsidRPr="00A16573" w:rsidR="00A16573">
        <w:rPr>
          <w:rFonts w:ascii="Verdana" w:hAnsi="Verdana"/>
        </w:rPr>
        <w:t>de structuur</w:t>
      </w:r>
      <w:r w:rsidRPr="00A16573">
        <w:rPr>
          <w:rFonts w:ascii="Verdana" w:hAnsi="Verdana"/>
        </w:rPr>
        <w:t xml:space="preserve"> en middelen</w:t>
      </w:r>
      <w:r w:rsidR="00336D18">
        <w:rPr>
          <w:rFonts w:ascii="Verdana" w:hAnsi="Verdana"/>
        </w:rPr>
        <w:t xml:space="preserve"> van de krijgsmacht</w:t>
      </w:r>
      <w:r w:rsidRPr="00A16573">
        <w:rPr>
          <w:rFonts w:ascii="Verdana" w:hAnsi="Verdana"/>
        </w:rPr>
        <w:t xml:space="preserve">; </w:t>
      </w:r>
    </w:p>
    <w:p w:rsidR="002C5C1D" w:rsidP="002C5C1D" w:rsidRDefault="002C5C1D">
      <w:pPr>
        <w:pStyle w:val="Lijstalinea"/>
        <w:numPr>
          <w:ilvl w:val="0"/>
          <w:numId w:val="1"/>
        </w:numPr>
        <w:ind w:left="426" w:hanging="426"/>
        <w:rPr>
          <w:rFonts w:ascii="Verdana" w:hAnsi="Verdana"/>
        </w:rPr>
      </w:pPr>
      <w:r>
        <w:rPr>
          <w:rFonts w:ascii="Verdana" w:hAnsi="Verdana"/>
        </w:rPr>
        <w:t xml:space="preserve">de </w:t>
      </w:r>
      <w:r w:rsidR="0030189B">
        <w:rPr>
          <w:rFonts w:ascii="Verdana" w:hAnsi="Verdana"/>
        </w:rPr>
        <w:t xml:space="preserve">gevolgen van de strategische keuzes van </w:t>
      </w:r>
      <w:r w:rsidR="00336D18">
        <w:rPr>
          <w:rFonts w:ascii="Verdana" w:hAnsi="Verdana"/>
        </w:rPr>
        <w:t xml:space="preserve">belangrijke bondgenoten en de </w:t>
      </w:r>
      <w:r>
        <w:rPr>
          <w:rFonts w:ascii="Verdana" w:hAnsi="Verdana"/>
        </w:rPr>
        <w:t xml:space="preserve">doorontwikkeling van de internationale militaire samenwerking </w:t>
      </w:r>
      <w:r w:rsidR="00336D18">
        <w:rPr>
          <w:rFonts w:ascii="Verdana" w:hAnsi="Verdana"/>
        </w:rPr>
        <w:t>deze landen</w:t>
      </w:r>
      <w:r>
        <w:rPr>
          <w:rFonts w:ascii="Verdana" w:hAnsi="Verdana"/>
        </w:rPr>
        <w:t>;</w:t>
      </w:r>
    </w:p>
    <w:p w:rsidR="002C5C1D" w:rsidP="002C5C1D" w:rsidRDefault="0072365A">
      <w:pPr>
        <w:pStyle w:val="Lijstalinea"/>
        <w:numPr>
          <w:ilvl w:val="0"/>
          <w:numId w:val="1"/>
        </w:numPr>
        <w:ind w:left="426" w:hanging="426"/>
        <w:rPr>
          <w:rFonts w:ascii="Verdana" w:hAnsi="Verdana"/>
        </w:rPr>
      </w:pPr>
      <w:r>
        <w:rPr>
          <w:rFonts w:ascii="Verdana" w:hAnsi="Verdana"/>
        </w:rPr>
        <w:t>de aanzetten voor de ‘lange</w:t>
      </w:r>
      <w:r w:rsidR="00336D18">
        <w:rPr>
          <w:rFonts w:ascii="Verdana" w:hAnsi="Verdana"/>
        </w:rPr>
        <w:t>re</w:t>
      </w:r>
      <w:r>
        <w:rPr>
          <w:rFonts w:ascii="Verdana" w:hAnsi="Verdana"/>
        </w:rPr>
        <w:t xml:space="preserve"> lijnen’ die doorlopen na het einde van deze kabinetsperiode</w:t>
      </w:r>
      <w:r w:rsidR="00336D18">
        <w:rPr>
          <w:rFonts w:ascii="Verdana" w:hAnsi="Verdana"/>
        </w:rPr>
        <w:t>, vooral wat betreft versterking van de slagkracht</w:t>
      </w:r>
      <w:r>
        <w:rPr>
          <w:rFonts w:ascii="Verdana" w:hAnsi="Verdana"/>
        </w:rPr>
        <w:t>.</w:t>
      </w:r>
    </w:p>
    <w:p w:rsidR="00A16573" w:rsidP="0072365A" w:rsidRDefault="00A16573">
      <w:pPr>
        <w:pStyle w:val="Lijstalinea"/>
        <w:ind w:left="426"/>
        <w:rPr>
          <w:rFonts w:ascii="Verdana" w:hAnsi="Verdana"/>
        </w:rPr>
      </w:pPr>
    </w:p>
    <w:p w:rsidRPr="00A16573" w:rsidR="00A16573" w:rsidP="0072365A" w:rsidRDefault="00DF768A">
      <w:pPr>
        <w:rPr>
          <w:rFonts w:ascii="Verdana" w:hAnsi="Verdana"/>
          <w:u w:val="single"/>
        </w:rPr>
      </w:pPr>
      <w:r>
        <w:rPr>
          <w:rFonts w:ascii="Verdana" w:hAnsi="Verdana"/>
          <w:u w:val="single"/>
        </w:rPr>
        <w:t>Richting geven voor de toekomst</w:t>
      </w:r>
    </w:p>
    <w:p w:rsidR="00873D29" w:rsidP="0072365A" w:rsidRDefault="0072365A">
      <w:pPr>
        <w:rPr>
          <w:rFonts w:ascii="Verdana" w:hAnsi="Verdana"/>
        </w:rPr>
      </w:pPr>
      <w:r>
        <w:rPr>
          <w:rFonts w:ascii="Verdana" w:hAnsi="Verdana"/>
        </w:rPr>
        <w:t xml:space="preserve">De Geïntegreerde Buitenland- en Veiligheidsstrategie (GBVS) levert het veiligheidspolitieke kader waarbinnen de </w:t>
      </w:r>
      <w:r w:rsidR="006B2A98">
        <w:rPr>
          <w:rFonts w:ascii="Verdana" w:hAnsi="Verdana"/>
        </w:rPr>
        <w:t>prioriteiten</w:t>
      </w:r>
      <w:r>
        <w:rPr>
          <w:rFonts w:ascii="Verdana" w:hAnsi="Verdana"/>
        </w:rPr>
        <w:t xml:space="preserve"> van de krijgsmacht </w:t>
      </w:r>
      <w:r w:rsidR="006B2A98">
        <w:rPr>
          <w:rFonts w:ascii="Verdana" w:hAnsi="Verdana"/>
        </w:rPr>
        <w:t>zijn</w:t>
      </w:r>
      <w:r>
        <w:rPr>
          <w:rFonts w:ascii="Verdana" w:hAnsi="Verdana"/>
        </w:rPr>
        <w:t xml:space="preserve"> vast te stellen. Onduidelijk is welke prioriteiten Defensie stelt op basis van de GBVS. De titel ‘veelzijdige krijgsmacht’ is terug. </w:t>
      </w:r>
    </w:p>
    <w:p w:rsidR="00336D18" w:rsidP="0072365A" w:rsidRDefault="006B2A98">
      <w:pPr>
        <w:rPr>
          <w:rFonts w:ascii="Verdana" w:hAnsi="Verdana"/>
        </w:rPr>
      </w:pPr>
      <w:r>
        <w:rPr>
          <w:rFonts w:ascii="Verdana" w:hAnsi="Verdana"/>
        </w:rPr>
        <w:t xml:space="preserve">Ondertussen is de veiligheidspolitieke context radicaal </w:t>
      </w:r>
      <w:r w:rsidR="00336D18">
        <w:rPr>
          <w:rFonts w:ascii="Verdana" w:hAnsi="Verdana"/>
        </w:rPr>
        <w:t>gewijzigd</w:t>
      </w:r>
      <w:r>
        <w:rPr>
          <w:rFonts w:ascii="Verdana" w:hAnsi="Verdana"/>
        </w:rPr>
        <w:t xml:space="preserve"> en zijn EU en NAVO behoeften wat betreft militaire capaciteiten </w:t>
      </w:r>
      <w:r w:rsidR="00336D18">
        <w:rPr>
          <w:rFonts w:ascii="Verdana" w:hAnsi="Verdana"/>
        </w:rPr>
        <w:t>veranderd</w:t>
      </w:r>
      <w:r>
        <w:rPr>
          <w:rFonts w:ascii="Verdana" w:hAnsi="Verdana"/>
        </w:rPr>
        <w:t xml:space="preserve">. </w:t>
      </w:r>
      <w:r w:rsidR="00336D18">
        <w:rPr>
          <w:rFonts w:ascii="Verdana" w:hAnsi="Verdana"/>
        </w:rPr>
        <w:t xml:space="preserve">Bij de NAVO staat </w:t>
      </w:r>
      <w:r w:rsidR="00336D18">
        <w:rPr>
          <w:rFonts w:ascii="Verdana" w:hAnsi="Verdana"/>
        </w:rPr>
        <w:lastRenderedPageBreak/>
        <w:t>herstel en vernieuwing van de ‘</w:t>
      </w:r>
      <w:proofErr w:type="spellStart"/>
      <w:r w:rsidR="00336D18">
        <w:rPr>
          <w:rFonts w:ascii="Verdana" w:hAnsi="Verdana"/>
        </w:rPr>
        <w:t>deterrence</w:t>
      </w:r>
      <w:proofErr w:type="spellEnd"/>
      <w:r w:rsidR="00336D18">
        <w:rPr>
          <w:rFonts w:ascii="Verdana" w:hAnsi="Verdana"/>
        </w:rPr>
        <w:t xml:space="preserve"> </w:t>
      </w:r>
      <w:proofErr w:type="spellStart"/>
      <w:r w:rsidR="00336D18">
        <w:rPr>
          <w:rFonts w:ascii="Verdana" w:hAnsi="Verdana"/>
        </w:rPr>
        <w:t>and</w:t>
      </w:r>
      <w:proofErr w:type="spellEnd"/>
      <w:r w:rsidR="00336D18">
        <w:rPr>
          <w:rFonts w:ascii="Verdana" w:hAnsi="Verdana"/>
        </w:rPr>
        <w:t xml:space="preserve"> </w:t>
      </w:r>
      <w:proofErr w:type="spellStart"/>
      <w:r w:rsidR="00336D18">
        <w:rPr>
          <w:rFonts w:ascii="Verdana" w:hAnsi="Verdana"/>
        </w:rPr>
        <w:t>defence</w:t>
      </w:r>
      <w:proofErr w:type="spellEnd"/>
      <w:r w:rsidR="00336D18">
        <w:rPr>
          <w:rFonts w:ascii="Verdana" w:hAnsi="Verdana"/>
        </w:rPr>
        <w:t xml:space="preserve"> </w:t>
      </w:r>
      <w:proofErr w:type="spellStart"/>
      <w:r w:rsidR="00336D18">
        <w:rPr>
          <w:rFonts w:ascii="Verdana" w:hAnsi="Verdana"/>
        </w:rPr>
        <w:t>posture</w:t>
      </w:r>
      <w:proofErr w:type="spellEnd"/>
      <w:r w:rsidR="00336D18">
        <w:rPr>
          <w:rFonts w:ascii="Verdana" w:hAnsi="Verdana"/>
        </w:rPr>
        <w:t xml:space="preserve">’ voor artikel 5 weer centraal; bij de EU zijn er nieuwe taken bijgekomen voor het Gemeenschappelijke Veiligheids- en Defensiebeleid, zoals ondersteuning van de bewaking van de buitengrenzen. </w:t>
      </w:r>
      <w:r>
        <w:rPr>
          <w:rFonts w:ascii="Verdana" w:hAnsi="Verdana"/>
        </w:rPr>
        <w:t xml:space="preserve">De </w:t>
      </w:r>
      <w:r>
        <w:rPr>
          <w:rFonts w:ascii="Verdana" w:hAnsi="Verdana"/>
          <w:i/>
        </w:rPr>
        <w:t>impact</w:t>
      </w:r>
      <w:r>
        <w:rPr>
          <w:rFonts w:ascii="Verdana" w:hAnsi="Verdana"/>
        </w:rPr>
        <w:t xml:space="preserve"> hiervan </w:t>
      </w:r>
      <w:r w:rsidR="00873D29">
        <w:rPr>
          <w:rFonts w:ascii="Verdana" w:hAnsi="Verdana"/>
        </w:rPr>
        <w:t>op de Nederlandse krijgsmacht wordt beantwoord met ‘herstel en modernisering van wat we hebben’</w:t>
      </w:r>
      <w:r w:rsidR="00336D18">
        <w:rPr>
          <w:rFonts w:ascii="Verdana" w:hAnsi="Verdana"/>
        </w:rPr>
        <w:t>, waarbij het laatste</w:t>
      </w:r>
      <w:r w:rsidR="00873D29">
        <w:rPr>
          <w:rFonts w:ascii="Verdana" w:hAnsi="Verdana"/>
        </w:rPr>
        <w:t xml:space="preserve"> </w:t>
      </w:r>
      <w:r w:rsidR="00336D18">
        <w:rPr>
          <w:rFonts w:ascii="Verdana" w:hAnsi="Verdana"/>
        </w:rPr>
        <w:t>bestaat uit ‘vervanging’ (vooral bij de Koninklijke Marine en de Koninklijke Luchtmacht</w:t>
      </w:r>
      <w:r w:rsidR="00A60C4A">
        <w:rPr>
          <w:rFonts w:ascii="Verdana" w:hAnsi="Verdana"/>
        </w:rPr>
        <w:t>)</w:t>
      </w:r>
      <w:r w:rsidR="00336D18">
        <w:rPr>
          <w:rFonts w:ascii="Verdana" w:hAnsi="Verdana"/>
        </w:rPr>
        <w:t xml:space="preserve"> en </w:t>
      </w:r>
      <w:r w:rsidRPr="005D160C" w:rsidR="00336D18">
        <w:rPr>
          <w:rFonts w:ascii="Verdana" w:hAnsi="Verdana"/>
          <w:i/>
        </w:rPr>
        <w:t>upgrading</w:t>
      </w:r>
      <w:r w:rsidR="00336D18">
        <w:rPr>
          <w:rFonts w:ascii="Verdana" w:hAnsi="Verdana"/>
        </w:rPr>
        <w:t xml:space="preserve"> van bestaand materieel </w:t>
      </w:r>
      <w:r w:rsidR="00A60C4A">
        <w:rPr>
          <w:rFonts w:ascii="Verdana" w:hAnsi="Verdana"/>
        </w:rPr>
        <w:t xml:space="preserve">(vooral </w:t>
      </w:r>
      <w:r w:rsidR="00336D18">
        <w:rPr>
          <w:rFonts w:ascii="Verdana" w:hAnsi="Verdana"/>
        </w:rPr>
        <w:t>bij de Koninklijke Landmacht</w:t>
      </w:r>
      <w:r w:rsidR="005D160C">
        <w:rPr>
          <w:rFonts w:ascii="Verdana" w:hAnsi="Verdana"/>
        </w:rPr>
        <w:t>)</w:t>
      </w:r>
      <w:r w:rsidR="00336D18">
        <w:rPr>
          <w:rFonts w:ascii="Verdana" w:hAnsi="Verdana"/>
        </w:rPr>
        <w:t xml:space="preserve">. </w:t>
      </w:r>
    </w:p>
    <w:p w:rsidR="00DF768A" w:rsidP="0072365A" w:rsidRDefault="00336D18">
      <w:pPr>
        <w:rPr>
          <w:rFonts w:ascii="Verdana" w:hAnsi="Verdana"/>
        </w:rPr>
      </w:pPr>
      <w:r>
        <w:rPr>
          <w:rFonts w:ascii="Verdana" w:hAnsi="Verdana"/>
        </w:rPr>
        <w:t xml:space="preserve">Versterking van de slagkracht is vooralsnog </w:t>
      </w:r>
      <w:r w:rsidR="00A60C4A">
        <w:rPr>
          <w:rFonts w:ascii="Verdana" w:hAnsi="Verdana"/>
        </w:rPr>
        <w:t xml:space="preserve">van </w:t>
      </w:r>
      <w:r>
        <w:rPr>
          <w:rFonts w:ascii="Verdana" w:hAnsi="Verdana"/>
        </w:rPr>
        <w:t>kwalitatie</w:t>
      </w:r>
      <w:r w:rsidR="00A60C4A">
        <w:rPr>
          <w:rFonts w:ascii="Verdana" w:hAnsi="Verdana"/>
        </w:rPr>
        <w:t>ve aard</w:t>
      </w:r>
      <w:r>
        <w:rPr>
          <w:rFonts w:ascii="Verdana" w:hAnsi="Verdana"/>
        </w:rPr>
        <w:t xml:space="preserve"> (1 op 1 vervanging en </w:t>
      </w:r>
      <w:r w:rsidR="005D160C">
        <w:rPr>
          <w:rFonts w:ascii="Verdana" w:hAnsi="Verdana"/>
          <w:i/>
        </w:rPr>
        <w:t>upgrading</w:t>
      </w:r>
      <w:r>
        <w:rPr>
          <w:rFonts w:ascii="Verdana" w:hAnsi="Verdana"/>
        </w:rPr>
        <w:t xml:space="preserve"> van bestaand materieel). Van een kwantitatieve uitbreiding is geen sprake. De minister heeft duidelijk gesteld dat hiervoor meer geld nodig zal zijn dan de </w:t>
      </w:r>
      <w:r w:rsidR="00DF768A">
        <w:rPr>
          <w:rFonts w:ascii="Verdana" w:hAnsi="Verdana"/>
        </w:rPr>
        <w:t>financiële</w:t>
      </w:r>
      <w:r>
        <w:rPr>
          <w:rFonts w:ascii="Verdana" w:hAnsi="Verdana"/>
        </w:rPr>
        <w:t xml:space="preserve"> injectie onder Rutte-3, oplopend tot € 1,5 miljard structureel vanaf 20</w:t>
      </w:r>
      <w:r w:rsidR="00A60C4A">
        <w:rPr>
          <w:rFonts w:ascii="Verdana" w:hAnsi="Verdana"/>
        </w:rPr>
        <w:t>2</w:t>
      </w:r>
      <w:r>
        <w:rPr>
          <w:rFonts w:ascii="Verdana" w:hAnsi="Verdana"/>
        </w:rPr>
        <w:t xml:space="preserve">1. </w:t>
      </w:r>
    </w:p>
    <w:p w:rsidR="00DF768A" w:rsidP="0072365A" w:rsidRDefault="00DF768A">
      <w:pPr>
        <w:rPr>
          <w:rFonts w:ascii="Verdana" w:hAnsi="Verdana"/>
        </w:rPr>
      </w:pPr>
      <w:r>
        <w:rPr>
          <w:rFonts w:ascii="Verdana" w:hAnsi="Verdana"/>
        </w:rPr>
        <w:t xml:space="preserve">Met dit financiële argument </w:t>
      </w:r>
      <w:r w:rsidR="005D160C">
        <w:rPr>
          <w:rFonts w:ascii="Verdana" w:hAnsi="Verdana"/>
        </w:rPr>
        <w:t xml:space="preserve">– meer geld is nodig in de verdere toekomst – </w:t>
      </w:r>
      <w:r>
        <w:rPr>
          <w:rFonts w:ascii="Verdana" w:hAnsi="Verdana"/>
        </w:rPr>
        <w:t>wordt in feite v</w:t>
      </w:r>
      <w:r w:rsidR="005D160C">
        <w:rPr>
          <w:rFonts w:ascii="Verdana" w:hAnsi="Verdana"/>
        </w:rPr>
        <w:t>er</w:t>
      </w:r>
      <w:r>
        <w:rPr>
          <w:rFonts w:ascii="Verdana" w:hAnsi="Verdana"/>
        </w:rPr>
        <w:t>me</w:t>
      </w:r>
      <w:r w:rsidR="005D160C">
        <w:rPr>
          <w:rFonts w:ascii="Verdana" w:hAnsi="Verdana"/>
        </w:rPr>
        <w:t>de</w:t>
      </w:r>
      <w:r>
        <w:rPr>
          <w:rFonts w:ascii="Verdana" w:hAnsi="Verdana"/>
        </w:rPr>
        <w:t xml:space="preserve">n dat de </w:t>
      </w:r>
      <w:r w:rsidR="00A16573">
        <w:rPr>
          <w:rFonts w:ascii="Verdana" w:hAnsi="Verdana"/>
        </w:rPr>
        <w:t xml:space="preserve">DN2018 </w:t>
      </w:r>
      <w:r>
        <w:rPr>
          <w:rFonts w:ascii="Verdana" w:hAnsi="Verdana"/>
        </w:rPr>
        <w:t>prioriteiten stelt</w:t>
      </w:r>
      <w:r w:rsidR="00A16573">
        <w:rPr>
          <w:rFonts w:ascii="Verdana" w:hAnsi="Verdana"/>
        </w:rPr>
        <w:t xml:space="preserve"> wat betreft de gewenste structuur van de toekomstige krijgsmacht en de daarbij behorende middelen</w:t>
      </w:r>
      <w:r>
        <w:rPr>
          <w:rFonts w:ascii="Verdana" w:hAnsi="Verdana"/>
        </w:rPr>
        <w:t xml:space="preserve"> – in het bijzonder waar het (ook kwantitatieve) versterking van de slagkracht betreft</w:t>
      </w:r>
      <w:r w:rsidR="00A16573">
        <w:rPr>
          <w:rFonts w:ascii="Verdana" w:hAnsi="Verdana"/>
        </w:rPr>
        <w:t>.</w:t>
      </w:r>
    </w:p>
    <w:p w:rsidR="00DF768A" w:rsidP="0072365A" w:rsidRDefault="00DF768A">
      <w:pPr>
        <w:rPr>
          <w:rFonts w:ascii="Verdana" w:hAnsi="Verdana"/>
          <w:u w:val="single"/>
        </w:rPr>
      </w:pPr>
    </w:p>
    <w:p w:rsidR="004661F3" w:rsidP="0072365A" w:rsidRDefault="004661F3">
      <w:pPr>
        <w:rPr>
          <w:rFonts w:ascii="Verdana" w:hAnsi="Verdana"/>
          <w:u w:val="single"/>
        </w:rPr>
      </w:pPr>
      <w:r>
        <w:rPr>
          <w:rFonts w:ascii="Verdana" w:hAnsi="Verdana"/>
          <w:u w:val="single"/>
        </w:rPr>
        <w:t>International</w:t>
      </w:r>
      <w:r w:rsidR="005D160C">
        <w:rPr>
          <w:rFonts w:ascii="Verdana" w:hAnsi="Verdana"/>
          <w:u w:val="single"/>
        </w:rPr>
        <w:t>e</w:t>
      </w:r>
      <w:r>
        <w:rPr>
          <w:rFonts w:ascii="Verdana" w:hAnsi="Verdana"/>
          <w:u w:val="single"/>
        </w:rPr>
        <w:t xml:space="preserve"> inbedding</w:t>
      </w:r>
      <w:r w:rsidRPr="005D160C" w:rsidR="005D160C">
        <w:rPr>
          <w:rFonts w:ascii="Verdana" w:hAnsi="Verdana"/>
        </w:rPr>
        <w:t xml:space="preserve"> </w:t>
      </w:r>
    </w:p>
    <w:p w:rsidR="004661F3" w:rsidP="0072365A" w:rsidRDefault="004661F3">
      <w:pPr>
        <w:rPr>
          <w:rFonts w:ascii="Verdana" w:hAnsi="Verdana"/>
        </w:rPr>
      </w:pPr>
      <w:r>
        <w:rPr>
          <w:rFonts w:ascii="Verdana" w:hAnsi="Verdana"/>
        </w:rPr>
        <w:t xml:space="preserve">Slechts is algemene zin wordt verwezen naar verdere intensivering de defensiesamenwerking met strategische partnerlanden. Vooral de Koninklijke Landmacht integreert steeds verder met het Duitse leger. </w:t>
      </w:r>
      <w:r w:rsidR="005D160C">
        <w:rPr>
          <w:rFonts w:ascii="Verdana" w:hAnsi="Verdana"/>
        </w:rPr>
        <w:t>Twee brigades (11 Luchtmobiel en 43 Gemechaniseerd) staan onder bevel van Duitse Divisies. Het Nederlandse eskadron met geleasede Leopards 2 is volledig geïntegreerd in een Duits tankbataljon. In 2017 is ook een gemeenschappelijk commando voor de luchtverdediging opgericht. Deze steeds voortschrijdende integratie</w:t>
      </w:r>
      <w:r>
        <w:rPr>
          <w:rFonts w:ascii="Verdana" w:hAnsi="Verdana"/>
        </w:rPr>
        <w:t xml:space="preserve"> heeft uiteraard gevolgen voor de toekomstige KL, die als </w:t>
      </w:r>
      <w:r w:rsidR="00DF768A">
        <w:rPr>
          <w:rFonts w:ascii="Verdana" w:hAnsi="Verdana"/>
        </w:rPr>
        <w:t>h</w:t>
      </w:r>
      <w:r>
        <w:rPr>
          <w:rFonts w:ascii="Verdana" w:hAnsi="Verdana"/>
        </w:rPr>
        <w:t xml:space="preserve">et ware </w:t>
      </w:r>
      <w:r w:rsidR="00A60C4A">
        <w:rPr>
          <w:rFonts w:ascii="Verdana" w:hAnsi="Verdana"/>
        </w:rPr>
        <w:t xml:space="preserve">wordt </w:t>
      </w:r>
      <w:r w:rsidR="00DF768A">
        <w:rPr>
          <w:rFonts w:ascii="Verdana" w:hAnsi="Verdana"/>
        </w:rPr>
        <w:t xml:space="preserve">meegezogen </w:t>
      </w:r>
      <w:r w:rsidR="00A60C4A">
        <w:rPr>
          <w:rFonts w:ascii="Verdana" w:hAnsi="Verdana"/>
        </w:rPr>
        <w:t>i</w:t>
      </w:r>
      <w:r>
        <w:rPr>
          <w:rFonts w:ascii="Verdana" w:hAnsi="Verdana"/>
        </w:rPr>
        <w:t xml:space="preserve">n de aanpassingen en modernisering van </w:t>
      </w:r>
      <w:r w:rsidR="00DF768A">
        <w:rPr>
          <w:rFonts w:ascii="Verdana" w:hAnsi="Verdana"/>
          <w:i/>
        </w:rPr>
        <w:t>das H</w:t>
      </w:r>
      <w:r>
        <w:rPr>
          <w:rFonts w:ascii="Verdana" w:hAnsi="Verdana"/>
          <w:i/>
        </w:rPr>
        <w:t>eer</w:t>
      </w:r>
      <w:r>
        <w:rPr>
          <w:rFonts w:ascii="Verdana" w:hAnsi="Verdana"/>
        </w:rPr>
        <w:t xml:space="preserve">. Duitsland legt het accent op versterking van de zware componenten </w:t>
      </w:r>
      <w:r w:rsidR="00DF768A">
        <w:rPr>
          <w:rFonts w:ascii="Verdana" w:hAnsi="Verdana"/>
        </w:rPr>
        <w:t>in het kader van</w:t>
      </w:r>
      <w:r>
        <w:rPr>
          <w:rFonts w:ascii="Verdana" w:hAnsi="Verdana"/>
        </w:rPr>
        <w:t xml:space="preserve"> de NAVO artikel-5 </w:t>
      </w:r>
      <w:r>
        <w:rPr>
          <w:rFonts w:ascii="Verdana" w:hAnsi="Verdana"/>
          <w:i/>
        </w:rPr>
        <w:t xml:space="preserve">follow-on </w:t>
      </w:r>
      <w:proofErr w:type="spellStart"/>
      <w:r>
        <w:rPr>
          <w:rFonts w:ascii="Verdana" w:hAnsi="Verdana"/>
          <w:i/>
        </w:rPr>
        <w:t>forces</w:t>
      </w:r>
      <w:proofErr w:type="spellEnd"/>
      <w:r>
        <w:rPr>
          <w:rFonts w:ascii="Verdana" w:hAnsi="Verdana"/>
          <w:i/>
        </w:rPr>
        <w:t>.</w:t>
      </w:r>
      <w:r>
        <w:rPr>
          <w:rFonts w:ascii="Verdana" w:hAnsi="Verdana"/>
        </w:rPr>
        <w:t xml:space="preserve"> </w:t>
      </w:r>
      <w:r w:rsidR="00DF768A">
        <w:rPr>
          <w:rFonts w:ascii="Verdana" w:hAnsi="Verdana"/>
        </w:rPr>
        <w:t>Dat zal ook gevolgen hebben voor de KL.</w:t>
      </w:r>
    </w:p>
    <w:p w:rsidR="004661F3" w:rsidP="0072365A" w:rsidRDefault="004661F3">
      <w:pPr>
        <w:rPr>
          <w:rFonts w:ascii="Verdana" w:hAnsi="Verdana"/>
        </w:rPr>
      </w:pPr>
      <w:r>
        <w:rPr>
          <w:rFonts w:ascii="Verdana" w:hAnsi="Verdana"/>
        </w:rPr>
        <w:t xml:space="preserve">Tegelijkertijd sluit Nederland zich aan bij initiatieven zoals President </w:t>
      </w:r>
      <w:proofErr w:type="spellStart"/>
      <w:r>
        <w:rPr>
          <w:rFonts w:ascii="Verdana" w:hAnsi="Verdana"/>
        </w:rPr>
        <w:t>Macron’s</w:t>
      </w:r>
      <w:proofErr w:type="spellEnd"/>
      <w:r>
        <w:rPr>
          <w:rFonts w:ascii="Verdana" w:hAnsi="Verdana"/>
        </w:rPr>
        <w:t xml:space="preserve"> </w:t>
      </w:r>
      <w:r>
        <w:rPr>
          <w:rFonts w:ascii="Verdana" w:hAnsi="Verdana"/>
          <w:i/>
        </w:rPr>
        <w:t xml:space="preserve">European </w:t>
      </w:r>
      <w:proofErr w:type="spellStart"/>
      <w:r>
        <w:rPr>
          <w:rFonts w:ascii="Verdana" w:hAnsi="Verdana"/>
          <w:i/>
        </w:rPr>
        <w:t>Intervention</w:t>
      </w:r>
      <w:proofErr w:type="spellEnd"/>
      <w:r>
        <w:rPr>
          <w:rFonts w:ascii="Verdana" w:hAnsi="Verdana"/>
          <w:i/>
        </w:rPr>
        <w:t xml:space="preserve"> </w:t>
      </w:r>
      <w:proofErr w:type="spellStart"/>
      <w:r>
        <w:rPr>
          <w:rFonts w:ascii="Verdana" w:hAnsi="Verdana"/>
          <w:i/>
        </w:rPr>
        <w:t>Initiative</w:t>
      </w:r>
      <w:proofErr w:type="spellEnd"/>
      <w:r>
        <w:rPr>
          <w:rFonts w:ascii="Verdana" w:hAnsi="Verdana"/>
        </w:rPr>
        <w:t xml:space="preserve"> </w:t>
      </w:r>
      <w:r w:rsidR="004370AD">
        <w:rPr>
          <w:rFonts w:ascii="Verdana" w:hAnsi="Verdana"/>
        </w:rPr>
        <w:t xml:space="preserve">en de door het VK geleide </w:t>
      </w:r>
      <w:r w:rsidR="004370AD">
        <w:rPr>
          <w:rFonts w:ascii="Verdana" w:hAnsi="Verdana"/>
          <w:i/>
        </w:rPr>
        <w:t xml:space="preserve">Joint </w:t>
      </w:r>
      <w:proofErr w:type="spellStart"/>
      <w:r w:rsidR="004370AD">
        <w:rPr>
          <w:rFonts w:ascii="Verdana" w:hAnsi="Verdana"/>
          <w:i/>
        </w:rPr>
        <w:t>Expeditionary</w:t>
      </w:r>
      <w:proofErr w:type="spellEnd"/>
      <w:r w:rsidR="004370AD">
        <w:rPr>
          <w:rFonts w:ascii="Verdana" w:hAnsi="Verdana"/>
          <w:i/>
        </w:rPr>
        <w:t xml:space="preserve"> Force</w:t>
      </w:r>
      <w:r w:rsidR="00A60C4A">
        <w:rPr>
          <w:rFonts w:ascii="Verdana" w:hAnsi="Verdana"/>
        </w:rPr>
        <w:t>,</w:t>
      </w:r>
      <w:r w:rsidR="004370AD">
        <w:rPr>
          <w:rFonts w:ascii="Verdana" w:hAnsi="Verdana"/>
          <w:i/>
        </w:rPr>
        <w:t xml:space="preserve"> </w:t>
      </w:r>
      <w:r>
        <w:rPr>
          <w:rFonts w:ascii="Verdana" w:hAnsi="Verdana"/>
        </w:rPr>
        <w:t>d</w:t>
      </w:r>
      <w:r w:rsidR="004370AD">
        <w:rPr>
          <w:rFonts w:ascii="Verdana" w:hAnsi="Verdana"/>
        </w:rPr>
        <w:t>ie</w:t>
      </w:r>
      <w:r>
        <w:rPr>
          <w:rFonts w:ascii="Verdana" w:hAnsi="Verdana"/>
        </w:rPr>
        <w:t xml:space="preserve"> bedoeld </w:t>
      </w:r>
      <w:r w:rsidR="004370AD">
        <w:rPr>
          <w:rFonts w:ascii="Verdana" w:hAnsi="Verdana"/>
        </w:rPr>
        <w:t>zijn</w:t>
      </w:r>
      <w:r>
        <w:rPr>
          <w:rFonts w:ascii="Verdana" w:hAnsi="Verdana"/>
        </w:rPr>
        <w:t xml:space="preserve"> </w:t>
      </w:r>
      <w:r w:rsidR="004370AD">
        <w:rPr>
          <w:rFonts w:ascii="Verdana" w:hAnsi="Verdana"/>
        </w:rPr>
        <w:t xml:space="preserve">voor versterking van </w:t>
      </w:r>
      <w:r>
        <w:rPr>
          <w:rFonts w:ascii="Verdana" w:hAnsi="Verdana"/>
        </w:rPr>
        <w:t xml:space="preserve">snel verplaatsbare Europese </w:t>
      </w:r>
      <w:proofErr w:type="spellStart"/>
      <w:r>
        <w:rPr>
          <w:rFonts w:ascii="Verdana" w:hAnsi="Verdana"/>
          <w:i/>
        </w:rPr>
        <w:t>Initial</w:t>
      </w:r>
      <w:proofErr w:type="spellEnd"/>
      <w:r>
        <w:rPr>
          <w:rFonts w:ascii="Verdana" w:hAnsi="Verdana"/>
          <w:i/>
        </w:rPr>
        <w:t xml:space="preserve"> Entry </w:t>
      </w:r>
      <w:r>
        <w:rPr>
          <w:rFonts w:ascii="Verdana" w:hAnsi="Verdana"/>
        </w:rPr>
        <w:t xml:space="preserve">capaciteiten. </w:t>
      </w:r>
    </w:p>
    <w:p w:rsidR="001D7BEE" w:rsidP="0072365A" w:rsidRDefault="00DF768A">
      <w:pPr>
        <w:rPr>
          <w:rFonts w:ascii="Verdana" w:hAnsi="Verdana"/>
        </w:rPr>
      </w:pPr>
      <w:r>
        <w:rPr>
          <w:rFonts w:ascii="Verdana" w:hAnsi="Verdana"/>
        </w:rPr>
        <w:t>D</w:t>
      </w:r>
      <w:r w:rsidR="00A60C4A">
        <w:rPr>
          <w:rFonts w:ascii="Verdana" w:hAnsi="Verdana"/>
        </w:rPr>
        <w:t>eze twee sporen</w:t>
      </w:r>
      <w:r>
        <w:rPr>
          <w:rFonts w:ascii="Verdana" w:hAnsi="Verdana"/>
        </w:rPr>
        <w:t xml:space="preserve"> pas</w:t>
      </w:r>
      <w:r w:rsidR="00A60C4A">
        <w:rPr>
          <w:rFonts w:ascii="Verdana" w:hAnsi="Verdana"/>
        </w:rPr>
        <w:t>sen</w:t>
      </w:r>
      <w:r>
        <w:rPr>
          <w:rFonts w:ascii="Verdana" w:hAnsi="Verdana"/>
        </w:rPr>
        <w:t xml:space="preserve"> in het concept van de ‘veelzijdige krijgsmacht’, maar het veronderstelt wel </w:t>
      </w:r>
      <w:r w:rsidR="00A60C4A">
        <w:rPr>
          <w:rFonts w:ascii="Verdana" w:hAnsi="Verdana"/>
        </w:rPr>
        <w:t xml:space="preserve">dat </w:t>
      </w:r>
      <w:r>
        <w:rPr>
          <w:rFonts w:ascii="Verdana" w:hAnsi="Verdana"/>
        </w:rPr>
        <w:t xml:space="preserve">op termijn de </w:t>
      </w:r>
      <w:r w:rsidR="004661F3">
        <w:rPr>
          <w:rFonts w:ascii="Verdana" w:hAnsi="Verdana"/>
        </w:rPr>
        <w:t>Nederland</w:t>
      </w:r>
      <w:r>
        <w:rPr>
          <w:rFonts w:ascii="Verdana" w:hAnsi="Verdana"/>
        </w:rPr>
        <w:t>se defensiebegroting aanzienlijk blijft stijgen</w:t>
      </w:r>
      <w:r w:rsidR="004661F3">
        <w:rPr>
          <w:rFonts w:ascii="Verdana" w:hAnsi="Verdana"/>
        </w:rPr>
        <w:t xml:space="preserve"> wil </w:t>
      </w:r>
      <w:r>
        <w:rPr>
          <w:rFonts w:ascii="Verdana" w:hAnsi="Verdana"/>
        </w:rPr>
        <w:t>de krijgsmacht</w:t>
      </w:r>
      <w:r w:rsidR="004661F3">
        <w:rPr>
          <w:rFonts w:ascii="Verdana" w:hAnsi="Verdana"/>
        </w:rPr>
        <w:t xml:space="preserve"> </w:t>
      </w:r>
      <w:r>
        <w:rPr>
          <w:rFonts w:ascii="Verdana" w:hAnsi="Verdana"/>
        </w:rPr>
        <w:t xml:space="preserve">in </w:t>
      </w:r>
      <w:r w:rsidR="004661F3">
        <w:rPr>
          <w:rFonts w:ascii="Verdana" w:hAnsi="Verdana"/>
        </w:rPr>
        <w:t>staat blijven aan alle mogelijk</w:t>
      </w:r>
      <w:r w:rsidR="004370AD">
        <w:rPr>
          <w:rFonts w:ascii="Verdana" w:hAnsi="Verdana"/>
        </w:rPr>
        <w:t>e</w:t>
      </w:r>
      <w:r w:rsidR="004661F3">
        <w:rPr>
          <w:rFonts w:ascii="Verdana" w:hAnsi="Verdana"/>
        </w:rPr>
        <w:t xml:space="preserve"> inzet</w:t>
      </w:r>
      <w:r w:rsidR="004370AD">
        <w:rPr>
          <w:rFonts w:ascii="Verdana" w:hAnsi="Verdana"/>
        </w:rPr>
        <w:t>vormen</w:t>
      </w:r>
      <w:r w:rsidR="004661F3">
        <w:rPr>
          <w:rFonts w:ascii="Verdana" w:hAnsi="Verdana"/>
        </w:rPr>
        <w:t xml:space="preserve"> deel te nemen</w:t>
      </w:r>
      <w:r w:rsidR="008C0812">
        <w:rPr>
          <w:rFonts w:ascii="Verdana" w:hAnsi="Verdana"/>
        </w:rPr>
        <w:t xml:space="preserve"> met een substantiële bijdrage</w:t>
      </w:r>
      <w:r>
        <w:rPr>
          <w:rFonts w:ascii="Verdana" w:hAnsi="Verdana"/>
        </w:rPr>
        <w:t>. Zo</w:t>
      </w:r>
      <w:r w:rsidR="008C0812">
        <w:rPr>
          <w:rFonts w:ascii="Verdana" w:hAnsi="Verdana"/>
        </w:rPr>
        <w:t xml:space="preserve"> </w:t>
      </w:r>
      <w:r>
        <w:rPr>
          <w:rFonts w:ascii="Verdana" w:hAnsi="Verdana"/>
        </w:rPr>
        <w:t>niet, dan blijft het</w:t>
      </w:r>
      <w:r w:rsidR="004661F3">
        <w:rPr>
          <w:rFonts w:ascii="Verdana" w:hAnsi="Verdana"/>
        </w:rPr>
        <w:t xml:space="preserve"> </w:t>
      </w:r>
      <w:r>
        <w:rPr>
          <w:rFonts w:ascii="Verdana" w:hAnsi="Verdana"/>
        </w:rPr>
        <w:t>motto ‘van alles minder en korter inzetbaar’</w:t>
      </w:r>
      <w:r w:rsidR="004370AD">
        <w:rPr>
          <w:rFonts w:ascii="Verdana" w:hAnsi="Verdana"/>
        </w:rPr>
        <w:t>.</w:t>
      </w:r>
      <w:r w:rsidR="00DA10FB">
        <w:rPr>
          <w:rFonts w:ascii="Verdana" w:hAnsi="Verdana"/>
        </w:rPr>
        <w:t xml:space="preserve"> Niet bepaald in lijn met de zin uit het Regeerakkoord dat de DN2018 rekening zal houden met de noodzaak bij te dragen aan missies voor langere duur en van voldoende omvang. </w:t>
      </w:r>
    </w:p>
    <w:p w:rsidR="004370AD" w:rsidP="0072365A" w:rsidRDefault="004370AD">
      <w:pPr>
        <w:rPr>
          <w:rFonts w:ascii="Verdana" w:hAnsi="Verdana"/>
        </w:rPr>
      </w:pPr>
    </w:p>
    <w:p w:rsidRPr="004661F3" w:rsidR="004661F3" w:rsidP="0072365A" w:rsidRDefault="001D7BEE">
      <w:pPr>
        <w:rPr>
          <w:rFonts w:ascii="Verdana" w:hAnsi="Verdana"/>
          <w:u w:val="single"/>
        </w:rPr>
      </w:pPr>
      <w:r>
        <w:rPr>
          <w:rFonts w:ascii="Verdana" w:hAnsi="Verdana"/>
          <w:u w:val="single"/>
        </w:rPr>
        <w:t>Post 2020</w:t>
      </w:r>
      <w:r w:rsidR="004661F3">
        <w:rPr>
          <w:rFonts w:ascii="Verdana" w:hAnsi="Verdana"/>
        </w:rPr>
        <w:t xml:space="preserve"> </w:t>
      </w:r>
    </w:p>
    <w:p w:rsidR="004370AD" w:rsidP="0072365A" w:rsidRDefault="008C0812">
      <w:pPr>
        <w:rPr>
          <w:rFonts w:ascii="Verdana" w:hAnsi="Verdana"/>
        </w:rPr>
      </w:pPr>
      <w:r>
        <w:rPr>
          <w:rFonts w:ascii="Verdana" w:hAnsi="Verdana"/>
        </w:rPr>
        <w:t xml:space="preserve">De </w:t>
      </w:r>
      <w:r w:rsidR="001D7BEE">
        <w:rPr>
          <w:rFonts w:ascii="Verdana" w:hAnsi="Verdana"/>
        </w:rPr>
        <w:t>DN2018 kondigt een ‘herijking’ aan in 2020 waarbij wordt aangegeven hoe stapsgewijze</w:t>
      </w:r>
      <w:r w:rsidR="004370AD">
        <w:rPr>
          <w:rFonts w:ascii="Verdana" w:hAnsi="Verdana"/>
        </w:rPr>
        <w:t xml:space="preserve"> toegewerkt kan worden naar de capaciteitendoelstellingen van de NAVO</w:t>
      </w:r>
      <w:r>
        <w:rPr>
          <w:rFonts w:ascii="Verdana" w:hAnsi="Verdana"/>
        </w:rPr>
        <w:t xml:space="preserve"> (= meer gevechtscapaciteit)</w:t>
      </w:r>
      <w:r w:rsidR="001D7BEE">
        <w:rPr>
          <w:rFonts w:ascii="Verdana" w:hAnsi="Verdana"/>
        </w:rPr>
        <w:t>.</w:t>
      </w:r>
      <w:r w:rsidR="004370AD">
        <w:rPr>
          <w:rFonts w:ascii="Verdana" w:hAnsi="Verdana"/>
        </w:rPr>
        <w:t xml:space="preserve"> De </w:t>
      </w:r>
      <w:r>
        <w:rPr>
          <w:rFonts w:ascii="Verdana" w:hAnsi="Verdana"/>
        </w:rPr>
        <w:t>‘</w:t>
      </w:r>
      <w:r w:rsidR="004370AD">
        <w:rPr>
          <w:rFonts w:ascii="Verdana" w:hAnsi="Verdana"/>
        </w:rPr>
        <w:t>langere lijnen</w:t>
      </w:r>
      <w:r>
        <w:rPr>
          <w:rFonts w:ascii="Verdana" w:hAnsi="Verdana"/>
        </w:rPr>
        <w:t>’</w:t>
      </w:r>
      <w:r w:rsidR="004370AD">
        <w:rPr>
          <w:rFonts w:ascii="Verdana" w:hAnsi="Verdana"/>
        </w:rPr>
        <w:t xml:space="preserve"> naar die toekomst krijgen in de huidige kabinetsperiode gestalte, zo stelt DN2018. Het financiële kader hiervoor is de NAVO 2% BBP norm.</w:t>
      </w:r>
    </w:p>
    <w:p w:rsidR="004370AD" w:rsidP="0072365A" w:rsidRDefault="004370AD">
      <w:pPr>
        <w:rPr>
          <w:rFonts w:ascii="Verdana" w:hAnsi="Verdana"/>
        </w:rPr>
      </w:pPr>
      <w:r>
        <w:rPr>
          <w:rFonts w:ascii="Verdana" w:hAnsi="Verdana"/>
        </w:rPr>
        <w:t xml:space="preserve">In feite komt de echte Defensienota, gericht op de </w:t>
      </w:r>
      <w:r w:rsidR="004E2F87">
        <w:rPr>
          <w:rFonts w:ascii="Verdana" w:hAnsi="Verdana"/>
        </w:rPr>
        <w:t>toekomstige inrichting van de krijgsmacht</w:t>
      </w:r>
      <w:r w:rsidR="00A60C4A">
        <w:rPr>
          <w:rFonts w:ascii="Verdana" w:hAnsi="Verdana"/>
        </w:rPr>
        <w:t>,</w:t>
      </w:r>
      <w:r w:rsidR="004E2F87">
        <w:rPr>
          <w:rFonts w:ascii="Verdana" w:hAnsi="Verdana"/>
        </w:rPr>
        <w:t xml:space="preserve"> eerst aan het einde van Rutte-3. De DN2018 geeft geen enkele aanzet tot de ‘langere lijnen’ en dat is een gemiste kans. </w:t>
      </w:r>
    </w:p>
    <w:p w:rsidR="004E2F87" w:rsidP="0072365A" w:rsidRDefault="004E2F87">
      <w:pPr>
        <w:rPr>
          <w:rFonts w:ascii="Verdana" w:hAnsi="Verdana"/>
        </w:rPr>
      </w:pPr>
      <w:r>
        <w:rPr>
          <w:rFonts w:ascii="Verdana" w:hAnsi="Verdana"/>
        </w:rPr>
        <w:t>Een paar kanttekeningen daarbij:</w:t>
      </w:r>
    </w:p>
    <w:p w:rsidR="004E2F87" w:rsidP="00F0379F" w:rsidRDefault="004E2F87">
      <w:pPr>
        <w:pStyle w:val="Lijstalinea"/>
        <w:numPr>
          <w:ilvl w:val="0"/>
          <w:numId w:val="2"/>
        </w:numPr>
        <w:ind w:left="426" w:hanging="426"/>
        <w:rPr>
          <w:rFonts w:ascii="Verdana" w:hAnsi="Verdana"/>
        </w:rPr>
      </w:pPr>
      <w:r>
        <w:rPr>
          <w:rFonts w:ascii="Verdana" w:hAnsi="Verdana"/>
        </w:rPr>
        <w:t>De kans dat Nederland in 2024 de NAVO norm van 2% BBP haalt is nul. Het te overbruggen gat tussen het defensiebudget 2021 (€ 10,1 miljard) en een 2% BBP budget (€ 16 miljard of meer) is daarvoor veel te groot. Er wordt dus een zwar</w:t>
      </w:r>
      <w:r w:rsidR="008C0812">
        <w:rPr>
          <w:rFonts w:ascii="Verdana" w:hAnsi="Verdana"/>
        </w:rPr>
        <w:t>e</w:t>
      </w:r>
      <w:r>
        <w:rPr>
          <w:rFonts w:ascii="Verdana" w:hAnsi="Verdana"/>
        </w:rPr>
        <w:t xml:space="preserve"> wissel getrokken op de toekomst door te stellen dat we met de huidige budgetstijging toegroeien naar de 2% norm.</w:t>
      </w:r>
    </w:p>
    <w:p w:rsidR="00F0379F" w:rsidP="00F0379F" w:rsidRDefault="00F0379F">
      <w:pPr>
        <w:pStyle w:val="Lijstalinea"/>
        <w:ind w:left="426" w:hanging="426"/>
        <w:rPr>
          <w:rFonts w:ascii="Verdana" w:hAnsi="Verdana"/>
        </w:rPr>
      </w:pPr>
    </w:p>
    <w:p w:rsidR="004E2F87" w:rsidP="00F0379F" w:rsidRDefault="008C0812">
      <w:pPr>
        <w:pStyle w:val="Lijstalinea"/>
        <w:numPr>
          <w:ilvl w:val="0"/>
          <w:numId w:val="2"/>
        </w:numPr>
        <w:ind w:left="426" w:hanging="426"/>
        <w:rPr>
          <w:rFonts w:ascii="Verdana" w:hAnsi="Verdana"/>
        </w:rPr>
      </w:pPr>
      <w:r>
        <w:rPr>
          <w:rFonts w:ascii="Verdana" w:hAnsi="Verdana"/>
        </w:rPr>
        <w:t>Maar…..a</w:t>
      </w:r>
      <w:r w:rsidR="004E2F87">
        <w:rPr>
          <w:rFonts w:ascii="Verdana" w:hAnsi="Verdana"/>
        </w:rPr>
        <w:t xml:space="preserve">lleen input meten is een slechte methode om defensie-inspanningen te beoordelen. Het </w:t>
      </w:r>
      <w:r w:rsidR="00A60C4A">
        <w:rPr>
          <w:rFonts w:ascii="Verdana" w:hAnsi="Verdana"/>
        </w:rPr>
        <w:t xml:space="preserve">gaat </w:t>
      </w:r>
      <w:r>
        <w:rPr>
          <w:rFonts w:ascii="Verdana" w:hAnsi="Verdana"/>
        </w:rPr>
        <w:t xml:space="preserve">bovenal </w:t>
      </w:r>
      <w:r w:rsidR="004E2F87">
        <w:rPr>
          <w:rFonts w:ascii="Verdana" w:hAnsi="Verdana"/>
        </w:rPr>
        <w:t>om de output. Nederland zou dit internationaal veel nadrukkelijker aan de orde moeten stellen</w:t>
      </w:r>
      <w:r w:rsidR="00F0379F">
        <w:rPr>
          <w:rFonts w:ascii="Verdana" w:hAnsi="Verdana"/>
        </w:rPr>
        <w:t>.</w:t>
      </w:r>
      <w:r w:rsidR="00DA10FB">
        <w:rPr>
          <w:rFonts w:ascii="Verdana" w:hAnsi="Verdana"/>
        </w:rPr>
        <w:t xml:space="preserve"> Zo niet, dan dreigt ons land – en belangrijke strategische partners zoals Duitsland – op de NAVO-top van juli 2018 door een onberekenbare Amerikaanse President te worden afgerekend op basis van rekensommen en niet op grond van defensie-inspanningen om de output te verbeteren (hoe beperkt deze vooralsnog ook </w:t>
      </w:r>
      <w:r w:rsidR="00A60C4A">
        <w:rPr>
          <w:rFonts w:ascii="Verdana" w:hAnsi="Verdana"/>
        </w:rPr>
        <w:t>zijn</w:t>
      </w:r>
      <w:r w:rsidR="00DA10FB">
        <w:rPr>
          <w:rFonts w:ascii="Verdana" w:hAnsi="Verdana"/>
        </w:rPr>
        <w:t xml:space="preserve"> in het geval van Nederland</w:t>
      </w:r>
      <w:r>
        <w:rPr>
          <w:rFonts w:ascii="Verdana" w:hAnsi="Verdana"/>
        </w:rPr>
        <w:t xml:space="preserve">; andere Europese NAVO-landen presteren </w:t>
      </w:r>
      <w:r w:rsidR="00A60C4A">
        <w:rPr>
          <w:rFonts w:ascii="Verdana" w:hAnsi="Verdana"/>
        </w:rPr>
        <w:t>nog</w:t>
      </w:r>
      <w:r>
        <w:rPr>
          <w:rFonts w:ascii="Verdana" w:hAnsi="Verdana"/>
        </w:rPr>
        <w:t xml:space="preserve"> slechter</w:t>
      </w:r>
      <w:r w:rsidR="00DA10FB">
        <w:rPr>
          <w:rFonts w:ascii="Verdana" w:hAnsi="Verdana"/>
        </w:rPr>
        <w:t xml:space="preserve">). </w:t>
      </w:r>
    </w:p>
    <w:p w:rsidRPr="00F0379F" w:rsidR="00F0379F" w:rsidP="00F0379F" w:rsidRDefault="00F0379F">
      <w:pPr>
        <w:pStyle w:val="Lijstalinea"/>
        <w:rPr>
          <w:rFonts w:ascii="Verdana" w:hAnsi="Verdana"/>
        </w:rPr>
      </w:pPr>
    </w:p>
    <w:p w:rsidR="00F0379F" w:rsidP="00F0379F" w:rsidRDefault="00F0379F">
      <w:pPr>
        <w:pStyle w:val="Lijstalinea"/>
        <w:numPr>
          <w:ilvl w:val="0"/>
          <w:numId w:val="2"/>
        </w:numPr>
        <w:ind w:left="426" w:hanging="426"/>
        <w:rPr>
          <w:rFonts w:ascii="Verdana" w:hAnsi="Verdana"/>
        </w:rPr>
      </w:pPr>
      <w:r>
        <w:rPr>
          <w:rFonts w:ascii="Verdana" w:hAnsi="Verdana"/>
        </w:rPr>
        <w:t xml:space="preserve">De DN2018 kondigt aan dat vanaf de Defensiebegroting 2019 een nieuw artikel 6 ‘investeringen krijgsmacht’ wordt opgenomen waarvan de tijdhorizon wordt verlengd naar vijftien jaar. </w:t>
      </w:r>
      <w:r w:rsidR="00DA10FB">
        <w:rPr>
          <w:rFonts w:ascii="Verdana" w:hAnsi="Verdana"/>
        </w:rPr>
        <w:t>Echter,</w:t>
      </w:r>
      <w:r>
        <w:rPr>
          <w:rFonts w:ascii="Verdana" w:hAnsi="Verdana"/>
        </w:rPr>
        <w:t xml:space="preserve"> financiële zekerheid voor de langere termijn </w:t>
      </w:r>
      <w:r w:rsidR="00DA10FB">
        <w:rPr>
          <w:rFonts w:ascii="Verdana" w:hAnsi="Verdana"/>
        </w:rPr>
        <w:t xml:space="preserve">ontbreekt tenzij de </w:t>
      </w:r>
      <w:r>
        <w:rPr>
          <w:rFonts w:ascii="Verdana" w:hAnsi="Verdana"/>
        </w:rPr>
        <w:t>Nederland</w:t>
      </w:r>
      <w:r w:rsidR="00DA10FB">
        <w:rPr>
          <w:rFonts w:ascii="Verdana" w:hAnsi="Verdana"/>
        </w:rPr>
        <w:t xml:space="preserve">se politiek overeenstemming bereikt over </w:t>
      </w:r>
      <w:r>
        <w:rPr>
          <w:rFonts w:ascii="Verdana" w:hAnsi="Verdana"/>
        </w:rPr>
        <w:t xml:space="preserve">een meerjarenakkoord dat </w:t>
      </w:r>
      <w:r w:rsidR="00A60C4A">
        <w:rPr>
          <w:rFonts w:ascii="Verdana" w:hAnsi="Verdana"/>
        </w:rPr>
        <w:t xml:space="preserve">Defensie </w:t>
      </w:r>
      <w:r>
        <w:rPr>
          <w:rFonts w:ascii="Verdana" w:hAnsi="Verdana"/>
        </w:rPr>
        <w:t xml:space="preserve">een verzekerde budgetbasis </w:t>
      </w:r>
      <w:r w:rsidR="00A60C4A">
        <w:rPr>
          <w:rFonts w:ascii="Verdana" w:hAnsi="Verdana"/>
        </w:rPr>
        <w:t xml:space="preserve">biedt </w:t>
      </w:r>
      <w:r w:rsidR="00DA10FB">
        <w:rPr>
          <w:rFonts w:ascii="Verdana" w:hAnsi="Verdana"/>
        </w:rPr>
        <w:t xml:space="preserve">voor </w:t>
      </w:r>
      <w:r w:rsidR="00A60C4A">
        <w:rPr>
          <w:rFonts w:ascii="Verdana" w:hAnsi="Verdana"/>
        </w:rPr>
        <w:t>de langere termijn (</w:t>
      </w:r>
      <w:r>
        <w:rPr>
          <w:rFonts w:ascii="Verdana" w:hAnsi="Verdana"/>
        </w:rPr>
        <w:t>voorbi</w:t>
      </w:r>
      <w:r w:rsidR="00DA10FB">
        <w:rPr>
          <w:rFonts w:ascii="Verdana" w:hAnsi="Verdana"/>
        </w:rPr>
        <w:t>j de huidige</w:t>
      </w:r>
      <w:r>
        <w:rPr>
          <w:rFonts w:ascii="Verdana" w:hAnsi="Verdana"/>
        </w:rPr>
        <w:t xml:space="preserve"> kabinetsperiode</w:t>
      </w:r>
      <w:r w:rsidR="00A60C4A">
        <w:rPr>
          <w:rFonts w:ascii="Verdana" w:hAnsi="Verdana"/>
        </w:rPr>
        <w:t>)</w:t>
      </w:r>
      <w:r>
        <w:rPr>
          <w:rFonts w:ascii="Verdana" w:hAnsi="Verdana"/>
        </w:rPr>
        <w:t xml:space="preserve">. </w:t>
      </w:r>
      <w:r w:rsidR="00A60C4A">
        <w:rPr>
          <w:rFonts w:ascii="Verdana" w:hAnsi="Verdana"/>
        </w:rPr>
        <w:t xml:space="preserve">Eerder heeft </w:t>
      </w:r>
      <w:r>
        <w:rPr>
          <w:rFonts w:ascii="Verdana" w:hAnsi="Verdana"/>
        </w:rPr>
        <w:t>Clingendael hiervoor ideeën aangereikt, gebaseerd op Deense en Zweedse voorbeelden. Het is wenselijk de discussie hierover op politiek niveau te hervatten.</w:t>
      </w:r>
    </w:p>
    <w:p w:rsidRPr="00F0379F" w:rsidR="00F0379F" w:rsidP="00F0379F" w:rsidRDefault="00F0379F">
      <w:pPr>
        <w:pStyle w:val="Lijstalinea"/>
        <w:rPr>
          <w:rFonts w:ascii="Verdana" w:hAnsi="Verdana"/>
        </w:rPr>
      </w:pPr>
    </w:p>
    <w:p w:rsidR="00F0379F" w:rsidP="00F0379F" w:rsidRDefault="00F0379F">
      <w:pPr>
        <w:pStyle w:val="Lijstalinea"/>
        <w:numPr>
          <w:ilvl w:val="0"/>
          <w:numId w:val="2"/>
        </w:numPr>
        <w:ind w:left="426" w:hanging="426"/>
        <w:rPr>
          <w:rFonts w:ascii="Verdana" w:hAnsi="Verdana"/>
        </w:rPr>
      </w:pPr>
      <w:r>
        <w:rPr>
          <w:rFonts w:ascii="Verdana" w:hAnsi="Verdana"/>
        </w:rPr>
        <w:t xml:space="preserve">Waar het om keuzes gaat </w:t>
      </w:r>
      <w:r w:rsidR="00DA10FB">
        <w:rPr>
          <w:rFonts w:ascii="Verdana" w:hAnsi="Verdana"/>
        </w:rPr>
        <w:t>– vooral gericht op versterking van de slagkracht op basis van de NAVO-behoeften</w:t>
      </w:r>
      <w:r w:rsidR="0005552E">
        <w:rPr>
          <w:rFonts w:ascii="Verdana" w:hAnsi="Verdana"/>
        </w:rPr>
        <w:t xml:space="preserve"> – verwijs </w:t>
      </w:r>
      <w:r>
        <w:rPr>
          <w:rFonts w:ascii="Verdana" w:hAnsi="Verdana"/>
        </w:rPr>
        <w:t xml:space="preserve">ik </w:t>
      </w:r>
      <w:r w:rsidR="0005552E">
        <w:rPr>
          <w:rFonts w:ascii="Verdana" w:hAnsi="Verdana"/>
        </w:rPr>
        <w:t xml:space="preserve">naar </w:t>
      </w:r>
      <w:r>
        <w:rPr>
          <w:rFonts w:ascii="Verdana" w:hAnsi="Verdana"/>
        </w:rPr>
        <w:t xml:space="preserve">mijn </w:t>
      </w:r>
      <w:r w:rsidR="0005552E">
        <w:rPr>
          <w:rFonts w:ascii="Verdana" w:hAnsi="Verdana"/>
        </w:rPr>
        <w:t xml:space="preserve">mondelinge </w:t>
      </w:r>
      <w:r>
        <w:rPr>
          <w:rFonts w:ascii="Verdana" w:hAnsi="Verdana"/>
        </w:rPr>
        <w:t xml:space="preserve">bijdrage aan het Ronde Tafelgesprek van december 2017 </w:t>
      </w:r>
      <w:r w:rsidR="0005552E">
        <w:rPr>
          <w:rFonts w:ascii="Verdana" w:hAnsi="Verdana"/>
        </w:rPr>
        <w:t>(</w:t>
      </w:r>
      <w:r>
        <w:rPr>
          <w:rFonts w:ascii="Verdana" w:hAnsi="Verdana"/>
        </w:rPr>
        <w:t>voordat de DN2018 verscheen</w:t>
      </w:r>
      <w:r w:rsidR="0005552E">
        <w:rPr>
          <w:rFonts w:ascii="Verdana" w:hAnsi="Verdana"/>
        </w:rPr>
        <w:t>)</w:t>
      </w:r>
      <w:r>
        <w:rPr>
          <w:rFonts w:ascii="Verdana" w:hAnsi="Verdana"/>
        </w:rPr>
        <w:t xml:space="preserve">. Ik heb toen opties aangedragen voor versterking van de landmacht </w:t>
      </w:r>
      <w:r w:rsidR="0005552E">
        <w:rPr>
          <w:rFonts w:ascii="Verdana" w:hAnsi="Verdana"/>
        </w:rPr>
        <w:t xml:space="preserve">aansluitend bij de kritiek van de </w:t>
      </w:r>
      <w:r>
        <w:rPr>
          <w:rFonts w:ascii="Verdana" w:hAnsi="Verdana"/>
        </w:rPr>
        <w:t xml:space="preserve">NAVO op Nederland. Tenzij met </w:t>
      </w:r>
      <w:r>
        <w:rPr>
          <w:rFonts w:ascii="Verdana" w:hAnsi="Verdana"/>
        </w:rPr>
        <w:lastRenderedPageBreak/>
        <w:t>de herijking 2020 een andere richting wordt ingeslagen gaan we voort een KL in stand te houden met als kern drie verschillende brigades</w:t>
      </w:r>
      <w:r w:rsidR="00A011A4">
        <w:rPr>
          <w:rFonts w:ascii="Verdana" w:hAnsi="Verdana"/>
        </w:rPr>
        <w:t xml:space="preserve">, waarbij vooral de scheiding van </w:t>
      </w:r>
      <w:r w:rsidR="008C0812">
        <w:rPr>
          <w:rFonts w:ascii="Verdana" w:hAnsi="Verdana"/>
        </w:rPr>
        <w:t>de 43</w:t>
      </w:r>
      <w:r w:rsidRPr="008C0812" w:rsidR="008C0812">
        <w:rPr>
          <w:rFonts w:ascii="Verdana" w:hAnsi="Verdana"/>
          <w:vertAlign w:val="superscript"/>
        </w:rPr>
        <w:t>e</w:t>
      </w:r>
      <w:r w:rsidR="008C0812">
        <w:rPr>
          <w:rFonts w:ascii="Verdana" w:hAnsi="Verdana"/>
        </w:rPr>
        <w:t xml:space="preserve"> Gemechaniseerde Brigade </w:t>
      </w:r>
      <w:r w:rsidR="00A011A4">
        <w:rPr>
          <w:rFonts w:ascii="Verdana" w:hAnsi="Verdana"/>
        </w:rPr>
        <w:t xml:space="preserve">en </w:t>
      </w:r>
      <w:r w:rsidR="008C0812">
        <w:rPr>
          <w:rFonts w:ascii="Verdana" w:hAnsi="Verdana"/>
        </w:rPr>
        <w:t>13</w:t>
      </w:r>
      <w:r w:rsidRPr="008C0812" w:rsidR="008C0812">
        <w:rPr>
          <w:rFonts w:ascii="Verdana" w:hAnsi="Verdana"/>
          <w:vertAlign w:val="superscript"/>
        </w:rPr>
        <w:t>e</w:t>
      </w:r>
      <w:r w:rsidR="008C0812">
        <w:rPr>
          <w:rFonts w:ascii="Verdana" w:hAnsi="Verdana"/>
        </w:rPr>
        <w:t xml:space="preserve"> G</w:t>
      </w:r>
      <w:r w:rsidR="00A011A4">
        <w:rPr>
          <w:rFonts w:ascii="Verdana" w:hAnsi="Verdana"/>
        </w:rPr>
        <w:t>emotoriseerd</w:t>
      </w:r>
      <w:r w:rsidR="008C0812">
        <w:rPr>
          <w:rFonts w:ascii="Verdana" w:hAnsi="Verdana"/>
        </w:rPr>
        <w:t>e/Lichte Brigade</w:t>
      </w:r>
      <w:r w:rsidR="00A011A4">
        <w:rPr>
          <w:rFonts w:ascii="Verdana" w:hAnsi="Verdana"/>
        </w:rPr>
        <w:t xml:space="preserve"> – door bezuinigingsnood ontstaan – funest is voor het voortzettingsvermogen, een premie zet op instandhouding van uiteenlopende voertuigen en wapensystemen, en niet tegemoet blijft komen – tot na 2030 – aan de eisen van de NAVO.</w:t>
      </w:r>
    </w:p>
    <w:p w:rsidRPr="00A011A4" w:rsidR="00A011A4" w:rsidP="00A011A4" w:rsidRDefault="00A011A4">
      <w:pPr>
        <w:pStyle w:val="Lijstalinea"/>
        <w:rPr>
          <w:rFonts w:ascii="Verdana" w:hAnsi="Verdana"/>
        </w:rPr>
      </w:pPr>
    </w:p>
    <w:p w:rsidRPr="004E2F87" w:rsidR="00A011A4" w:rsidP="00F0379F" w:rsidRDefault="00A011A4">
      <w:pPr>
        <w:pStyle w:val="Lijstalinea"/>
        <w:numPr>
          <w:ilvl w:val="0"/>
          <w:numId w:val="2"/>
        </w:numPr>
        <w:ind w:left="426" w:hanging="426"/>
        <w:rPr>
          <w:rFonts w:ascii="Verdana" w:hAnsi="Verdana"/>
        </w:rPr>
      </w:pPr>
      <w:r>
        <w:rPr>
          <w:rFonts w:ascii="Verdana" w:hAnsi="Verdana"/>
        </w:rPr>
        <w:t xml:space="preserve">Tenslotte, ook kan worden geconstateerd dat Nederland alle niches in stand houdt, al worden ze nu niet meer zo genoemd. De prioriteit voor de basiscapaciteiten – de term is eveneens verdwenen – loopt hierdoor nog meer beperkingen op. Programma’s voor vervanging of </w:t>
      </w:r>
      <w:r w:rsidRPr="0073487F">
        <w:rPr>
          <w:rFonts w:ascii="Verdana" w:hAnsi="Verdana"/>
          <w:i/>
        </w:rPr>
        <w:t>upgrading</w:t>
      </w:r>
      <w:r>
        <w:rPr>
          <w:rFonts w:ascii="Verdana" w:hAnsi="Verdana"/>
        </w:rPr>
        <w:t xml:space="preserve"> van bestaande niches zijn in de DN2018 vastgelegd. Een hernieuwde blik op deze programma’s zou geen kwaad kunnen. Daarbij zou internationale samenwerking – waar mogelijk integratie – centraal gesteld kunnen worden. </w:t>
      </w:r>
    </w:p>
    <w:p w:rsidR="00A16573" w:rsidP="0072365A" w:rsidRDefault="008C0812">
      <w:pPr>
        <w:rPr>
          <w:rFonts w:ascii="Verdana" w:hAnsi="Verdana"/>
        </w:rPr>
      </w:pPr>
      <w:r>
        <w:rPr>
          <w:rFonts w:ascii="Verdana" w:hAnsi="Verdana"/>
        </w:rPr>
        <w:t>Samengevat: de DN2018 is een teleurstellend document wa</w:t>
      </w:r>
      <w:r w:rsidR="0073487F">
        <w:rPr>
          <w:rFonts w:ascii="Verdana" w:hAnsi="Verdana"/>
        </w:rPr>
        <w:t>t</w:t>
      </w:r>
      <w:r>
        <w:rPr>
          <w:rFonts w:ascii="Verdana" w:hAnsi="Verdana"/>
        </w:rPr>
        <w:t xml:space="preserve"> betreft de inrichting van de krijgsmacht van de toekomst, in reactie op de veranderde uitdagingen en dreigingen en de behoeften van de EU en de NAVO. De aloude methode van 1-op-</w:t>
      </w:r>
      <w:r w:rsidR="006D3E6B">
        <w:rPr>
          <w:rFonts w:ascii="Verdana" w:hAnsi="Verdana"/>
        </w:rPr>
        <w:t xml:space="preserve">1 vervanging van ‘wat we hebben’ overheerst. Het ontbreekt aan prioritering voor kwalitatieve én kwantitatieve versterking van de slagkracht, waarmee opnieuw niet aan de essentiële bondgenootschappelijke behoefte tegemoet wordt gekomen. Uitbreiding van de gevechtscapaciteit is volstrekt afhankelijk gemaakt van besluiten na 2020 – na nieuwe landelijke verkiezingen en coalitiebesprekingen met alle onzekerheden die daarvoor gelden. Keuzes zijn vermeden en daarmee blijft Nederland – de grootste van de kleine landen – </w:t>
      </w:r>
      <w:bookmarkStart w:name="_GoBack" w:id="0"/>
      <w:bookmarkEnd w:id="0"/>
      <w:r w:rsidR="006D3E6B">
        <w:rPr>
          <w:rFonts w:ascii="Verdana" w:hAnsi="Verdana"/>
        </w:rPr>
        <w:t xml:space="preserve">pijnlijk achter wat betreft haar internationale verplichtingen.    </w:t>
      </w:r>
      <w:r>
        <w:rPr>
          <w:rFonts w:ascii="Verdana" w:hAnsi="Verdana"/>
        </w:rPr>
        <w:t xml:space="preserve"> </w:t>
      </w:r>
    </w:p>
    <w:sectPr w:rsidR="00A16573">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3A9" w:rsidRDefault="007F43A9" w:rsidP="0072365A">
      <w:pPr>
        <w:spacing w:after="0" w:line="240" w:lineRule="auto"/>
      </w:pPr>
      <w:r>
        <w:separator/>
      </w:r>
    </w:p>
  </w:endnote>
  <w:endnote w:type="continuationSeparator" w:id="0">
    <w:p w:rsidR="007F43A9" w:rsidRDefault="007F43A9" w:rsidP="0072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529767"/>
      <w:docPartObj>
        <w:docPartGallery w:val="Page Numbers (Bottom of Page)"/>
        <w:docPartUnique/>
      </w:docPartObj>
    </w:sdtPr>
    <w:sdtEndPr/>
    <w:sdtContent>
      <w:p w:rsidR="0072365A" w:rsidRDefault="0072365A">
        <w:pPr>
          <w:pStyle w:val="Voettekst"/>
          <w:jc w:val="right"/>
        </w:pPr>
        <w:r>
          <w:fldChar w:fldCharType="begin"/>
        </w:r>
        <w:r>
          <w:instrText>PAGE   \* MERGEFORMAT</w:instrText>
        </w:r>
        <w:r>
          <w:fldChar w:fldCharType="separate"/>
        </w:r>
        <w:r w:rsidR="00E744B4">
          <w:rPr>
            <w:noProof/>
          </w:rPr>
          <w:t>1</w:t>
        </w:r>
        <w:r>
          <w:fldChar w:fldCharType="end"/>
        </w:r>
      </w:p>
    </w:sdtContent>
  </w:sdt>
  <w:p w:rsidR="0072365A" w:rsidRDefault="007236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3A9" w:rsidRDefault="007F43A9" w:rsidP="0072365A">
      <w:pPr>
        <w:spacing w:after="0" w:line="240" w:lineRule="auto"/>
      </w:pPr>
      <w:r>
        <w:separator/>
      </w:r>
    </w:p>
  </w:footnote>
  <w:footnote w:type="continuationSeparator" w:id="0">
    <w:p w:rsidR="007F43A9" w:rsidRDefault="007F43A9" w:rsidP="00723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915E1"/>
    <w:multiLevelType w:val="hybridMultilevel"/>
    <w:tmpl w:val="FAAC3048"/>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 w15:restartNumberingAfterBreak="0">
    <w:nsid w:val="777814F5"/>
    <w:multiLevelType w:val="hybridMultilevel"/>
    <w:tmpl w:val="50065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1D"/>
    <w:rsid w:val="0005552E"/>
    <w:rsid w:val="001D7BEE"/>
    <w:rsid w:val="002C5C1D"/>
    <w:rsid w:val="0030189B"/>
    <w:rsid w:val="00336D18"/>
    <w:rsid w:val="004370AD"/>
    <w:rsid w:val="004661F3"/>
    <w:rsid w:val="004E2F87"/>
    <w:rsid w:val="005D160C"/>
    <w:rsid w:val="006605FF"/>
    <w:rsid w:val="00677375"/>
    <w:rsid w:val="0069052D"/>
    <w:rsid w:val="006B2A98"/>
    <w:rsid w:val="006D3E6B"/>
    <w:rsid w:val="0072365A"/>
    <w:rsid w:val="0073487F"/>
    <w:rsid w:val="007F43A9"/>
    <w:rsid w:val="00873D29"/>
    <w:rsid w:val="008C0812"/>
    <w:rsid w:val="00A011A4"/>
    <w:rsid w:val="00A16573"/>
    <w:rsid w:val="00A60C4A"/>
    <w:rsid w:val="00DA10FB"/>
    <w:rsid w:val="00DA7AE7"/>
    <w:rsid w:val="00DF768A"/>
    <w:rsid w:val="00E37A47"/>
    <w:rsid w:val="00E744B4"/>
    <w:rsid w:val="00F0379F"/>
    <w:rsid w:val="00F70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63569-9021-48CF-8749-CF6A7421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5C1D"/>
    <w:pPr>
      <w:ind w:left="720"/>
      <w:contextualSpacing/>
    </w:pPr>
  </w:style>
  <w:style w:type="paragraph" w:styleId="Koptekst">
    <w:name w:val="header"/>
    <w:basedOn w:val="Standaard"/>
    <w:link w:val="KoptekstChar"/>
    <w:uiPriority w:val="99"/>
    <w:unhideWhenUsed/>
    <w:rsid w:val="007236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365A"/>
  </w:style>
  <w:style w:type="paragraph" w:styleId="Voettekst">
    <w:name w:val="footer"/>
    <w:basedOn w:val="Standaard"/>
    <w:link w:val="VoettekstChar"/>
    <w:uiPriority w:val="99"/>
    <w:unhideWhenUsed/>
    <w:rsid w:val="007236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365A"/>
  </w:style>
  <w:style w:type="character" w:customStyle="1" w:styleId="fontstyle01">
    <w:name w:val="fontstyle01"/>
    <w:basedOn w:val="Standaardalinea-lettertype"/>
    <w:rsid w:val="0030189B"/>
    <w:rPr>
      <w:rFonts w:ascii="Calibri" w:hAnsi="Calibri" w:hint="default"/>
      <w:b w:val="0"/>
      <w:bCs w:val="0"/>
      <w:i w:val="0"/>
      <w:iCs w:val="0"/>
      <w:color w:val="000000"/>
      <w:sz w:val="20"/>
      <w:szCs w:val="20"/>
    </w:rPr>
  </w:style>
  <w:style w:type="paragraph" w:styleId="Ballontekst">
    <w:name w:val="Balloon Text"/>
    <w:basedOn w:val="Standaard"/>
    <w:link w:val="BallontekstChar"/>
    <w:uiPriority w:val="99"/>
    <w:semiHidden/>
    <w:unhideWhenUsed/>
    <w:rsid w:val="00E744B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4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1440</ap:Words>
  <ap:Characters>7920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2018-05-16T14:39:00.0000000Z</lastPrinted>
  <dcterms:created xsi:type="dcterms:W3CDTF">2018-05-17T14:52:00.0000000Z</dcterms:created>
  <dcterms:modified xsi:type="dcterms:W3CDTF">2018-05-17T14:52:00.0000000Z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0x0101001E2F28EBB325F749A3276E0C6B5829EA</vt:lpwstr>
  </property>
</Properties>
</file>