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AD" w:rsidP="009B47AD" w:rsidRDefault="009B47AD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9B47AD" w:rsidP="009B47AD" w:rsidRDefault="009B47AD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9B47AD" w:rsidP="009B47AD" w:rsidRDefault="009B47AD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9B47AD" w:rsidP="009B47AD" w:rsidRDefault="008F50F9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r>
        <w:rPr>
          <w:rFonts w:ascii="Segoe UI" w:hAnsi="Segoe UI" w:cs="Segoe UI"/>
          <w:color w:val="000080"/>
          <w:sz w:val="18"/>
          <w:szCs w:val="18"/>
        </w:rPr>
        <w:t>2018Z06622</w:t>
      </w:r>
      <w:r>
        <w:rPr>
          <w:rFonts w:ascii="Segoe UI" w:hAnsi="Segoe UI" w:cs="Segoe UI"/>
          <w:color w:val="000080"/>
          <w:sz w:val="18"/>
          <w:szCs w:val="18"/>
        </w:rPr>
        <w:t>/</w:t>
      </w:r>
      <w:r w:rsidRPr="008F50F9">
        <w:rPr>
          <w:rFonts w:ascii="Segoe UI" w:hAnsi="Segoe UI" w:cs="Segoe UI"/>
          <w:color w:val="000080"/>
          <w:sz w:val="18"/>
          <w:szCs w:val="18"/>
        </w:rPr>
        <w:t xml:space="preserve"> </w:t>
      </w:r>
      <w:r>
        <w:rPr>
          <w:rFonts w:ascii="Segoe UI" w:hAnsi="Segoe UI" w:cs="Segoe UI"/>
          <w:color w:val="000080"/>
          <w:sz w:val="18"/>
          <w:szCs w:val="18"/>
        </w:rPr>
        <w:t>2018D24030</w:t>
      </w:r>
      <w:bookmarkStart w:name="_GoBack" w:id="0"/>
      <w:bookmarkEnd w:id="0"/>
    </w:p>
    <w:p w:rsidR="009B47AD" w:rsidP="009B47AD" w:rsidRDefault="009B47AD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9B47AD" w:rsidP="009B47AD" w:rsidRDefault="009B47AD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9B47AD" w:rsidP="009B47AD" w:rsidRDefault="009B47AD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9B47AD" w:rsidP="009B47AD" w:rsidRDefault="009B47AD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9B47AD" w:rsidP="009B47AD" w:rsidRDefault="009B47AD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Bordes, Y.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10 april 2018 13:24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EZK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Lee van der T.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Punt PV over de NEV</w:t>
      </w:r>
    </w:p>
    <w:p w:rsidR="009B47AD" w:rsidP="009B47AD" w:rsidRDefault="009B47AD"/>
    <w:p w:rsidR="009B47AD" w:rsidP="009B47AD" w:rsidRDefault="009B47AD">
      <w:r>
        <w:t>Beste griffie,</w:t>
      </w:r>
    </w:p>
    <w:p w:rsidR="009B47AD" w:rsidP="009B47AD" w:rsidRDefault="009B47AD"/>
    <w:p w:rsidR="009B47AD" w:rsidP="009B47AD" w:rsidRDefault="009B47AD">
      <w:r>
        <w:t xml:space="preserve">Het lid Van der Lee wil graag bij de aankomende </w:t>
      </w:r>
      <w:proofErr w:type="gramStart"/>
      <w:r>
        <w:t>PV  </w:t>
      </w:r>
      <w:proofErr w:type="gramEnd"/>
      <w:r>
        <w:t xml:space="preserve">het bericht bespreken dat het PBL geen NEV uitbrengt in 2018 (zie dit bericht: </w:t>
      </w:r>
      <w:hyperlink w:history="1" r:id="rId5">
        <w:r>
          <w:rPr>
            <w:rStyle w:val="Hyperlink"/>
          </w:rPr>
          <w:t>http://www.pbl.nl/nieuws/nieuwsberichten/2018/vanwege-werk-aan-klimaatakkoord-geen-nationale-energieverkenning-in-2018</w:t>
        </w:r>
      </w:hyperlink>
      <w:r>
        <w:t xml:space="preserve"> ). De GroenLinks-fractie hecht eraan dat de NEV toch wordt uitgebracht in verband met het behalen van het </w:t>
      </w:r>
      <w:proofErr w:type="spellStart"/>
      <w:proofErr w:type="gramStart"/>
      <w:r>
        <w:t>Urgendadoel</w:t>
      </w:r>
      <w:proofErr w:type="spellEnd"/>
      <w:r>
        <w:t xml:space="preserve">  </w:t>
      </w:r>
      <w:proofErr w:type="gramEnd"/>
      <w:r>
        <w:t xml:space="preserve">en zou graag namens de Kamercommissie het PBL willen verzoeken toch de NEV uit te brengen. </w:t>
      </w:r>
    </w:p>
    <w:p w:rsidR="009B47AD" w:rsidP="009B47AD" w:rsidRDefault="009B47AD"/>
    <w:p w:rsidR="009B47AD" w:rsidP="009B47AD" w:rsidRDefault="009B47AD">
      <w:r>
        <w:t>Graag zou het lid Van der Lee dit aan de orde willen stellen bij de aankomende PV en ook horen wij graag wat de mogelijkheden hiervoor zijn.</w:t>
      </w:r>
    </w:p>
    <w:p w:rsidR="009B47AD" w:rsidP="009B47AD" w:rsidRDefault="009B47AD"/>
    <w:p w:rsidR="009B47AD" w:rsidP="009B47AD" w:rsidRDefault="009B47AD">
      <w:r>
        <w:t xml:space="preserve">Groet, </w:t>
      </w:r>
      <w:proofErr w:type="spellStart"/>
      <w:r>
        <w:t>Yorian</w:t>
      </w:r>
      <w:proofErr w:type="spellEnd"/>
    </w:p>
    <w:p w:rsidR="009B47AD" w:rsidP="009B47AD" w:rsidRDefault="009B47AD"/>
    <w:p w:rsidR="009B47AD" w:rsidP="009B47AD" w:rsidRDefault="009B47AD">
      <w:pPr>
        <w:rPr>
          <w:color w:val="1F497D"/>
          <w:sz w:val="20"/>
          <w:szCs w:val="20"/>
          <w:lang w:eastAsia="nl-NL"/>
        </w:rPr>
      </w:pPr>
      <w:proofErr w:type="spellStart"/>
      <w:r>
        <w:rPr>
          <w:color w:val="1F497D"/>
          <w:sz w:val="20"/>
          <w:szCs w:val="20"/>
          <w:lang w:eastAsia="nl-NL"/>
        </w:rPr>
        <w:t>Yorian</w:t>
      </w:r>
      <w:proofErr w:type="spellEnd"/>
      <w:r>
        <w:rPr>
          <w:color w:val="1F497D"/>
          <w:sz w:val="20"/>
          <w:szCs w:val="20"/>
          <w:lang w:eastAsia="nl-NL"/>
        </w:rPr>
        <w:t xml:space="preserve"> Bordes</w:t>
      </w:r>
    </w:p>
    <w:p w:rsidR="009B47AD" w:rsidP="009B47AD" w:rsidRDefault="009B47AD">
      <w:pPr>
        <w:rPr>
          <w:color w:val="1F497D"/>
          <w:sz w:val="20"/>
          <w:szCs w:val="20"/>
          <w:lang w:eastAsia="nl-NL"/>
        </w:rPr>
      </w:pPr>
      <w:r>
        <w:rPr>
          <w:color w:val="1F497D"/>
          <w:sz w:val="20"/>
          <w:szCs w:val="20"/>
          <w:lang w:eastAsia="nl-NL"/>
        </w:rPr>
        <w:t>Fractiemedewerker klimaat, energie en economie</w:t>
      </w:r>
    </w:p>
    <w:p w:rsidR="009B47AD" w:rsidP="009B47AD" w:rsidRDefault="009B47AD">
      <w:pPr>
        <w:rPr>
          <w:rFonts w:ascii="Times New Roman" w:hAnsi="Times New Roman"/>
          <w:sz w:val="24"/>
          <w:szCs w:val="24"/>
          <w:lang w:eastAsia="nl-NL"/>
        </w:rPr>
      </w:pPr>
      <w:r>
        <w:rPr>
          <w:b/>
          <w:bCs/>
          <w:color w:val="FF0000"/>
          <w:sz w:val="20"/>
          <w:szCs w:val="20"/>
          <w:lang w:eastAsia="nl-NL"/>
        </w:rPr>
        <w:t>GROEN</w:t>
      </w:r>
      <w:r>
        <w:rPr>
          <w:b/>
          <w:bCs/>
          <w:color w:val="008000"/>
          <w:sz w:val="20"/>
          <w:szCs w:val="20"/>
          <w:lang w:eastAsia="nl-NL"/>
        </w:rPr>
        <w:t>LINKS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r>
        <w:rPr>
          <w:b/>
          <w:bCs/>
          <w:color w:val="000000"/>
          <w:sz w:val="20"/>
          <w:szCs w:val="20"/>
          <w:lang w:eastAsia="nl-NL"/>
        </w:rPr>
        <w:t>Tweede Kamerfractie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AD"/>
    <w:rsid w:val="000624AB"/>
    <w:rsid w:val="00317F8C"/>
    <w:rsid w:val="008F50F9"/>
    <w:rsid w:val="00921C3B"/>
    <w:rsid w:val="009B47AD"/>
    <w:rsid w:val="00AD666A"/>
    <w:rsid w:val="00B84FCC"/>
    <w:rsid w:val="00DC23FB"/>
    <w:rsid w:val="00EA6137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B47AD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B47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B47AD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B47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3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pbl.nl/nieuws/nieuwsberichten/2018/vanwege-werk-aan-klimaatakkoord-geen-nationale-energieverkenning-in-2018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893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2018-04-10T13:27:00.0000000Z</dcterms:created>
  <dcterms:modified xsi:type="dcterms:W3CDTF">2018-04-10T14:25:00.0000000Z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0x010100BBFD71C62E4D794188274D28A9E3624F</vt:lpwstr>
  </property>
</Properties>
</file>