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4AAC9AE0" w14:textId="77777777"/>
    <w:p w:rsidR="003B6109" w:rsidP="00EE5E5D" w:rsidRDefault="003B6109" w14:paraId="5ABE5053" w14:textId="77777777">
      <w:r>
        <w:t>Geachte voorzitter,</w:t>
      </w:r>
    </w:p>
    <w:p w:rsidR="003B6109" w:rsidP="00EE5E5D" w:rsidRDefault="003B6109" w14:paraId="521C6EE5" w14:textId="77777777"/>
    <w:p w:rsidR="00056419" w:rsidP="00056419" w:rsidRDefault="00056419" w14:paraId="27D732DD" w14:textId="77777777">
      <w:pPr>
        <w:spacing w:line="276" w:lineRule="auto"/>
      </w:pPr>
      <w:r>
        <w:t>Overeenkomstig de bestaande afspraken ontvangt u hierbij twee fiches, die werden opgesteld door de werkgroep Beoordeling Nieuwe Commissievoorstellen (BNC).</w:t>
      </w:r>
    </w:p>
    <w:p w:rsidR="00056419" w:rsidP="00056419" w:rsidRDefault="00056419" w14:paraId="05C722CD" w14:textId="77777777">
      <w:pPr>
        <w:spacing w:line="276" w:lineRule="auto"/>
        <w:ind w:left="227"/>
      </w:pPr>
    </w:p>
    <w:p w:rsidR="00056419" w:rsidP="00B2365E" w:rsidRDefault="00056419" w14:paraId="438ED622" w14:textId="77777777">
      <w:pPr>
        <w:spacing w:line="276" w:lineRule="auto"/>
        <w:ind w:firstLine="708"/>
      </w:pPr>
      <w:r>
        <w:t xml:space="preserve">Fiche 1: Verordening oprichting Europese Arbeidsautoriteit; </w:t>
      </w:r>
    </w:p>
    <w:p w:rsidR="0052042F" w:rsidP="00B2365E" w:rsidRDefault="00056419" w14:paraId="59B9B103" w14:textId="77777777">
      <w:pPr>
        <w:ind w:left="708"/>
        <w:rPr>
          <w:b/>
        </w:rPr>
      </w:pPr>
      <w:r>
        <w:t>Fiche 2: Voorstel voor een Raadsaanbeveling over toegang tot sociale bescherming voor werknemers en zelfstandigen</w:t>
      </w:r>
    </w:p>
    <w:p w:rsidR="00410007" w:rsidP="003B6109" w:rsidRDefault="00410007" w14:paraId="43C8B80D" w14:textId="54A1A8CB">
      <w:pPr>
        <w:rPr>
          <w:b/>
        </w:rPr>
      </w:pPr>
    </w:p>
    <w:p w:rsidR="00AD70F6" w:rsidP="003B6109" w:rsidRDefault="00AD70F6" w14:paraId="58D54D49" w14:textId="77777777">
      <w:pPr>
        <w:rPr>
          <w:b/>
        </w:rPr>
      </w:pPr>
      <w:bookmarkStart w:name="_GoBack" w:id="0"/>
      <w:bookmarkEnd w:id="0"/>
    </w:p>
    <w:p w:rsidRPr="00D057D9" w:rsidR="0052042F" w:rsidP="003B6109" w:rsidRDefault="0052042F" w14:paraId="06499D26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1A5AEE57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C37FE1" w:rsidR="00657D4A" w:rsidP="009F3640" w:rsidRDefault="009F3640" w14:paraId="511E66C9" w14:textId="77777777">
                <w:r w:rsidRPr="009F3640"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 w:rsidRPr="009F3640"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165A1EC3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2D764EBB" w14:textId="77777777"/>
    <w:p w:rsidR="003A2FD6" w:rsidP="00EE5E5D" w:rsidRDefault="003A2FD6" w14:paraId="2EB72E95" w14:textId="77777777"/>
    <w:p w:rsidR="003A2FD6" w:rsidP="00EE5E5D" w:rsidRDefault="003A2FD6" w14:paraId="4482CB04" w14:textId="77777777"/>
    <w:p w:rsidR="003A2FD6" w:rsidP="00EE5E5D" w:rsidRDefault="003A2FD6" w14:paraId="68B33DD4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4B10E4A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AD70F6" w14:paraId="3F57E501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2837103f-c1ba-474b-a845-1b4a271e75b5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29F91BE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9F3640" w14:paraId="277E19C1" w14:textId="77777777">
      <w:pPr>
        <w:spacing w:after="160" w:line="259" w:lineRule="auto"/>
      </w:pPr>
      <w:r>
        <w:t xml:space="preserve"> </w:t>
      </w: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EB8F8" w14:textId="77777777" w:rsidR="00E71249" w:rsidRDefault="00E71249" w:rsidP="004F2CD5">
      <w:pPr>
        <w:spacing w:line="240" w:lineRule="auto"/>
      </w:pPr>
      <w:r>
        <w:separator/>
      </w:r>
    </w:p>
  </w:endnote>
  <w:endnote w:type="continuationSeparator" w:id="0">
    <w:p w14:paraId="65F72812" w14:textId="77777777" w:rsidR="00E71249" w:rsidRDefault="00E71249" w:rsidP="004F2CD5">
      <w:pPr>
        <w:spacing w:line="240" w:lineRule="auto"/>
      </w:pPr>
      <w:r>
        <w:continuationSeparator/>
      </w:r>
    </w:p>
  </w:endnote>
  <w:endnote w:type="continuationNotice" w:id="1">
    <w:p w14:paraId="1FF709B4" w14:textId="77777777" w:rsidR="00E71249" w:rsidRDefault="00E71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30B8B" w14:textId="77777777" w:rsidR="00E71249" w:rsidRDefault="00E71249" w:rsidP="004F2CD5">
      <w:pPr>
        <w:spacing w:line="240" w:lineRule="auto"/>
      </w:pPr>
      <w:r>
        <w:separator/>
      </w:r>
    </w:p>
  </w:footnote>
  <w:footnote w:type="continuationSeparator" w:id="0">
    <w:p w14:paraId="43A52320" w14:textId="77777777" w:rsidR="00E71249" w:rsidRDefault="00E71249" w:rsidP="004F2CD5">
      <w:pPr>
        <w:spacing w:line="240" w:lineRule="auto"/>
      </w:pPr>
      <w:r>
        <w:continuationSeparator/>
      </w:r>
    </w:p>
  </w:footnote>
  <w:footnote w:type="continuationNotice" w:id="1">
    <w:p w14:paraId="31406D07" w14:textId="77777777" w:rsidR="00E71249" w:rsidRDefault="00E71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CCAC0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0C2AB55" wp14:editId="0733B87E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837103f-c1ba-474b-a845-1b4a271e75b5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25EFDD1D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E025887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3B0B3FAF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837103f-c1ba-474b-a845-1b4a271e75b5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3996F42B" w14:textId="6F4F81DA" w:rsidR="001B5575" w:rsidRPr="006B0BAF" w:rsidRDefault="00B2365E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BZDOC-5691023-42</w:t>
                              </w:r>
                            </w:p>
                          </w:sdtContent>
                        </w:sdt>
                        <w:p w14:paraId="6F21D60F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C2AB55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2837103f-c1ba-474b-a845-1b4a271e75b5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25EFDD1D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E025887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3B0B3FAF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2837103f-c1ba-474b-a845-1b4a271e75b5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3996F42B" w14:textId="6F4F81DA" w:rsidR="001B5575" w:rsidRPr="006B0BAF" w:rsidRDefault="00B2365E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BZDOC-5691023-42</w:t>
                        </w:r>
                      </w:p>
                    </w:sdtContent>
                  </w:sdt>
                  <w:p w14:paraId="6F21D60F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245AF168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4EF0D" w14:textId="77777777" w:rsidR="001B5575" w:rsidRDefault="001B5575">
    <w:pPr>
      <w:pStyle w:val="Header"/>
    </w:pPr>
  </w:p>
  <w:p w14:paraId="40438FC1" w14:textId="77777777" w:rsidR="001B5575" w:rsidRDefault="001B5575">
    <w:pPr>
      <w:pStyle w:val="Header"/>
    </w:pPr>
  </w:p>
  <w:p w14:paraId="7AEEA445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63980BB" wp14:editId="470C604C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cs="Verdana"/>
                              <w:noProof/>
                              <w:szCs w:val="18"/>
                            </w:r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837103f-c1ba-474b-a845-1b4a271e75b5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50F75AA" w14:textId="77777777" w:rsidR="001B5575" w:rsidRPr="00CF7C5C" w:rsidRDefault="00E71249" w:rsidP="00E71249">
                              <w:pPr>
                                <w:pStyle w:val="Header"/>
                              </w:pPr>
                              <w:r w:rsidRPr="00E71249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Aan de Voorzitter van de</w:t>
                              </w:r>
                              <w:r>
                                <w:br/>
                              </w:r>
                              <w:r w:rsidRPr="00E71249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Tweede Kamer der Staten-Generaal</w:t>
                              </w:r>
                              <w:r>
                                <w:br/>
                              </w:r>
                              <w:r w:rsidRPr="00E71249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Binnenhof 4</w:t>
                              </w:r>
                              <w:r>
                                <w:br/>
                              </w:r>
                              <w:r w:rsidRPr="00E71249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Den Haag</w:t>
                              </w:r>
                              <w:r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br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3980BB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rPr>
                        <w:rFonts w:cs="Verdana"/>
                        <w:noProof/>
                        <w:szCs w:val="18"/>
                      </w:r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2837103f-c1ba-474b-a845-1b4a271e75b5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150F75AA" w14:textId="77777777" w:rsidR="001B5575" w:rsidRPr="00CF7C5C" w:rsidRDefault="00E71249" w:rsidP="00E71249">
                        <w:pPr>
                          <w:pStyle w:val="Header"/>
                        </w:pPr>
                        <w:r w:rsidRPr="00E71249">
                          <w:rPr>
                            <w:rFonts w:cs="Verdana"/>
                            <w:noProof/>
                            <w:szCs w:val="18"/>
                          </w:rPr>
                          <w:t>Aan de Voorzitter van de</w:t>
                        </w:r>
                        <w:r>
                          <w:br/>
                        </w:r>
                        <w:r w:rsidRPr="00E71249">
                          <w:rPr>
                            <w:rFonts w:cs="Verdana"/>
                            <w:noProof/>
                            <w:szCs w:val="18"/>
                          </w:rPr>
                          <w:t>Tweede Kamer der Staten-Generaal</w:t>
                        </w:r>
                        <w:r>
                          <w:br/>
                        </w:r>
                        <w:r w:rsidRPr="00E71249">
                          <w:rPr>
                            <w:rFonts w:cs="Verdana"/>
                            <w:noProof/>
                            <w:szCs w:val="18"/>
                          </w:rPr>
                          <w:t>Binnenhof 4</w:t>
                        </w:r>
                        <w:r>
                          <w:br/>
                        </w:r>
                        <w:r w:rsidRPr="00E71249">
                          <w:rPr>
                            <w:rFonts w:cs="Verdana"/>
                            <w:noProof/>
                            <w:szCs w:val="18"/>
                          </w:rPr>
                          <w:t>Den Haag</w:t>
                        </w:r>
                        <w:r>
                          <w:rPr>
                            <w:rFonts w:cs="Verdana"/>
                            <w:noProof/>
                            <w:szCs w:val="18"/>
                          </w:rPr>
                          <w:br/>
                        </w:r>
                      </w:p>
                    </w:sdtContent>
                  </w:sdt>
                </w:txbxContent>
              </v:textbox>
              <w10:wrap anchorx="margin" anchory="page"/>
            </v:shape>
          </w:pict>
        </mc:Fallback>
      </mc:AlternateContent>
    </w:r>
  </w:p>
  <w:p w14:paraId="3020DE02" w14:textId="77777777" w:rsidR="001B5575" w:rsidRDefault="001B5575">
    <w:pPr>
      <w:pStyle w:val="Header"/>
    </w:pPr>
  </w:p>
  <w:p w14:paraId="77F1BEC7" w14:textId="77777777" w:rsidR="001B5575" w:rsidRDefault="001B5575">
    <w:pPr>
      <w:pStyle w:val="Header"/>
    </w:pPr>
  </w:p>
  <w:p w14:paraId="1030C026" w14:textId="77777777" w:rsidR="001B5575" w:rsidRDefault="001B5575">
    <w:pPr>
      <w:pStyle w:val="Header"/>
    </w:pPr>
  </w:p>
  <w:p w14:paraId="39481BFD" w14:textId="77777777" w:rsidR="001B5575" w:rsidRDefault="001B5575">
    <w:pPr>
      <w:pStyle w:val="Header"/>
    </w:pPr>
  </w:p>
  <w:p w14:paraId="1E669CDE" w14:textId="77777777" w:rsidR="001B5575" w:rsidRDefault="001B5575">
    <w:pPr>
      <w:pStyle w:val="Header"/>
    </w:pPr>
  </w:p>
  <w:p w14:paraId="619CAFF6" w14:textId="77777777" w:rsidR="001B5575" w:rsidRDefault="001B5575">
    <w:pPr>
      <w:pStyle w:val="Header"/>
    </w:pPr>
  </w:p>
  <w:p w14:paraId="53175CDD" w14:textId="77777777" w:rsidR="001B5575" w:rsidRDefault="001B5575">
    <w:pPr>
      <w:pStyle w:val="Header"/>
    </w:pPr>
  </w:p>
  <w:p w14:paraId="425264B9" w14:textId="77777777" w:rsidR="001B5575" w:rsidRDefault="001B5575">
    <w:pPr>
      <w:pStyle w:val="Header"/>
    </w:pPr>
  </w:p>
  <w:p w14:paraId="6DEEF042" w14:textId="77777777" w:rsidR="001B5575" w:rsidRDefault="001B5575">
    <w:pPr>
      <w:pStyle w:val="Header"/>
    </w:pPr>
  </w:p>
  <w:p w14:paraId="02841921" w14:textId="77777777" w:rsidR="001B5575" w:rsidRDefault="001B5575">
    <w:pPr>
      <w:pStyle w:val="Header"/>
    </w:pPr>
  </w:p>
  <w:p w14:paraId="20C4B1ED" w14:textId="77777777" w:rsidR="001B5575" w:rsidRDefault="001B5575">
    <w:pPr>
      <w:pStyle w:val="Header"/>
    </w:pPr>
  </w:p>
  <w:p w14:paraId="34EA87A6" w14:textId="77777777" w:rsidR="001B5575" w:rsidRDefault="001B5575">
    <w:pPr>
      <w:pStyle w:val="Header"/>
    </w:pPr>
  </w:p>
  <w:p w14:paraId="2462BEC7" w14:textId="77777777" w:rsidR="001B5575" w:rsidRDefault="001B5575">
    <w:pPr>
      <w:pStyle w:val="Header"/>
    </w:pPr>
  </w:p>
  <w:p w14:paraId="7B3D991A" w14:textId="77777777" w:rsidR="001B5575" w:rsidRDefault="001B5575">
    <w:pPr>
      <w:pStyle w:val="Header"/>
    </w:pPr>
  </w:p>
  <w:p w14:paraId="05277F39" w14:textId="77777777" w:rsidR="001B5575" w:rsidRDefault="001B5575">
    <w:pPr>
      <w:pStyle w:val="Header"/>
    </w:pPr>
  </w:p>
  <w:p w14:paraId="57485C16" w14:textId="77777777" w:rsidR="001B5575" w:rsidRDefault="001B5575">
    <w:pPr>
      <w:pStyle w:val="Header"/>
    </w:pPr>
  </w:p>
  <w:p w14:paraId="0E01A28B" w14:textId="77777777" w:rsidR="001B5575" w:rsidRDefault="001B5575">
    <w:pPr>
      <w:pStyle w:val="Header"/>
    </w:pPr>
  </w:p>
  <w:p w14:paraId="6FC56D35" w14:textId="77777777" w:rsidR="001B5575" w:rsidRDefault="001B5575">
    <w:pPr>
      <w:pStyle w:val="Header"/>
    </w:pPr>
  </w:p>
  <w:p w14:paraId="03FB8BBC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0D71FB2" wp14:editId="17E7D292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6A8E33" w14:textId="77777777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2837103f-c1ba-474b-a845-1b4a271e75b5' xmlns:ns4='a968f643-972d-4667-9c7d-fd76f2567ee3' " w:xpath="/ns0:properties[1]/documentManagement[1]/ns4:Opgesteld_x0020_op[1]" w:storeItemID="{81961AFE-0FF6-4063-9DD3-1D50F4EAA675}"/>
                              <w:date w:fullDate="2018-04-0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71249">
                                <w:t>6 april 2018</w:t>
                              </w:r>
                            </w:sdtContent>
                          </w:sdt>
                        </w:p>
                        <w:p w14:paraId="09DE335F" w14:textId="7777777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E71249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D71FB2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636A8E33" w14:textId="77777777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2837103f-c1ba-474b-a845-1b4a271e75b5' xmlns:ns4='a968f643-972d-4667-9c7d-fd76f2567ee3' " w:xpath="/ns0:properties[1]/documentManagement[1]/ns4:Opgesteld_x0020_op[1]" w:storeItemID="{81961AFE-0FF6-4063-9DD3-1D50F4EAA675}"/>
                        <w:date w:fullDate="2018-04-0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E71249">
                          <w:t>6 april 2018</w:t>
                        </w:r>
                      </w:sdtContent>
                    </w:sdt>
                  </w:p>
                  <w:p w14:paraId="09DE335F" w14:textId="7777777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E71249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85FBE3" wp14:editId="361D0CEE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2ADBEA6A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4CAC4CE8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090F4BCF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35862BC" wp14:editId="00D0A77C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1BCB0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5FBE3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2ADBEA6A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4CAC4CE8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090F4BCF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35862BC" wp14:editId="00D0A77C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1BCB0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385DBA8" wp14:editId="114883AA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837103f-c1ba-474b-a845-1b4a271e75b5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7DCBC616" w14:textId="77777777" w:rsidR="003573B1" w:rsidRDefault="00056419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0D7B35A1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AC509E0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0418AC8C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41A025FD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7DE3E6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640D4ABD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CF91384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2A6EAD82" w14:textId="141E3816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2837103f-c1ba-474b-a845-1b4a271e75b5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B2365E">
                                <w:rPr>
                                  <w:sz w:val="13"/>
                                  <w:szCs w:val="13"/>
                                </w:rPr>
                                <w:t>BZDOC-5691023-42</w:t>
                              </w:r>
                            </w:sdtContent>
                          </w:sdt>
                        </w:p>
                        <w:p w14:paraId="7303261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5ADA618E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837103f-c1ba-474b-a845-1b4a271e75b5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06DD6CD1" w14:textId="77777777" w:rsidR="001B5575" w:rsidRPr="0058359E" w:rsidRDefault="00056419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85DBA8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2837103f-c1ba-474b-a845-1b4a271e75b5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7DCBC616" w14:textId="77777777" w:rsidR="003573B1" w:rsidRDefault="00056419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0D7B35A1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AC509E0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0418AC8C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41A025FD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7DE3E6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640D4ABD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CF91384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2A6EAD82" w14:textId="141E3816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2837103f-c1ba-474b-a845-1b4a271e75b5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B2365E">
                          <w:rPr>
                            <w:sz w:val="13"/>
                            <w:szCs w:val="13"/>
                          </w:rPr>
                          <w:t>BZDOC-5691023-42</w:t>
                        </w:r>
                      </w:sdtContent>
                    </w:sdt>
                  </w:p>
                  <w:p w14:paraId="7303261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5ADA618E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2837103f-c1ba-474b-a845-1b4a271e75b5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06DD6CD1" w14:textId="77777777" w:rsidR="001B5575" w:rsidRPr="0058359E" w:rsidRDefault="00056419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56419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9F3640"/>
    <w:rsid w:val="00A10041"/>
    <w:rsid w:val="00A23BDB"/>
    <w:rsid w:val="00A93558"/>
    <w:rsid w:val="00A96E13"/>
    <w:rsid w:val="00A974F1"/>
    <w:rsid w:val="00AD0224"/>
    <w:rsid w:val="00AD70F6"/>
    <w:rsid w:val="00B2365E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B1A6B"/>
    <w:rsid w:val="00DC53E2"/>
    <w:rsid w:val="00E20D12"/>
    <w:rsid w:val="00E71249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EDA8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header" Target="header2.xml" Id="rId1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C500E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406</ap:Characters>
  <ap:DocSecurity>0</ap:DocSecurity>
  <ap:Lines>3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DemoMotie - antwoord.docx</vt:lpstr>
      <vt:lpstr>DemoMotie - antwoord.docx</vt:lpstr>
    </vt:vector>
  </ap:TitlesOfParts>
  <ap:LinksUpToDate>false</ap:LinksUpToDate>
  <ap:CharactersWithSpaces>478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2018-04-06T12:10:00.0000000Z</dcterms:created>
  <dcterms:modified xsi:type="dcterms:W3CDTF">2018-04-06T12:10:00.0000000Z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0x010100D0C8EDFAD4491141BA0644E18B57AC6F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a074043f-afa8-45dc-8857-3922c9c0b331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