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0E86542" wp14:anchorId="0E0BAC9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7CCCAED" wp14:anchorId="1E81775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W16.18.0022/II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28 februari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15D2A" w:rsidRDefault="00DF32F5">
              <w:r>
                <w:t xml:space="preserve">Bij Kabinetsmissive van 13 februari 2018, no.2018000292, heeft Uwe Majesteit, op voordracht van de Minister van Justitie en Veiligheid, bij de Afdeling advisering van de Raad van State ter overweging aanhangig gemaakt het voorstel van wet houdende wijziging van de Auteurswet, de Wet op de naburige rechten en de Databankenwet ter implementatie van Richtlijn (EU) 2017/1564 van het Europees Parlement en de Raad van 13 september 2017 inzake bepaalde toegestane vormen van gebruik van bepaalde werken en ander materiaal die door het auteursrecht en naburige rechten beschermd zijn ten behoeve van personen die blind zijn, visueel gehandicapt of anderszins een leeshandicap hebben, </w:t>
              </w:r>
              <w:r>
                <w:br/>
                <w:t>en tot wijziging van Richtlijn 2001/29/EG betreffende de harmonisatie van bepaalde aspecten van het auteursrecht en de naburige rechten in de informatiemaatschappij (PbEU L242/6), alsmede ter uitvoering van Verordening (EU) 2017/1563 van het Europees Parlement en de Raad van 13 september 2017 inzake de grensoverschrijdende uitwisseling tussen de Unie en derde landen van exemplaren in toegankelijke vorm van bepaalde werken en ander materiaal die door het auteursrecht en naburige rechten beschermd zijn ten behoeve van personen die blind zijn, visueel gehandicapt of anderszins een leeshandicap hebben (PbEU L242/1) (Wet ter implementatie leesgehandicaptenrichtlijn en ter uitvoering leesgehandicaptenverordening), met memorie van toelichting.</w:t>
              </w:r>
            </w:p>
          </w:sdtContent>
        </w:sdt>
        <w:p w:rsidR="0071031E" w:rsidRDefault="0071031E"/>
        <w:p w:rsidR="00C50D4F" w:rsidRDefault="00040C78">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r w:rsidR="00C0766C">
                <w:br/>
              </w:r>
              <w:r w:rsidR="00C0766C">
                <w:br/>
                <w:t>(get.) Wortmann</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F32F5" w:rsidP="005B3E03">
      <w:r>
        <w:separator/>
      </w:r>
    </w:p>
  </w:endnote>
  <w:endnote w:type="continuationSeparator" w:id="0">
    <w:p w:rsidR="00954004" w:rsidRDefault="00DF32F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EAE6BB9" wp14:editId="046787C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F32F5" w:rsidP="005B3E03">
      <w:r>
        <w:separator/>
      </w:r>
    </w:p>
  </w:footnote>
  <w:footnote w:type="continuationSeparator" w:id="0">
    <w:p w:rsidR="00954004" w:rsidRDefault="00DF32F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0C78"/>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15D2A"/>
    <w:rsid w:val="00A349AF"/>
    <w:rsid w:val="00AF5CB1"/>
    <w:rsid w:val="00B27621"/>
    <w:rsid w:val="00BC1C96"/>
    <w:rsid w:val="00C0766C"/>
    <w:rsid w:val="00C5066A"/>
    <w:rsid w:val="00C50D4F"/>
    <w:rsid w:val="00C94D31"/>
    <w:rsid w:val="00D51396"/>
    <w:rsid w:val="00D76613"/>
    <w:rsid w:val="00DC1203"/>
    <w:rsid w:val="00DE075A"/>
    <w:rsid w:val="00DF32F5"/>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302</ap:Words>
  <ap:Characters>1665</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2018-03-19T12:19:00.0000000Z</dcterms:created>
  <dcterms:modified xsi:type="dcterms:W3CDTF">2018-03-19T12:19:00.0000000Z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0x010100E6E5C01B61CC5945A493650F37CD9E8D</vt:lpwstr>
  </property>
</Properties>
</file>