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w:t>
      </w:r>
      <w:r w:rsidRPr="00A21D8E">
        <w:rPr>
          <w:rFonts w:asciiTheme="minorHAnsi" w:hAnsiTheme="minorHAnsi"/>
          <w:sz w:val="20"/>
          <w:szCs w:val="20"/>
          <w:u w:val="single"/>
        </w:rPr>
        <w:t xml:space="preserve">gepubliceerde EU-voorstellen </w:t>
      </w:r>
      <w:r w:rsidRPr="00A21D8E" w:rsidR="00A21D8E">
        <w:rPr>
          <w:rFonts w:asciiTheme="minorHAnsi" w:hAnsiTheme="minorHAnsi"/>
          <w:sz w:val="20"/>
          <w:szCs w:val="20"/>
          <w:u w:val="single"/>
        </w:rPr>
        <w:t xml:space="preserve">van </w:t>
      </w:r>
      <w:r w:rsidR="006742F9">
        <w:rPr>
          <w:rFonts w:asciiTheme="minorHAnsi" w:hAnsiTheme="minorHAnsi"/>
          <w:sz w:val="20"/>
          <w:szCs w:val="20"/>
          <w:u w:val="single"/>
        </w:rPr>
        <w:t>8 februari</w:t>
      </w:r>
      <w:r w:rsidR="002210A1">
        <w:rPr>
          <w:rFonts w:asciiTheme="minorHAnsi" w:hAnsiTheme="minorHAnsi"/>
          <w:sz w:val="20"/>
          <w:szCs w:val="20"/>
          <w:u w:val="single"/>
        </w:rPr>
        <w:t xml:space="preserve"> 2018</w:t>
      </w:r>
      <w:r w:rsidR="000D05D5">
        <w:rPr>
          <w:rFonts w:asciiTheme="minorHAnsi" w:hAnsiTheme="minorHAnsi"/>
          <w:sz w:val="20"/>
          <w:szCs w:val="20"/>
          <w:u w:val="single"/>
        </w:rPr>
        <w:t xml:space="preserve"> tot </w:t>
      </w:r>
      <w:r w:rsidR="006742F9">
        <w:rPr>
          <w:rFonts w:asciiTheme="minorHAnsi" w:hAnsiTheme="minorHAnsi"/>
          <w:sz w:val="20"/>
          <w:szCs w:val="20"/>
          <w:u w:val="single"/>
        </w:rPr>
        <w:t>28 februari</w:t>
      </w:r>
      <w:r w:rsidR="000D05D5">
        <w:rPr>
          <w:rFonts w:asciiTheme="minorHAnsi" w:hAnsiTheme="minorHAnsi"/>
          <w:sz w:val="20"/>
          <w:szCs w:val="20"/>
          <w:u w:val="single"/>
        </w:rPr>
        <w:t xml:space="preserve"> 2018 </w:t>
      </w:r>
      <w:r w:rsidRPr="00A21D8E" w:rsidR="00A21D8E">
        <w:rPr>
          <w:rFonts w:asciiTheme="minorHAnsi" w:hAnsiTheme="minorHAnsi"/>
          <w:sz w:val="20"/>
          <w:szCs w:val="20"/>
          <w:u w:val="single"/>
        </w:rPr>
        <w:t>- d</w:t>
      </w:r>
      <w:r w:rsidRPr="00A21D8E">
        <w:rPr>
          <w:rFonts w:asciiTheme="minorHAnsi" w:hAnsiTheme="minorHAnsi"/>
          <w:sz w:val="20"/>
          <w:szCs w:val="20"/>
          <w:u w:val="single"/>
        </w:rPr>
        <w:t xml:space="preserve">.d. </w:t>
      </w:r>
      <w:r w:rsidR="006742F9">
        <w:rPr>
          <w:rFonts w:asciiTheme="minorHAnsi" w:hAnsiTheme="minorHAnsi"/>
          <w:sz w:val="20"/>
          <w:szCs w:val="20"/>
          <w:u w:val="single"/>
        </w:rPr>
        <w:t>1 maart</w:t>
      </w:r>
      <w:r w:rsidRPr="00A21D8E" w:rsidR="0067641B">
        <w:rPr>
          <w:rFonts w:asciiTheme="minorHAnsi" w:hAnsiTheme="minorHAnsi"/>
          <w:sz w:val="20"/>
          <w:szCs w:val="20"/>
          <w:u w:val="single"/>
        </w:rPr>
        <w:t xml:space="preserve"> </w:t>
      </w:r>
      <w:r w:rsidR="000D05D5">
        <w:rPr>
          <w:rFonts w:asciiTheme="minorHAnsi" w:hAnsiTheme="minorHAnsi"/>
          <w:sz w:val="20"/>
          <w:szCs w:val="20"/>
          <w:u w:val="single"/>
        </w:rPr>
        <w:t>2018</w:t>
      </w:r>
    </w:p>
    <w:p w:rsidRPr="00356600" w:rsidR="00AB22DA" w:rsidRDefault="00B0704F">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356600" w:rsidR="003B00CB" w:rsidTr="00C010D7">
        <w:trPr>
          <w:trHeight w:val="1550"/>
        </w:trPr>
        <w:tc>
          <w:tcPr>
            <w:tcW w:w="1433"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Publicatie-</w:t>
            </w:r>
          </w:p>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datum</w:t>
            </w:r>
          </w:p>
        </w:tc>
        <w:tc>
          <w:tcPr>
            <w:tcW w:w="709"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proofErr w:type="gramStart"/>
            <w:r w:rsidRPr="00022854">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Soort</w:t>
            </w:r>
          </w:p>
        </w:tc>
        <w:tc>
          <w:tcPr>
            <w:tcW w:w="5386"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Titel</w:t>
            </w:r>
          </w:p>
        </w:tc>
        <w:tc>
          <w:tcPr>
            <w:tcW w:w="709"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COM-nummer</w:t>
            </w:r>
          </w:p>
        </w:tc>
        <w:tc>
          <w:tcPr>
            <w:tcW w:w="992" w:type="dxa"/>
            <w:textDirection w:val="btLr"/>
          </w:tcPr>
          <w:p w:rsidRPr="00022854" w:rsidR="003B00CB" w:rsidP="005944B2" w:rsidRDefault="003B00CB">
            <w:pPr>
              <w:rPr>
                <w:rFonts w:asciiTheme="minorHAnsi" w:hAnsiTheme="minorHAnsi"/>
                <w:b/>
                <w:bCs/>
                <w:color w:val="000000"/>
                <w:sz w:val="20"/>
                <w:szCs w:val="20"/>
              </w:rPr>
            </w:pPr>
          </w:p>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Deadline</w:t>
            </w:r>
          </w:p>
          <w:p w:rsidRPr="00022854" w:rsidR="003B00CB" w:rsidP="005944B2" w:rsidRDefault="003B00CB">
            <w:pPr>
              <w:rPr>
                <w:rFonts w:asciiTheme="minorHAnsi" w:hAnsiTheme="minorHAnsi"/>
                <w:b/>
                <w:bCs/>
                <w:color w:val="000000"/>
                <w:sz w:val="20"/>
                <w:szCs w:val="20"/>
              </w:rPr>
            </w:pPr>
            <w:proofErr w:type="spellStart"/>
            <w:r w:rsidRPr="00022854">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Opmerking</w:t>
            </w:r>
          </w:p>
        </w:tc>
      </w:tr>
      <w:tr w:rsidRPr="00356600" w:rsidR="003B00CB" w:rsidTr="00D56741">
        <w:trPr>
          <w:trHeight w:val="300"/>
        </w:trPr>
        <w:tc>
          <w:tcPr>
            <w:tcW w:w="1433"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022854" w:rsidR="003B00CB" w:rsidP="005944B2" w:rsidRDefault="003B00CB">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r>
      <w:tr w:rsidRPr="00731272" w:rsidR="00731272" w:rsidTr="00B3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4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31272" w:rsidR="00731272" w:rsidP="00B37551" w:rsidRDefault="00731272">
            <w:pPr>
              <w:rPr>
                <w:rFonts w:asciiTheme="minorHAnsi" w:hAnsiTheme="minorHAnsi"/>
                <w:color w:val="000000"/>
                <w:sz w:val="20"/>
                <w:szCs w:val="20"/>
              </w:rPr>
            </w:pPr>
            <w:r w:rsidRPr="00731272">
              <w:rPr>
                <w:rFonts w:asciiTheme="minorHAnsi" w:hAnsiTheme="minorHAnsi"/>
                <w:color w:val="000000"/>
                <w:sz w:val="20"/>
                <w:szCs w:val="20"/>
              </w:rPr>
              <w:t>6-feb-18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731272" w:rsidR="00731272" w:rsidP="00B37551" w:rsidRDefault="00731272">
            <w:pPr>
              <w:rPr>
                <w:rFonts w:asciiTheme="minorHAnsi" w:hAnsiTheme="minorHAnsi"/>
                <w:sz w:val="20"/>
                <w:szCs w:val="20"/>
              </w:rPr>
            </w:pPr>
            <w:r w:rsidRPr="00731272">
              <w:rPr>
                <w:rFonts w:asciiTheme="minorHAnsi" w:hAnsiTheme="minorHAnsi"/>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731272" w:rsidR="00731272" w:rsidP="00B37551" w:rsidRDefault="00731272">
            <w:pPr>
              <w:rPr>
                <w:rFonts w:asciiTheme="minorHAnsi" w:hAnsiTheme="minorHAnsi"/>
                <w:color w:val="000000"/>
                <w:sz w:val="20"/>
                <w:szCs w:val="20"/>
              </w:rPr>
            </w:pPr>
            <w:r w:rsidRPr="00731272">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731272" w:rsidR="00731272" w:rsidP="00C37967" w:rsidRDefault="00731272">
            <w:pPr>
              <w:rPr>
                <w:rFonts w:asciiTheme="minorHAnsi" w:hAnsiTheme="minorHAnsi"/>
                <w:color w:val="000000"/>
                <w:sz w:val="20"/>
                <w:szCs w:val="20"/>
              </w:rPr>
            </w:pPr>
            <w:r w:rsidRPr="00731272">
              <w:rPr>
                <w:rFonts w:asciiTheme="minorHAnsi" w:hAnsiTheme="minorHAnsi"/>
                <w:color w:val="000000"/>
                <w:sz w:val="20"/>
                <w:szCs w:val="20"/>
              </w:rPr>
              <w:t>Openbare raadpleging over de herziening van de definitie van kleine en middelgrote ondernemingen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31272" w:rsidR="00731272" w:rsidP="00B37551" w:rsidRDefault="00B0704F">
            <w:pPr>
              <w:rPr>
                <w:rFonts w:asciiTheme="minorHAnsi" w:hAnsiTheme="minorHAnsi"/>
                <w:color w:val="0000FF"/>
                <w:sz w:val="20"/>
                <w:szCs w:val="20"/>
                <w:u w:val="single"/>
              </w:rPr>
            </w:pPr>
            <w:hyperlink w:history="1" r:id="rId11">
              <w:r w:rsidRPr="00731272" w:rsidR="00731272">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731272" w:rsidR="00731272" w:rsidP="00B37551" w:rsidRDefault="00731272">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731272" w:rsidR="00731272" w:rsidP="00731272" w:rsidRDefault="00731272">
            <w:pPr>
              <w:rPr>
                <w:rFonts w:asciiTheme="minorHAnsi" w:hAnsiTheme="minorHAnsi"/>
                <w:sz w:val="20"/>
                <w:szCs w:val="20"/>
              </w:rPr>
            </w:pPr>
            <w:r w:rsidRPr="00731272">
              <w:rPr>
                <w:rFonts w:asciiTheme="minorHAnsi" w:hAnsiTheme="minorHAnsi"/>
                <w:sz w:val="20"/>
                <w:szCs w:val="20"/>
                <w:u w:val="single"/>
              </w:rPr>
              <w:t>Voorstel:</w:t>
            </w:r>
            <w:r w:rsidRPr="00731272">
              <w:rPr>
                <w:rFonts w:asciiTheme="minorHAnsi" w:hAnsiTheme="minorHAnsi"/>
                <w:sz w:val="20"/>
                <w:szCs w:val="20"/>
              </w:rPr>
              <w:t xml:space="preserve"> Het kabinet verzoeken aan te geven of zij een reactie zal insturen en zo ja, of de Kamer hiervan tijdig een concept kan ontvangen zodat zij zich hierover nog kan uitspreken voordat de reactie aan de Europese Commissie wordt </w:t>
            </w:r>
            <w:proofErr w:type="gramStart"/>
            <w:r w:rsidRPr="00731272">
              <w:rPr>
                <w:rFonts w:asciiTheme="minorHAnsi" w:hAnsiTheme="minorHAnsi"/>
                <w:sz w:val="20"/>
                <w:szCs w:val="20"/>
              </w:rPr>
              <w:t xml:space="preserve">verzonden.  </w:t>
            </w:r>
            <w:proofErr w:type="gramEnd"/>
          </w:p>
          <w:p w:rsidRPr="00731272" w:rsidR="00731272" w:rsidP="00731272" w:rsidRDefault="00731272">
            <w:pPr>
              <w:rPr>
                <w:rFonts w:asciiTheme="minorHAnsi" w:hAnsiTheme="minorHAnsi"/>
                <w:sz w:val="20"/>
                <w:szCs w:val="20"/>
              </w:rPr>
            </w:pPr>
            <w:r w:rsidRPr="00731272">
              <w:rPr>
                <w:rFonts w:asciiTheme="minorHAnsi" w:hAnsiTheme="minorHAnsi"/>
                <w:i/>
                <w:sz w:val="20"/>
                <w:szCs w:val="20"/>
                <w:u w:val="single"/>
              </w:rPr>
              <w:t>Noot:</w:t>
            </w:r>
            <w:r w:rsidRPr="00731272">
              <w:rPr>
                <w:rFonts w:asciiTheme="minorHAnsi" w:hAnsiTheme="minorHAnsi"/>
                <w:sz w:val="20"/>
                <w:szCs w:val="20"/>
              </w:rPr>
              <w:t xml:space="preserve"> </w:t>
            </w:r>
          </w:p>
          <w:p w:rsidRPr="00731272" w:rsidR="00731272" w:rsidP="00731272" w:rsidRDefault="00731272">
            <w:pPr>
              <w:rPr>
                <w:rFonts w:asciiTheme="minorHAnsi" w:hAnsiTheme="minorHAnsi"/>
                <w:sz w:val="20"/>
                <w:szCs w:val="20"/>
                <w:u w:val="single"/>
              </w:rPr>
            </w:pPr>
            <w:r w:rsidRPr="00731272">
              <w:rPr>
                <w:rFonts w:asciiTheme="minorHAnsi" w:hAnsiTheme="minorHAnsi"/>
                <w:i/>
                <w:sz w:val="20"/>
                <w:szCs w:val="20"/>
              </w:rPr>
              <w:t>De raadpleging loopt tot 6 mei 2018. Het is nog niet bekend of het kabinet zal reageren op deze raadpleging.</w:t>
            </w:r>
          </w:p>
        </w:tc>
      </w:tr>
      <w:tr w:rsidRPr="00731272" w:rsidR="00C37967" w:rsidTr="00B3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4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31272" w:rsidR="00C37967" w:rsidP="00B37551" w:rsidRDefault="00731272">
            <w:pPr>
              <w:rPr>
                <w:rFonts w:asciiTheme="minorHAnsi" w:hAnsiTheme="minorHAnsi"/>
                <w:color w:val="000000"/>
                <w:sz w:val="20"/>
                <w:szCs w:val="20"/>
              </w:rPr>
            </w:pPr>
            <w:r w:rsidRPr="00731272">
              <w:rPr>
                <w:rFonts w:asciiTheme="minorHAnsi" w:hAnsiTheme="minorHAnsi"/>
                <w:color w:val="000000"/>
                <w:sz w:val="20"/>
                <w:szCs w:val="20"/>
              </w:rPr>
              <w:t>13-feb-18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731272" w:rsidR="00C37967" w:rsidP="00B37551" w:rsidRDefault="00731272">
            <w:pPr>
              <w:rPr>
                <w:rFonts w:asciiTheme="minorHAnsi" w:hAnsiTheme="minorHAnsi"/>
                <w:sz w:val="20"/>
                <w:szCs w:val="20"/>
              </w:rPr>
            </w:pPr>
            <w:r w:rsidRPr="00731272">
              <w:rPr>
                <w:rFonts w:asciiTheme="minorHAnsi" w:hAnsiTheme="minorHAnsi"/>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731272" w:rsidR="00C37967" w:rsidP="00B37551" w:rsidRDefault="00731272">
            <w:pPr>
              <w:rPr>
                <w:rFonts w:asciiTheme="minorHAnsi" w:hAnsiTheme="minorHAnsi"/>
                <w:color w:val="000000"/>
                <w:sz w:val="20"/>
                <w:szCs w:val="20"/>
              </w:rPr>
            </w:pPr>
            <w:r w:rsidRPr="00731272">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731272" w:rsidR="00C37967" w:rsidP="00C37967" w:rsidRDefault="00731272">
            <w:pPr>
              <w:rPr>
                <w:rFonts w:asciiTheme="minorHAnsi" w:hAnsiTheme="minorHAnsi"/>
                <w:color w:val="000000"/>
                <w:sz w:val="20"/>
                <w:szCs w:val="20"/>
                <w:lang w:val="en-GB"/>
              </w:rPr>
            </w:pPr>
            <w:r w:rsidRPr="00731272">
              <w:rPr>
                <w:rFonts w:asciiTheme="minorHAnsi" w:hAnsiTheme="minorHAnsi"/>
                <w:color w:val="000000"/>
                <w:sz w:val="20"/>
                <w:szCs w:val="20"/>
                <w:lang w:val="en-GB"/>
              </w:rPr>
              <w:t xml:space="preserve">Public consultation on </w:t>
            </w:r>
            <w:proofErr w:type="spellStart"/>
            <w:r w:rsidRPr="00731272">
              <w:rPr>
                <w:rFonts w:asciiTheme="minorHAnsi" w:hAnsiTheme="minorHAnsi"/>
                <w:color w:val="000000"/>
                <w:sz w:val="20"/>
                <w:szCs w:val="20"/>
                <w:lang w:val="en-GB"/>
              </w:rPr>
              <w:t>ecodesign</w:t>
            </w:r>
            <w:proofErr w:type="spellEnd"/>
            <w:r w:rsidRPr="00731272">
              <w:rPr>
                <w:rFonts w:asciiTheme="minorHAnsi" w:hAnsiTheme="minorHAnsi"/>
                <w:color w:val="000000"/>
                <w:sz w:val="20"/>
                <w:szCs w:val="20"/>
                <w:lang w:val="en-GB"/>
              </w:rPr>
              <w:t xml:space="preserve"> and energy labelling on refrigerators, dishwashers, washing machines, televisions, computers and lamps</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31272" w:rsidR="00C37967" w:rsidP="00B37551" w:rsidRDefault="00B0704F">
            <w:pPr>
              <w:rPr>
                <w:rFonts w:asciiTheme="minorHAnsi" w:hAnsiTheme="minorHAnsi"/>
                <w:color w:val="0000FF"/>
                <w:sz w:val="20"/>
                <w:szCs w:val="20"/>
                <w:u w:val="single"/>
                <w:lang w:val="en-GB"/>
              </w:rPr>
            </w:pPr>
            <w:hyperlink w:history="1" r:id="rId12">
              <w:r w:rsidRPr="00731272" w:rsidR="00731272">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731272" w:rsidR="00C37967" w:rsidP="00731272" w:rsidRDefault="00C37967">
            <w:pPr>
              <w:rPr>
                <w:rFonts w:cs="Arial" w:asciiTheme="minorHAnsi" w:hAnsiTheme="minorHAnsi"/>
                <w:sz w:val="20"/>
                <w:szCs w:val="20"/>
                <w:lang w:val="en-GB"/>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731272" w:rsidR="00731272" w:rsidP="00731272" w:rsidRDefault="00731272">
            <w:pPr>
              <w:rPr>
                <w:rFonts w:asciiTheme="minorHAnsi" w:hAnsiTheme="minorHAnsi"/>
                <w:sz w:val="20"/>
                <w:szCs w:val="20"/>
              </w:rPr>
            </w:pPr>
            <w:r w:rsidRPr="00731272">
              <w:rPr>
                <w:rFonts w:asciiTheme="minorHAnsi" w:hAnsiTheme="minorHAnsi"/>
                <w:sz w:val="20"/>
                <w:szCs w:val="20"/>
                <w:u w:val="single"/>
              </w:rPr>
              <w:t>Voorstel:</w:t>
            </w:r>
            <w:r w:rsidRPr="00731272">
              <w:rPr>
                <w:rFonts w:asciiTheme="minorHAnsi" w:hAnsiTheme="minorHAnsi"/>
                <w:sz w:val="20"/>
                <w:szCs w:val="20"/>
              </w:rPr>
              <w:t xml:space="preserve"> Het kabinet verzoeken aan te geven of zij een reactie zal insturen en zo ja, of de Kamer hiervan tijdig een concept kan ontvangen zodat zij zich hierover nog kan uitspreken voordat de reactie aan de Europese Commissie wordt </w:t>
            </w:r>
            <w:proofErr w:type="gramStart"/>
            <w:r w:rsidRPr="00731272">
              <w:rPr>
                <w:rFonts w:asciiTheme="minorHAnsi" w:hAnsiTheme="minorHAnsi"/>
                <w:sz w:val="20"/>
                <w:szCs w:val="20"/>
              </w:rPr>
              <w:t xml:space="preserve">verzonden.  </w:t>
            </w:r>
            <w:proofErr w:type="gramEnd"/>
          </w:p>
          <w:p w:rsidRPr="00731272" w:rsidR="00731272" w:rsidP="00731272" w:rsidRDefault="00731272">
            <w:pPr>
              <w:rPr>
                <w:rFonts w:asciiTheme="minorHAnsi" w:hAnsiTheme="minorHAnsi"/>
                <w:sz w:val="20"/>
                <w:szCs w:val="20"/>
              </w:rPr>
            </w:pPr>
            <w:r w:rsidRPr="00731272">
              <w:rPr>
                <w:rFonts w:asciiTheme="minorHAnsi" w:hAnsiTheme="minorHAnsi"/>
                <w:i/>
                <w:sz w:val="20"/>
                <w:szCs w:val="20"/>
                <w:u w:val="single"/>
              </w:rPr>
              <w:t>Noot:</w:t>
            </w:r>
            <w:r w:rsidRPr="00731272">
              <w:rPr>
                <w:rFonts w:asciiTheme="minorHAnsi" w:hAnsiTheme="minorHAnsi"/>
                <w:sz w:val="20"/>
                <w:szCs w:val="20"/>
              </w:rPr>
              <w:t xml:space="preserve"> </w:t>
            </w:r>
          </w:p>
          <w:p w:rsidRPr="00731272" w:rsidR="00C37967" w:rsidP="00731272" w:rsidRDefault="00731272">
            <w:pPr>
              <w:rPr>
                <w:rFonts w:asciiTheme="minorHAnsi" w:hAnsiTheme="minorHAnsi"/>
                <w:sz w:val="20"/>
                <w:szCs w:val="20"/>
                <w:u w:val="single"/>
              </w:rPr>
            </w:pPr>
            <w:r w:rsidRPr="00731272">
              <w:rPr>
                <w:rFonts w:asciiTheme="minorHAnsi" w:hAnsiTheme="minorHAnsi"/>
                <w:i/>
                <w:sz w:val="20"/>
                <w:szCs w:val="20"/>
              </w:rPr>
              <w:t>De raadpleging loopt tot 7 mei 2018. Het is nog niet bekend of het kabinet zal reageren op deze raadpleging.</w:t>
            </w:r>
          </w:p>
        </w:tc>
      </w:tr>
      <w:tr w:rsidRPr="00731272" w:rsidR="00C37967" w:rsidTr="00B3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4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31272" w:rsidR="00C37967" w:rsidP="00B37551" w:rsidRDefault="009C6DD4">
            <w:pPr>
              <w:rPr>
                <w:rFonts w:asciiTheme="minorHAnsi" w:hAnsiTheme="minorHAnsi"/>
                <w:color w:val="000000"/>
                <w:sz w:val="20"/>
                <w:szCs w:val="20"/>
              </w:rPr>
            </w:pPr>
            <w:r w:rsidRPr="00731272">
              <w:rPr>
                <w:rFonts w:asciiTheme="minorHAnsi" w:hAnsiTheme="minorHAnsi"/>
                <w:color w:val="000000"/>
                <w:sz w:val="20"/>
                <w:szCs w:val="20"/>
              </w:rPr>
              <w:lastRenderedPageBreak/>
              <w:t>14-feb-18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731272" w:rsidR="00C37967" w:rsidP="00B37551" w:rsidRDefault="009C6DD4">
            <w:pPr>
              <w:rPr>
                <w:rFonts w:asciiTheme="minorHAnsi" w:hAnsiTheme="minorHAnsi"/>
                <w:sz w:val="20"/>
                <w:szCs w:val="20"/>
              </w:rPr>
            </w:pPr>
            <w:r w:rsidRPr="00731272">
              <w:rPr>
                <w:rFonts w:asciiTheme="minorHAnsi" w:hAnsiTheme="minorHAnsi"/>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731272" w:rsidR="00C37967" w:rsidP="00B37551" w:rsidRDefault="009C6DD4">
            <w:pPr>
              <w:rPr>
                <w:rFonts w:asciiTheme="minorHAnsi" w:hAnsiTheme="minorHAnsi"/>
                <w:color w:val="000000"/>
                <w:sz w:val="20"/>
                <w:szCs w:val="20"/>
              </w:rPr>
            </w:pPr>
            <w:r w:rsidRPr="00731272">
              <w:rPr>
                <w:rFonts w:asciiTheme="minorHAnsi" w:hAnsiTheme="minorHAnsi"/>
                <w:color w:val="000000"/>
                <w:sz w:val="20"/>
                <w:szCs w:val="20"/>
              </w:rPr>
              <w:t>Besluit</w:t>
            </w:r>
          </w:p>
        </w:tc>
        <w:tc>
          <w:tcPr>
            <w:tcW w:w="5386" w:type="dxa"/>
            <w:tcBorders>
              <w:top w:val="single" w:color="auto" w:sz="4" w:space="0"/>
              <w:left w:val="nil"/>
              <w:bottom w:val="single" w:color="auto" w:sz="4" w:space="0"/>
              <w:right w:val="nil"/>
            </w:tcBorders>
            <w:shd w:val="clear" w:color="auto" w:fill="FFFFFF" w:themeFill="background1"/>
            <w:noWrap/>
          </w:tcPr>
          <w:p w:rsidRPr="00731272" w:rsidR="00C37967" w:rsidP="00C37967" w:rsidRDefault="009C6DD4">
            <w:pPr>
              <w:rPr>
                <w:rFonts w:asciiTheme="minorHAnsi" w:hAnsiTheme="minorHAnsi"/>
                <w:color w:val="000000"/>
                <w:sz w:val="20"/>
                <w:szCs w:val="20"/>
              </w:rPr>
            </w:pPr>
            <w:r w:rsidRPr="00731272">
              <w:rPr>
                <w:rFonts w:asciiTheme="minorHAnsi" w:hAnsiTheme="minorHAnsi"/>
                <w:color w:val="000000"/>
                <w:sz w:val="20"/>
                <w:szCs w:val="20"/>
              </w:rPr>
              <w:t xml:space="preserve">Voorstel voor een BESLUIT VAN DE RAAD betreffende het standpunt dat namens de Europese Unie moet worden ingenomen in de betrokken comités van de Economische Commissie voor Europa van de Verenigde Naties ten aanzien van de voorstellen tot wijziging van de VN-Reglementen </w:t>
            </w:r>
            <w:proofErr w:type="spellStart"/>
            <w:r w:rsidRPr="00731272">
              <w:rPr>
                <w:rFonts w:asciiTheme="minorHAnsi" w:hAnsiTheme="minorHAnsi"/>
                <w:color w:val="000000"/>
                <w:sz w:val="20"/>
                <w:szCs w:val="20"/>
              </w:rPr>
              <w:t>nrs</w:t>
            </w:r>
            <w:proofErr w:type="spellEnd"/>
            <w:r w:rsidRPr="00731272">
              <w:rPr>
                <w:rFonts w:asciiTheme="minorHAnsi" w:hAnsiTheme="minorHAnsi"/>
                <w:color w:val="000000"/>
                <w:sz w:val="20"/>
                <w:szCs w:val="20"/>
              </w:rPr>
              <w:t>. 6, 13, 13-H, 30, 37, 41, 43, 46, 51, 67, 79, 90, 107, 110, 118, 121, 122, 128, 140 en 142, de geconsolideerde resoluties R.E.3 en R.E.5 en gemeenschappelijke resolutie M.R.1 en ten aanzien van het voorstel voor een nieuw mondiaal technisch VN-reglement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31272" w:rsidR="00C37967" w:rsidP="00B37551" w:rsidRDefault="00B0704F">
            <w:pPr>
              <w:rPr>
                <w:rFonts w:asciiTheme="minorHAnsi" w:hAnsiTheme="minorHAnsi"/>
                <w:color w:val="0000FF"/>
                <w:sz w:val="20"/>
                <w:szCs w:val="20"/>
                <w:u w:val="single"/>
              </w:rPr>
            </w:pPr>
            <w:hyperlink w:history="1" r:id="rId13">
              <w:r w:rsidRPr="00731272" w:rsidR="009C6DD4">
                <w:rPr>
                  <w:rStyle w:val="Hyperlink"/>
                  <w:rFonts w:asciiTheme="minorHAnsi" w:hAnsiTheme="minorHAnsi"/>
                  <w:sz w:val="20"/>
                  <w:szCs w:val="20"/>
                </w:rPr>
                <w:t>COM (2018) 69</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731272" w:rsidR="00C37967" w:rsidP="00B37551" w:rsidRDefault="00C37967">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731272" w:rsidR="009C6DD4" w:rsidP="009C6DD4" w:rsidRDefault="009C6DD4">
            <w:pPr>
              <w:rPr>
                <w:rFonts w:asciiTheme="minorHAnsi" w:hAnsiTheme="minorHAnsi"/>
                <w:sz w:val="20"/>
                <w:szCs w:val="20"/>
              </w:rPr>
            </w:pPr>
            <w:r w:rsidRPr="00731272">
              <w:rPr>
                <w:rFonts w:asciiTheme="minorHAnsi" w:hAnsiTheme="minorHAnsi"/>
                <w:sz w:val="20"/>
                <w:szCs w:val="20"/>
                <w:u w:val="single"/>
              </w:rPr>
              <w:t>Voorstel:</w:t>
            </w:r>
            <w:r w:rsidRPr="00731272">
              <w:rPr>
                <w:rFonts w:asciiTheme="minorHAnsi" w:hAnsiTheme="minorHAnsi"/>
                <w:sz w:val="20"/>
                <w:szCs w:val="20"/>
              </w:rPr>
              <w:t xml:space="preserve"> Voor kennisgeving aannemen. </w:t>
            </w:r>
          </w:p>
          <w:p w:rsidRPr="00731272" w:rsidR="009C6DD4" w:rsidP="009C6DD4" w:rsidRDefault="009C6DD4">
            <w:pPr>
              <w:rPr>
                <w:rFonts w:asciiTheme="minorHAnsi" w:hAnsiTheme="minorHAnsi"/>
                <w:sz w:val="20"/>
                <w:szCs w:val="20"/>
              </w:rPr>
            </w:pPr>
            <w:r w:rsidRPr="00731272">
              <w:rPr>
                <w:rFonts w:asciiTheme="minorHAnsi" w:hAnsiTheme="minorHAnsi"/>
                <w:i/>
                <w:sz w:val="20"/>
                <w:szCs w:val="20"/>
                <w:u w:val="single"/>
              </w:rPr>
              <w:t>Noot:</w:t>
            </w:r>
            <w:r w:rsidRPr="00731272">
              <w:rPr>
                <w:rFonts w:asciiTheme="minorHAnsi" w:hAnsiTheme="minorHAnsi"/>
                <w:sz w:val="20"/>
                <w:szCs w:val="20"/>
              </w:rPr>
              <w:t xml:space="preserve"> </w:t>
            </w:r>
          </w:p>
          <w:p w:rsidRPr="00731272" w:rsidR="00C37967" w:rsidP="009C6DD4" w:rsidRDefault="009C6DD4">
            <w:pPr>
              <w:rPr>
                <w:rFonts w:asciiTheme="minorHAnsi" w:hAnsiTheme="minorHAnsi"/>
                <w:sz w:val="20"/>
                <w:szCs w:val="20"/>
                <w:u w:val="single"/>
              </w:rPr>
            </w:pPr>
            <w:r w:rsidRPr="00731272">
              <w:rPr>
                <w:rFonts w:asciiTheme="minorHAnsi" w:hAnsiTheme="minorHAnsi"/>
                <w:i/>
                <w:sz w:val="20"/>
                <w:szCs w:val="20"/>
              </w:rPr>
              <w:t>U kunt dit besluit desgewenst betrekken bij uw voorbereiding van het algemeen overleg Raad voor Concurrentievermogen (7 maart 2018).</w:t>
            </w:r>
          </w:p>
        </w:tc>
      </w:tr>
      <w:tr w:rsidRPr="00731272" w:rsidR="006742F9" w:rsidTr="00B3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4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31272" w:rsidR="006742F9" w:rsidP="00B37551" w:rsidRDefault="00C37967">
            <w:pPr>
              <w:rPr>
                <w:rFonts w:asciiTheme="minorHAnsi" w:hAnsiTheme="minorHAnsi"/>
                <w:color w:val="000000"/>
                <w:sz w:val="20"/>
                <w:szCs w:val="20"/>
              </w:rPr>
            </w:pPr>
            <w:r w:rsidRPr="00731272">
              <w:rPr>
                <w:rFonts w:asciiTheme="minorHAnsi" w:hAnsiTheme="minorHAnsi"/>
                <w:color w:val="000000"/>
                <w:sz w:val="20"/>
                <w:szCs w:val="20"/>
              </w:rPr>
              <w:t>19-feb-18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731272" w:rsidR="006742F9" w:rsidP="00B37551" w:rsidRDefault="00C37967">
            <w:pPr>
              <w:rPr>
                <w:rFonts w:asciiTheme="minorHAnsi" w:hAnsiTheme="minorHAnsi"/>
                <w:color w:val="FF0000"/>
                <w:sz w:val="20"/>
                <w:szCs w:val="20"/>
              </w:rPr>
            </w:pPr>
            <w:r w:rsidRPr="00731272">
              <w:rPr>
                <w:rFonts w:asciiTheme="minorHAnsi" w:hAnsiTheme="minorHAnsi"/>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731272" w:rsidR="006742F9" w:rsidP="00B37551" w:rsidRDefault="00C37967">
            <w:pPr>
              <w:rPr>
                <w:rFonts w:asciiTheme="minorHAnsi" w:hAnsiTheme="minorHAnsi"/>
                <w:color w:val="000000"/>
                <w:sz w:val="20"/>
                <w:szCs w:val="20"/>
              </w:rPr>
            </w:pPr>
            <w:r w:rsidRPr="00731272">
              <w:rPr>
                <w:rFonts w:asciiTheme="minorHAnsi" w:hAnsiTheme="minorHAnsi"/>
                <w:color w:val="000000"/>
                <w:sz w:val="20"/>
                <w:szCs w:val="20"/>
              </w:rPr>
              <w:t>Besluit</w:t>
            </w:r>
          </w:p>
        </w:tc>
        <w:tc>
          <w:tcPr>
            <w:tcW w:w="5386" w:type="dxa"/>
            <w:tcBorders>
              <w:top w:val="single" w:color="auto" w:sz="4" w:space="0"/>
              <w:left w:val="nil"/>
              <w:bottom w:val="single" w:color="auto" w:sz="4" w:space="0"/>
              <w:right w:val="nil"/>
            </w:tcBorders>
            <w:shd w:val="clear" w:color="auto" w:fill="FFFFFF" w:themeFill="background1"/>
            <w:noWrap/>
          </w:tcPr>
          <w:p w:rsidRPr="00731272" w:rsidR="006742F9" w:rsidP="00C37967" w:rsidRDefault="00C37967">
            <w:pPr>
              <w:rPr>
                <w:rFonts w:asciiTheme="minorHAnsi" w:hAnsiTheme="minorHAnsi"/>
                <w:color w:val="000000"/>
                <w:sz w:val="20"/>
                <w:szCs w:val="20"/>
              </w:rPr>
            </w:pPr>
            <w:r w:rsidRPr="00731272">
              <w:rPr>
                <w:rFonts w:asciiTheme="minorHAnsi" w:hAnsiTheme="minorHAnsi"/>
                <w:color w:val="000000"/>
                <w:sz w:val="20"/>
                <w:szCs w:val="20"/>
              </w:rPr>
              <w:t xml:space="preserve">Voorstel voor een BESLUIT VAN DE RAAD betreffende de ondertekening namens de Unie en de voorlopige toepassing van de Overeenkomst </w:t>
            </w:r>
            <w:proofErr w:type="gramStart"/>
            <w:r w:rsidRPr="00731272">
              <w:rPr>
                <w:rFonts w:asciiTheme="minorHAnsi" w:hAnsiTheme="minorHAnsi"/>
                <w:color w:val="000000"/>
                <w:sz w:val="20"/>
                <w:szCs w:val="20"/>
              </w:rPr>
              <w:t>inzake</w:t>
            </w:r>
            <w:proofErr w:type="gramEnd"/>
            <w:r w:rsidRPr="00731272">
              <w:rPr>
                <w:rFonts w:asciiTheme="minorHAnsi" w:hAnsiTheme="minorHAnsi"/>
                <w:color w:val="000000"/>
                <w:sz w:val="20"/>
                <w:szCs w:val="20"/>
              </w:rPr>
              <w:t xml:space="preserve"> wetenschappelijke en technologische samenwerking tussen de Europese Unie en het Koninkrijk Marokko, waarin de voorwaarden voor de deelname van het Koninkrijk Marokko aan het partnerschap voor onderzoek en innovatie in het Middellandse Zeegebied (het Prima-initiatief) worden vastgesteld</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31272" w:rsidR="006742F9" w:rsidP="00B37551" w:rsidRDefault="00B0704F">
            <w:pPr>
              <w:rPr>
                <w:rFonts w:asciiTheme="minorHAnsi" w:hAnsiTheme="minorHAnsi"/>
                <w:sz w:val="20"/>
                <w:szCs w:val="20"/>
              </w:rPr>
            </w:pPr>
            <w:hyperlink w:history="1" r:id="rId14">
              <w:r w:rsidRPr="00731272" w:rsidR="00C37967">
                <w:rPr>
                  <w:rStyle w:val="Hyperlink"/>
                  <w:rFonts w:asciiTheme="minorHAnsi" w:hAnsiTheme="minorHAnsi"/>
                  <w:sz w:val="20"/>
                  <w:szCs w:val="20"/>
                </w:rPr>
                <w:t>COM (2018) 72</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731272" w:rsidR="006742F9" w:rsidP="00B37551" w:rsidRDefault="006742F9">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731272" w:rsidR="00BB01D2" w:rsidP="00770B30" w:rsidRDefault="00BB01D2">
            <w:pPr>
              <w:rPr>
                <w:rFonts w:asciiTheme="minorHAnsi" w:hAnsiTheme="minorHAnsi"/>
                <w:sz w:val="20"/>
                <w:szCs w:val="20"/>
              </w:rPr>
            </w:pPr>
            <w:r w:rsidRPr="00731272">
              <w:rPr>
                <w:rFonts w:asciiTheme="minorHAnsi" w:hAnsiTheme="minorHAnsi"/>
                <w:sz w:val="20"/>
                <w:szCs w:val="20"/>
                <w:u w:val="single"/>
              </w:rPr>
              <w:t>Voorstel:</w:t>
            </w:r>
            <w:r w:rsidRPr="00731272">
              <w:rPr>
                <w:rFonts w:asciiTheme="minorHAnsi" w:hAnsiTheme="minorHAnsi"/>
                <w:sz w:val="20"/>
                <w:szCs w:val="20"/>
              </w:rPr>
              <w:t xml:space="preserve"> Voor kennisgeving aannemen. </w:t>
            </w:r>
          </w:p>
          <w:p w:rsidRPr="00731272" w:rsidR="00BB01D2" w:rsidP="00BB01D2" w:rsidRDefault="00BB01D2">
            <w:pPr>
              <w:rPr>
                <w:rFonts w:asciiTheme="minorHAnsi" w:hAnsiTheme="minorHAnsi"/>
                <w:sz w:val="20"/>
                <w:szCs w:val="20"/>
              </w:rPr>
            </w:pPr>
            <w:r w:rsidRPr="00731272">
              <w:rPr>
                <w:rFonts w:asciiTheme="minorHAnsi" w:hAnsiTheme="minorHAnsi"/>
                <w:i/>
                <w:sz w:val="20"/>
                <w:szCs w:val="20"/>
                <w:u w:val="single"/>
              </w:rPr>
              <w:t>Noot:</w:t>
            </w:r>
            <w:r w:rsidRPr="00731272">
              <w:rPr>
                <w:rFonts w:asciiTheme="minorHAnsi" w:hAnsiTheme="minorHAnsi"/>
                <w:sz w:val="20"/>
                <w:szCs w:val="20"/>
              </w:rPr>
              <w:t xml:space="preserve"> </w:t>
            </w:r>
          </w:p>
          <w:p w:rsidRPr="00731272" w:rsidR="00BB01D2" w:rsidP="00BB01D2" w:rsidRDefault="00BB01D2">
            <w:pPr>
              <w:rPr>
                <w:rFonts w:asciiTheme="minorHAnsi" w:hAnsiTheme="minorHAnsi"/>
                <w:sz w:val="20"/>
                <w:szCs w:val="20"/>
                <w:u w:val="single"/>
              </w:rPr>
            </w:pPr>
            <w:r w:rsidRPr="00731272">
              <w:rPr>
                <w:rFonts w:asciiTheme="minorHAnsi" w:hAnsiTheme="minorHAnsi"/>
                <w:i/>
                <w:sz w:val="20"/>
                <w:szCs w:val="20"/>
              </w:rPr>
              <w:t>U kunt dit besluit desgewenst betrekken bij uw voorbereiding van het algemeen overleg Raad voor Concurrentievermogen (7 maart 2018).</w:t>
            </w:r>
          </w:p>
        </w:tc>
      </w:tr>
      <w:tr w:rsidRPr="00731272" w:rsidR="006742F9" w:rsidTr="00B3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4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31272" w:rsidR="006742F9" w:rsidP="00B37551" w:rsidRDefault="00C37967">
            <w:pPr>
              <w:rPr>
                <w:rFonts w:asciiTheme="minorHAnsi" w:hAnsiTheme="minorHAnsi"/>
                <w:color w:val="000000"/>
                <w:sz w:val="20"/>
                <w:szCs w:val="20"/>
              </w:rPr>
            </w:pPr>
            <w:r w:rsidRPr="00731272">
              <w:rPr>
                <w:rFonts w:asciiTheme="minorHAnsi" w:hAnsiTheme="minorHAnsi"/>
                <w:color w:val="000000"/>
                <w:sz w:val="20"/>
                <w:szCs w:val="20"/>
              </w:rPr>
              <w:t>19-feb-18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731272" w:rsidR="006742F9" w:rsidP="00B37551" w:rsidRDefault="00C37967">
            <w:pPr>
              <w:rPr>
                <w:rFonts w:asciiTheme="minorHAnsi" w:hAnsiTheme="minorHAnsi"/>
                <w:b/>
                <w:color w:val="FF0000"/>
                <w:sz w:val="20"/>
                <w:szCs w:val="20"/>
              </w:rPr>
            </w:pPr>
            <w:r w:rsidRPr="00731272">
              <w:rPr>
                <w:rFonts w:asciiTheme="minorHAnsi" w:hAnsiTheme="minorHAnsi"/>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731272" w:rsidR="006742F9" w:rsidP="00B37551" w:rsidRDefault="00C37967">
            <w:pPr>
              <w:rPr>
                <w:rFonts w:asciiTheme="minorHAnsi" w:hAnsiTheme="minorHAnsi"/>
                <w:color w:val="000000"/>
                <w:sz w:val="20"/>
                <w:szCs w:val="20"/>
              </w:rPr>
            </w:pPr>
            <w:r w:rsidRPr="00731272">
              <w:rPr>
                <w:rFonts w:asciiTheme="minorHAnsi" w:hAnsiTheme="minorHAnsi"/>
                <w:color w:val="000000"/>
                <w:sz w:val="20"/>
                <w:szCs w:val="20"/>
              </w:rPr>
              <w:t>Besluit</w:t>
            </w:r>
          </w:p>
        </w:tc>
        <w:tc>
          <w:tcPr>
            <w:tcW w:w="5386" w:type="dxa"/>
            <w:tcBorders>
              <w:top w:val="single" w:color="auto" w:sz="4" w:space="0"/>
              <w:left w:val="nil"/>
              <w:bottom w:val="single" w:color="auto" w:sz="4" w:space="0"/>
              <w:right w:val="nil"/>
            </w:tcBorders>
            <w:shd w:val="clear" w:color="auto" w:fill="FFFFFF" w:themeFill="background1"/>
            <w:noWrap/>
          </w:tcPr>
          <w:p w:rsidRPr="00731272" w:rsidR="006742F9" w:rsidP="00C37967" w:rsidRDefault="00C37967">
            <w:pPr>
              <w:rPr>
                <w:rFonts w:asciiTheme="minorHAnsi" w:hAnsiTheme="minorHAnsi"/>
                <w:color w:val="000000"/>
                <w:sz w:val="20"/>
                <w:szCs w:val="20"/>
              </w:rPr>
            </w:pPr>
            <w:r w:rsidRPr="00731272">
              <w:rPr>
                <w:rFonts w:asciiTheme="minorHAnsi" w:hAnsiTheme="minorHAnsi"/>
                <w:color w:val="000000"/>
                <w:sz w:val="20"/>
                <w:szCs w:val="20"/>
              </w:rPr>
              <w:t xml:space="preserve">Voorstel voor een BESLUIT VAN DE RAAD betreffende de sluiting van de Overeenkomst </w:t>
            </w:r>
            <w:proofErr w:type="gramStart"/>
            <w:r w:rsidRPr="00731272">
              <w:rPr>
                <w:rFonts w:asciiTheme="minorHAnsi" w:hAnsiTheme="minorHAnsi"/>
                <w:color w:val="000000"/>
                <w:sz w:val="20"/>
                <w:szCs w:val="20"/>
              </w:rPr>
              <w:t>inzake</w:t>
            </w:r>
            <w:proofErr w:type="gramEnd"/>
            <w:r w:rsidRPr="00731272">
              <w:rPr>
                <w:rFonts w:asciiTheme="minorHAnsi" w:hAnsiTheme="minorHAnsi"/>
                <w:color w:val="000000"/>
                <w:sz w:val="20"/>
                <w:szCs w:val="20"/>
              </w:rPr>
              <w:t xml:space="preserve"> wetenschappelijke en technologische samenwerking tussen de Europese Unie en het Koninkrijk Marokko, waarin de voorwaarden voor de deelname van het Koninkrijk Marokko aan het partnerschap voor onderzoek en innovatie in het Middellandse Zeegebied (het Prima-initiatief) worden vastgesteld</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31272" w:rsidR="006742F9" w:rsidP="00B37551" w:rsidRDefault="00B0704F">
            <w:pPr>
              <w:rPr>
                <w:rFonts w:asciiTheme="minorHAnsi" w:hAnsiTheme="minorHAnsi"/>
                <w:sz w:val="20"/>
                <w:szCs w:val="20"/>
              </w:rPr>
            </w:pPr>
            <w:hyperlink w:history="1" r:id="rId15">
              <w:r w:rsidRPr="00731272" w:rsidR="00C37967">
                <w:rPr>
                  <w:rStyle w:val="Hyperlink"/>
                  <w:rFonts w:asciiTheme="minorHAnsi" w:hAnsiTheme="minorHAnsi"/>
                  <w:sz w:val="20"/>
                  <w:szCs w:val="20"/>
                </w:rPr>
                <w:t>COM (2018) 74</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731272" w:rsidR="006742F9" w:rsidP="00B37551" w:rsidRDefault="006742F9">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731272" w:rsidR="00BB01D2" w:rsidP="00BB01D2" w:rsidRDefault="00BB01D2">
            <w:pPr>
              <w:rPr>
                <w:rFonts w:asciiTheme="minorHAnsi" w:hAnsiTheme="minorHAnsi"/>
                <w:sz w:val="20"/>
                <w:szCs w:val="20"/>
              </w:rPr>
            </w:pPr>
            <w:r w:rsidRPr="00731272">
              <w:rPr>
                <w:rFonts w:asciiTheme="minorHAnsi" w:hAnsiTheme="minorHAnsi"/>
                <w:sz w:val="20"/>
                <w:szCs w:val="20"/>
                <w:u w:val="single"/>
              </w:rPr>
              <w:t>Voorstel:</w:t>
            </w:r>
            <w:r w:rsidRPr="00731272">
              <w:rPr>
                <w:rFonts w:asciiTheme="minorHAnsi" w:hAnsiTheme="minorHAnsi"/>
                <w:sz w:val="20"/>
                <w:szCs w:val="20"/>
              </w:rPr>
              <w:t xml:space="preserve"> Voor kennisgeving aannemen. </w:t>
            </w:r>
          </w:p>
          <w:p w:rsidRPr="00731272" w:rsidR="00BB01D2" w:rsidP="00BB01D2" w:rsidRDefault="00BB01D2">
            <w:pPr>
              <w:rPr>
                <w:rFonts w:asciiTheme="minorHAnsi" w:hAnsiTheme="minorHAnsi"/>
                <w:sz w:val="20"/>
                <w:szCs w:val="20"/>
              </w:rPr>
            </w:pPr>
            <w:r w:rsidRPr="00731272">
              <w:rPr>
                <w:rFonts w:asciiTheme="minorHAnsi" w:hAnsiTheme="minorHAnsi"/>
                <w:i/>
                <w:sz w:val="20"/>
                <w:szCs w:val="20"/>
                <w:u w:val="single"/>
              </w:rPr>
              <w:t>Noot:</w:t>
            </w:r>
            <w:r w:rsidRPr="00731272">
              <w:rPr>
                <w:rFonts w:asciiTheme="minorHAnsi" w:hAnsiTheme="minorHAnsi"/>
                <w:sz w:val="20"/>
                <w:szCs w:val="20"/>
              </w:rPr>
              <w:t xml:space="preserve"> </w:t>
            </w:r>
          </w:p>
          <w:p w:rsidRPr="00731272" w:rsidR="006742F9" w:rsidP="00BB01D2" w:rsidRDefault="00BB01D2">
            <w:pPr>
              <w:rPr>
                <w:rFonts w:asciiTheme="minorHAnsi" w:hAnsiTheme="minorHAnsi"/>
                <w:sz w:val="20"/>
                <w:szCs w:val="20"/>
                <w:u w:val="single"/>
              </w:rPr>
            </w:pPr>
            <w:r w:rsidRPr="00731272">
              <w:rPr>
                <w:rFonts w:asciiTheme="minorHAnsi" w:hAnsiTheme="minorHAnsi"/>
                <w:i/>
                <w:sz w:val="20"/>
                <w:szCs w:val="20"/>
              </w:rPr>
              <w:t>U kunt dit besluit desgewenst betrekken bij uw voorbereiding van het algemeen overleg Raad voor Concurrentievermogen (7 maart 2018).</w:t>
            </w:r>
          </w:p>
        </w:tc>
      </w:tr>
    </w:tbl>
    <w:p w:rsidRPr="00731272" w:rsidR="00D46BCF" w:rsidRDefault="00D46BCF">
      <w:pPr>
        <w:spacing w:after="200" w:line="276" w:lineRule="auto"/>
        <w:rPr>
          <w:rFonts w:asciiTheme="minorHAnsi" w:hAnsiTheme="minorHAnsi"/>
          <w:b/>
          <w:sz w:val="20"/>
          <w:szCs w:val="20"/>
        </w:rPr>
      </w:pPr>
    </w:p>
    <w:p w:rsidRPr="00731272" w:rsidR="00770B30" w:rsidRDefault="00770B30">
      <w:pPr>
        <w:spacing w:after="200" w:line="276" w:lineRule="auto"/>
        <w:rPr>
          <w:rFonts w:asciiTheme="minorHAnsi" w:hAnsiTheme="minorHAnsi"/>
          <w:b/>
          <w:sz w:val="20"/>
          <w:szCs w:val="20"/>
        </w:rPr>
      </w:pPr>
    </w:p>
    <w:p w:rsidRPr="00731272" w:rsidR="00654871" w:rsidRDefault="00654871">
      <w:pPr>
        <w:spacing w:after="200" w:line="276" w:lineRule="auto"/>
        <w:rPr>
          <w:rFonts w:asciiTheme="minorHAnsi" w:hAnsiTheme="minorHAnsi"/>
          <w:b/>
          <w:sz w:val="20"/>
          <w:szCs w:val="20"/>
        </w:rPr>
      </w:pPr>
    </w:p>
    <w:p w:rsidRPr="00B537F4" w:rsidR="00D5779E" w:rsidRDefault="00D5779E">
      <w:pPr>
        <w:spacing w:after="200" w:line="276" w:lineRule="auto"/>
        <w:rPr>
          <w:rFonts w:asciiTheme="minorHAnsi" w:hAnsiTheme="minorHAnsi"/>
          <w:b/>
          <w:sz w:val="22"/>
          <w:szCs w:val="22"/>
        </w:rPr>
      </w:pPr>
    </w:p>
    <w:p w:rsidRPr="00B537F4" w:rsidR="002D0F12" w:rsidRDefault="002D0F12">
      <w:pPr>
        <w:spacing w:after="200" w:line="276" w:lineRule="auto"/>
        <w:rPr>
          <w:rFonts w:asciiTheme="minorHAnsi" w:hAnsiTheme="minorHAnsi"/>
          <w:b/>
          <w:sz w:val="22"/>
          <w:szCs w:val="22"/>
        </w:rPr>
      </w:pPr>
    </w:p>
    <w:p w:rsidRPr="00B537F4" w:rsidR="002D0F12" w:rsidRDefault="002D0F12">
      <w:pPr>
        <w:spacing w:after="200" w:line="276" w:lineRule="auto"/>
        <w:rPr>
          <w:rFonts w:asciiTheme="minorHAnsi" w:hAnsiTheme="minorHAnsi"/>
          <w:b/>
          <w:sz w:val="22"/>
          <w:szCs w:val="22"/>
        </w:rPr>
      </w:pPr>
    </w:p>
    <w:p w:rsidRPr="004E324F" w:rsidR="003B00CB" w:rsidP="004E324F" w:rsidRDefault="007A095F">
      <w:pPr>
        <w:spacing w:after="200" w:line="276" w:lineRule="auto"/>
        <w:rPr>
          <w:rFonts w:asciiTheme="minorHAnsi" w:hAnsiTheme="minorHAnsi"/>
          <w:b/>
          <w:sz w:val="22"/>
          <w:szCs w:val="22"/>
        </w:rPr>
      </w:pPr>
      <w:r>
        <w:rPr>
          <w:rFonts w:asciiTheme="minorHAnsi" w:hAnsiTheme="minorHAnsi"/>
          <w:b/>
          <w:sz w:val="22"/>
          <w:szCs w:val="22"/>
        </w:rPr>
        <w:lastRenderedPageBreak/>
        <w:t>B</w:t>
      </w:r>
      <w:r w:rsidRPr="004E324F" w:rsidR="003B00CB">
        <w:rPr>
          <w:rFonts w:asciiTheme="minorHAnsi" w:hAnsiTheme="minorHAnsi"/>
          <w:b/>
          <w:sz w:val="22"/>
          <w:szCs w:val="22"/>
        </w:rPr>
        <w:t>ijlage: behandelmogelijkheden EU-voorstellen</w:t>
      </w:r>
    </w:p>
    <w:p w:rsidRPr="00356600" w:rsidR="003B00CB" w:rsidP="003B00CB" w:rsidRDefault="003B00CB">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6">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4BC" w:rsidRDefault="006934BC" w:rsidP="003B00CB">
      <w:r>
        <w:separator/>
      </w:r>
    </w:p>
  </w:endnote>
  <w:endnote w:type="continuationSeparator" w:id="0">
    <w:p w:rsidR="006934BC" w:rsidRDefault="006934BC"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4BC" w:rsidRDefault="006934BC" w:rsidP="003B00CB">
      <w:r>
        <w:separator/>
      </w:r>
    </w:p>
  </w:footnote>
  <w:footnote w:type="continuationSeparator" w:id="0">
    <w:p w:rsidR="006934BC" w:rsidRDefault="006934BC"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331B"/>
    <w:rsid w:val="000167D3"/>
    <w:rsid w:val="00022854"/>
    <w:rsid w:val="000240FB"/>
    <w:rsid w:val="0005004F"/>
    <w:rsid w:val="000538C6"/>
    <w:rsid w:val="000722C9"/>
    <w:rsid w:val="000C059F"/>
    <w:rsid w:val="000D05D5"/>
    <w:rsid w:val="00111A2B"/>
    <w:rsid w:val="001257B9"/>
    <w:rsid w:val="001641B2"/>
    <w:rsid w:val="0016420D"/>
    <w:rsid w:val="00175685"/>
    <w:rsid w:val="001A7A62"/>
    <w:rsid w:val="001B05DF"/>
    <w:rsid w:val="001C5CB5"/>
    <w:rsid w:val="002210A1"/>
    <w:rsid w:val="00225895"/>
    <w:rsid w:val="00254069"/>
    <w:rsid w:val="002558A6"/>
    <w:rsid w:val="002703E1"/>
    <w:rsid w:val="0027622B"/>
    <w:rsid w:val="00291102"/>
    <w:rsid w:val="002A4BA8"/>
    <w:rsid w:val="002D0F12"/>
    <w:rsid w:val="0031357F"/>
    <w:rsid w:val="00356600"/>
    <w:rsid w:val="00363547"/>
    <w:rsid w:val="003727A7"/>
    <w:rsid w:val="00375CA3"/>
    <w:rsid w:val="003876BE"/>
    <w:rsid w:val="00387BE3"/>
    <w:rsid w:val="00394DAC"/>
    <w:rsid w:val="003A4D14"/>
    <w:rsid w:val="003B00CB"/>
    <w:rsid w:val="003F2EE4"/>
    <w:rsid w:val="004058AE"/>
    <w:rsid w:val="00436E4A"/>
    <w:rsid w:val="00451237"/>
    <w:rsid w:val="00456106"/>
    <w:rsid w:val="00467106"/>
    <w:rsid w:val="00470198"/>
    <w:rsid w:val="0047022E"/>
    <w:rsid w:val="00482E2E"/>
    <w:rsid w:val="00497A86"/>
    <w:rsid w:val="004A32C6"/>
    <w:rsid w:val="004B6AD2"/>
    <w:rsid w:val="004C6BA4"/>
    <w:rsid w:val="004E324F"/>
    <w:rsid w:val="004F61E3"/>
    <w:rsid w:val="0050503E"/>
    <w:rsid w:val="005059B0"/>
    <w:rsid w:val="00521742"/>
    <w:rsid w:val="005B10A2"/>
    <w:rsid w:val="005B323D"/>
    <w:rsid w:val="005B79E9"/>
    <w:rsid w:val="005D228B"/>
    <w:rsid w:val="005D308F"/>
    <w:rsid w:val="005E086B"/>
    <w:rsid w:val="005E4AFC"/>
    <w:rsid w:val="005F231D"/>
    <w:rsid w:val="0060426E"/>
    <w:rsid w:val="006053C6"/>
    <w:rsid w:val="00624124"/>
    <w:rsid w:val="006404DB"/>
    <w:rsid w:val="00654871"/>
    <w:rsid w:val="006742F9"/>
    <w:rsid w:val="0067641B"/>
    <w:rsid w:val="0069271C"/>
    <w:rsid w:val="006934BC"/>
    <w:rsid w:val="006A16F2"/>
    <w:rsid w:val="006C55D1"/>
    <w:rsid w:val="006E1B67"/>
    <w:rsid w:val="006E261D"/>
    <w:rsid w:val="00730CC3"/>
    <w:rsid w:val="00731272"/>
    <w:rsid w:val="00746FC1"/>
    <w:rsid w:val="00755BB0"/>
    <w:rsid w:val="007604EB"/>
    <w:rsid w:val="00770B30"/>
    <w:rsid w:val="00776B77"/>
    <w:rsid w:val="007A095F"/>
    <w:rsid w:val="007C06FF"/>
    <w:rsid w:val="007E22F8"/>
    <w:rsid w:val="00814FD5"/>
    <w:rsid w:val="0086251C"/>
    <w:rsid w:val="00865486"/>
    <w:rsid w:val="008A4D03"/>
    <w:rsid w:val="008C19BF"/>
    <w:rsid w:val="008E32F1"/>
    <w:rsid w:val="008F42B6"/>
    <w:rsid w:val="009313C6"/>
    <w:rsid w:val="00944A19"/>
    <w:rsid w:val="00962F1E"/>
    <w:rsid w:val="00975411"/>
    <w:rsid w:val="009A5A27"/>
    <w:rsid w:val="009A7C48"/>
    <w:rsid w:val="009C0AE8"/>
    <w:rsid w:val="009C2105"/>
    <w:rsid w:val="009C6DD4"/>
    <w:rsid w:val="009F560C"/>
    <w:rsid w:val="00A0121B"/>
    <w:rsid w:val="00A21D8E"/>
    <w:rsid w:val="00A64A58"/>
    <w:rsid w:val="00AA20FB"/>
    <w:rsid w:val="00AB569C"/>
    <w:rsid w:val="00AD6887"/>
    <w:rsid w:val="00AE09BD"/>
    <w:rsid w:val="00AF0709"/>
    <w:rsid w:val="00B0704F"/>
    <w:rsid w:val="00B129F0"/>
    <w:rsid w:val="00B306F2"/>
    <w:rsid w:val="00B37551"/>
    <w:rsid w:val="00B42D2E"/>
    <w:rsid w:val="00B4381F"/>
    <w:rsid w:val="00B51D2E"/>
    <w:rsid w:val="00B537F4"/>
    <w:rsid w:val="00B86BB8"/>
    <w:rsid w:val="00B92D04"/>
    <w:rsid w:val="00BA0AEF"/>
    <w:rsid w:val="00BA5136"/>
    <w:rsid w:val="00BA7CD3"/>
    <w:rsid w:val="00BB01D2"/>
    <w:rsid w:val="00BE146F"/>
    <w:rsid w:val="00C010D7"/>
    <w:rsid w:val="00C025FD"/>
    <w:rsid w:val="00C30329"/>
    <w:rsid w:val="00C37967"/>
    <w:rsid w:val="00C60B45"/>
    <w:rsid w:val="00C8738C"/>
    <w:rsid w:val="00C87458"/>
    <w:rsid w:val="00CA7C04"/>
    <w:rsid w:val="00CD5AF9"/>
    <w:rsid w:val="00D01B81"/>
    <w:rsid w:val="00D46BCF"/>
    <w:rsid w:val="00D56741"/>
    <w:rsid w:val="00D5779E"/>
    <w:rsid w:val="00D645F3"/>
    <w:rsid w:val="00D825E6"/>
    <w:rsid w:val="00DA2B58"/>
    <w:rsid w:val="00DA780E"/>
    <w:rsid w:val="00DC20FA"/>
    <w:rsid w:val="00DC2381"/>
    <w:rsid w:val="00DC635D"/>
    <w:rsid w:val="00E033E1"/>
    <w:rsid w:val="00E30201"/>
    <w:rsid w:val="00E3653D"/>
    <w:rsid w:val="00E41E69"/>
    <w:rsid w:val="00E42CD5"/>
    <w:rsid w:val="00E70347"/>
    <w:rsid w:val="00EA2497"/>
    <w:rsid w:val="00EC414D"/>
    <w:rsid w:val="00EC6AE1"/>
    <w:rsid w:val="00EF091E"/>
    <w:rsid w:val="00EF48F7"/>
    <w:rsid w:val="00F401B9"/>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1694013">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3460137">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403184515">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564070327">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19342965">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88225088">
      <w:bodyDiv w:val="1"/>
      <w:marLeft w:val="0"/>
      <w:marRight w:val="0"/>
      <w:marTop w:val="0"/>
      <w:marBottom w:val="0"/>
      <w:divBdr>
        <w:top w:val="none" w:sz="0" w:space="0" w:color="auto"/>
        <w:left w:val="none" w:sz="0" w:space="0" w:color="auto"/>
        <w:bottom w:val="none" w:sz="0" w:space="0" w:color="auto"/>
        <w:right w:val="none" w:sz="0" w:space="0" w:color="auto"/>
      </w:divBdr>
    </w:div>
    <w:div w:id="927274565">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935598155">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0777023">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56187072">
      <w:bodyDiv w:val="1"/>
      <w:marLeft w:val="0"/>
      <w:marRight w:val="0"/>
      <w:marTop w:val="0"/>
      <w:marBottom w:val="0"/>
      <w:divBdr>
        <w:top w:val="none" w:sz="0" w:space="0" w:color="auto"/>
        <w:left w:val="none" w:sz="0" w:space="0" w:color="auto"/>
        <w:bottom w:val="none" w:sz="0" w:space="0" w:color="auto"/>
        <w:right w:val="none" w:sz="0" w:space="0" w:color="auto"/>
      </w:divBdr>
    </w:div>
    <w:div w:id="1156264332">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26268728">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49028708">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600766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38933840">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782526220">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80069.do" TargetMode="Externa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s://ec.europa.eu/info/consultations/evaluation-and-review-ecodesign-and-energy-labelling-regulations-energy-labels_nl" TargetMode="External" Id="rId12" /><Relationship Type="http://schemas.openxmlformats.org/officeDocument/2006/relationships/hyperlink" Target="http://ec.europa.eu/yourvoice/consultations/index_nl.htm" TargetMode="External" Id="rId1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microsoft.com/office/2007/relationships/stylesWithEffects" Target="stylesWithEffects.xml" Id="rId6" /><Relationship Type="http://schemas.openxmlformats.org/officeDocument/2006/relationships/hyperlink" Target="https://ec.europa.eu/info/consultations/public-consultation-review-sme-definition_nl" TargetMode="External" Id="rId11" /><Relationship Type="http://schemas.openxmlformats.org/officeDocument/2006/relationships/styles" Target="styles.xml" Id="rId5" /><Relationship Type="http://schemas.openxmlformats.org/officeDocument/2006/relationships/hyperlink" Target="http://www.ipex.eu/IPEXL-WEB/dossier/document/COM20180074.do"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www.ipex.eu/IPEXL-WEB/dossier/document/COM20180072.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2833</ap:Words>
  <ap:Characters>15584</ap:Characters>
  <ap:DocSecurity>4</ap:DocSecurity>
  <ap:Lines>129</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2018-01-18T13:51:00.0000000Z</lastPrinted>
  <dcterms:created xsi:type="dcterms:W3CDTF">2018-03-01T12:42:00.0000000Z</dcterms:created>
  <dcterms:modified xsi:type="dcterms:W3CDTF">2018-03-01T12:42:00.0000000Z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0x010100A88FC78226995A479DB5783111DF4E82</vt:lpwstr>
  </property>
</Properties>
</file>