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4E2" w:rsidP="000E54E2" w:rsidRDefault="000E54E2">
      <w:pPr>
        <w:rPr>
          <w:color w:val="1F497D"/>
        </w:rPr>
      </w:pPr>
      <w:bookmarkStart w:name="_MailEndCompose" w:id="0"/>
      <w:r>
        <w:rPr>
          <w:color w:val="1F497D"/>
        </w:rPr>
        <w:t>Geachte leden en plaatsvervangend leden van de vaste commissie voor Infrastructuur en Waterstaat,</w:t>
      </w:r>
      <w:bookmarkEnd w:id="0"/>
    </w:p>
    <w:p w:rsidR="000E54E2" w:rsidP="000E54E2" w:rsidRDefault="000E54E2">
      <w:pPr>
        <w:rPr>
          <w:color w:val="1F497D"/>
        </w:rPr>
      </w:pPr>
    </w:p>
    <w:p w:rsidR="000E54E2" w:rsidP="000E54E2" w:rsidRDefault="000E54E2">
      <w:pPr>
        <w:rPr>
          <w:color w:val="1F497D"/>
        </w:rPr>
      </w:pPr>
      <w:r>
        <w:rPr>
          <w:color w:val="1F497D"/>
        </w:rPr>
        <w:t>Hierbij doe ik u het volgende rondvraagpunt voor de procedurevergadering van uw commissie voor a.s. woensdag  (21/2) toekomen.</w:t>
      </w:r>
    </w:p>
    <w:p w:rsidR="000E54E2" w:rsidP="000E54E2" w:rsidRDefault="000E54E2">
      <w:pPr>
        <w:rPr>
          <w:color w:val="1F497D"/>
        </w:rPr>
      </w:pPr>
    </w:p>
    <w:p w:rsidR="000E54E2" w:rsidP="000E54E2" w:rsidRDefault="000E54E2">
      <w:pPr>
        <w:rPr>
          <w:color w:val="1F497D"/>
        </w:rPr>
      </w:pPr>
      <w:r>
        <w:rPr>
          <w:color w:val="1F497D"/>
        </w:rPr>
        <w:t>Het lid Wassenberg (PvdD) stelt voor om de staatssecretaris een reactie te vragen op het bericht dat de overheid besluit tot het sluiten van de afdeling Circulaire economie van energieonderzoekscentrum ECN (</w:t>
      </w:r>
      <w:hyperlink w:history="1" r:id="rId5">
        <w:r>
          <w:rPr>
            <w:rStyle w:val="Hyperlink"/>
          </w:rPr>
          <w:t>https://www.nrc.nl/nieuws/2018/02/06/zoek-nou-vooraf-uit-of-die-korrels-veilig-zijn-a1591125</w:t>
        </w:r>
      </w:hyperlink>
      <w:r>
        <w:rPr>
          <w:color w:val="1F497D"/>
        </w:rPr>
        <w:t>).</w:t>
      </w:r>
    </w:p>
    <w:p w:rsidR="000E54E2" w:rsidP="000E54E2" w:rsidRDefault="000E54E2">
      <w:pPr>
        <w:rPr>
          <w:color w:val="1F497D"/>
        </w:rPr>
      </w:pPr>
    </w:p>
    <w:p w:rsidR="000E54E2" w:rsidP="000E54E2" w:rsidRDefault="000E54E2">
      <w:pPr>
        <w:rPr>
          <w:color w:val="1F497D"/>
          <w:lang w:eastAsia="nl-NL"/>
        </w:rPr>
      </w:pPr>
      <w:r>
        <w:rPr>
          <w:color w:val="1F497D"/>
          <w:lang w:eastAsia="nl-NL"/>
        </w:rPr>
        <w:t>U hoeft niet te reageren op deze mail. Het voorstel zal worden besproken tijdens de procedurevergadering van a.s. woensdag.</w:t>
      </w:r>
    </w:p>
    <w:p w:rsidR="000E54E2" w:rsidP="000E54E2" w:rsidRDefault="000E54E2"/>
    <w:p w:rsidR="000E54E2" w:rsidP="000E54E2" w:rsidRDefault="000E54E2">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0E54E2" w:rsidP="000E54E2" w:rsidRDefault="000E54E2">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009317CC" w:rsidP="000E54E2" w:rsidRDefault="000E54E2">
      <w:r>
        <w:rPr>
          <w:rFonts w:ascii="Verdana" w:hAnsi="Verdana"/>
          <w:color w:val="969696"/>
          <w:sz w:val="20"/>
          <w:szCs w:val="20"/>
          <w:lang w:eastAsia="nl-NL"/>
        </w:rPr>
        <w:t>Adjunct-griffier vaste commissie voor Infrastructuur en Waterstaat</w:t>
      </w:r>
      <w:r>
        <w:rPr>
          <w:rFonts w:ascii="Verdana" w:hAnsi="Verdana"/>
          <w:color w:val="969696"/>
          <w:sz w:val="20"/>
          <w:szCs w:val="20"/>
          <w:lang w:eastAsia="nl-NL"/>
        </w:rPr>
        <w:br/>
      </w:r>
      <w:bookmarkStart w:name="_GoBack" w:id="1"/>
      <w:bookmarkEnd w:id="1"/>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4E2"/>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0E54E2"/>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E54E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E54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E54E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E5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nrc.nl/nieuws/2018/02/06/zoek-nou-vooraf-uit-of-die-korrels-veilig-zijn-a1591125"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742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2018-02-20T12:55:00.0000000Z</dcterms:created>
  <dcterms:modified xsi:type="dcterms:W3CDTF">2018-02-20T12:55:00.0000000Z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0x010100C76744DF635FAA469C27CDDD2716A45E</vt:lpwstr>
  </property>
</Properties>
</file>