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94DD9" w:rsidR="00294DD9" w:rsidP="00294DD9" w:rsidRDefault="00294DD9">
      <w:r w:rsidRPr="00294DD9">
        <w:rPr>
          <w:b/>
          <w:bCs/>
        </w:rPr>
        <w:t>Van:</w:t>
      </w:r>
      <w:r w:rsidRPr="00294DD9">
        <w:t xml:space="preserve"> Heijden van der J. </w:t>
      </w:r>
      <w:r w:rsidRPr="00294DD9">
        <w:br/>
      </w:r>
      <w:r w:rsidRPr="00294DD9">
        <w:rPr>
          <w:b/>
          <w:bCs/>
        </w:rPr>
        <w:t>Verzonden:</w:t>
      </w:r>
      <w:r w:rsidRPr="00294DD9">
        <w:t xml:space="preserve"> maandag 19 februari 2018 13:21</w:t>
      </w:r>
      <w:r w:rsidRPr="00294DD9">
        <w:br/>
      </w:r>
      <w:r w:rsidRPr="00294DD9">
        <w:rPr>
          <w:b/>
          <w:bCs/>
        </w:rPr>
        <w:t>Aan:</w:t>
      </w:r>
      <w:r w:rsidRPr="00294DD9">
        <w:t xml:space="preserve"> Hendrickx F.M.J.</w:t>
      </w:r>
      <w:r w:rsidRPr="00294DD9">
        <w:br/>
      </w:r>
      <w:r w:rsidRPr="00294DD9">
        <w:rPr>
          <w:b/>
          <w:bCs/>
        </w:rPr>
        <w:t>Onderwerp:</w:t>
      </w:r>
      <w:r w:rsidRPr="00294DD9">
        <w:t xml:space="preserve"> Verzoek brief over ontslag burgemeester</w:t>
      </w:r>
    </w:p>
    <w:p w:rsidRPr="00294DD9" w:rsidR="00294DD9" w:rsidP="00294DD9" w:rsidRDefault="00294DD9"/>
    <w:p w:rsidRPr="00294DD9" w:rsidR="00294DD9" w:rsidP="00294DD9" w:rsidRDefault="00294DD9">
      <w:r w:rsidRPr="00294DD9">
        <w:t>Geachte griffier, beste Frank,</w:t>
      </w:r>
    </w:p>
    <w:p w:rsidRPr="00294DD9" w:rsidR="00294DD9" w:rsidP="00294DD9" w:rsidRDefault="00294DD9"/>
    <w:p w:rsidRPr="00294DD9" w:rsidR="00294DD9" w:rsidP="00294DD9" w:rsidRDefault="00294DD9">
      <w:r w:rsidRPr="00294DD9">
        <w:t>Willen jullie onderstaand verzoek van het lid Özütok per mail aan de commissie BiZa voorleggen? Dank!</w:t>
      </w:r>
    </w:p>
    <w:p w:rsidRPr="00294DD9" w:rsidR="00294DD9" w:rsidP="00294DD9" w:rsidRDefault="00294DD9"/>
    <w:p w:rsidRPr="00294DD9" w:rsidR="00294DD9" w:rsidP="00294DD9" w:rsidRDefault="00294DD9"/>
    <w:p w:rsidRPr="00294DD9" w:rsidR="00294DD9" w:rsidP="00294DD9" w:rsidRDefault="00294DD9">
      <w:r w:rsidRPr="00294DD9">
        <w:t xml:space="preserve">Vorige week ontstond onduidelijkheid over de procedure </w:t>
      </w:r>
      <w:proofErr w:type="gramStart"/>
      <w:r w:rsidRPr="00294DD9">
        <w:t>inzake</w:t>
      </w:r>
      <w:proofErr w:type="gramEnd"/>
      <w:r w:rsidRPr="00294DD9">
        <w:t xml:space="preserve"> het ontslag van de burgemeester van Oosterhout. Zie onder andere dit bericht: </w:t>
      </w:r>
      <w:hyperlink w:history="1" r:id="rId5">
        <w:r w:rsidRPr="00294DD9">
          <w:rPr>
            <w:rStyle w:val="Hyperlink"/>
          </w:rPr>
          <w:t>https://www.ad.nl/binnenland/schimmig-ontslag-burgemeester-baco-krijgt-nog-steeds-salaris~a76a879f/</w:t>
        </w:r>
      </w:hyperlink>
      <w:proofErr w:type="gramStart"/>
      <w:r w:rsidRPr="00294DD9">
        <w:t xml:space="preserve">  De</w:t>
      </w:r>
      <w:proofErr w:type="gramEnd"/>
      <w:r w:rsidRPr="00294DD9">
        <w:t xml:space="preserve"> burgemeester heeft zijn ontslag aangeboden, maar het ontslag is nog niet verleend. De minister laat via een woordvoerder weten dat zij op het advies van de </w:t>
      </w:r>
      <w:proofErr w:type="spellStart"/>
      <w:r w:rsidRPr="00294DD9">
        <w:t>CdK</w:t>
      </w:r>
      <w:proofErr w:type="spellEnd"/>
      <w:r w:rsidRPr="00294DD9">
        <w:t xml:space="preserve"> wacht. </w:t>
      </w:r>
      <w:proofErr w:type="gramStart"/>
      <w:r w:rsidRPr="00294DD9">
        <w:t xml:space="preserve">De </w:t>
      </w:r>
      <w:proofErr w:type="spellStart"/>
      <w:r w:rsidRPr="00294DD9">
        <w:t>CdK</w:t>
      </w:r>
      <w:proofErr w:type="spellEnd"/>
      <w:r w:rsidRPr="00294DD9">
        <w:t xml:space="preserve"> heeft echter aangegeven dat de provincie in dit soort gevallen geen advies geeft. </w:t>
      </w:r>
      <w:proofErr w:type="gramEnd"/>
      <w:r w:rsidRPr="00294DD9">
        <w:t xml:space="preserve">De GroenLinks-fractie zou graag via de commissie een brief van de minister ontvangen waarin toegelicht wordt hoe in dit soort situaties de procedure </w:t>
      </w:r>
      <w:proofErr w:type="gramStart"/>
      <w:r w:rsidRPr="00294DD9">
        <w:t>behoort</w:t>
      </w:r>
      <w:proofErr w:type="gramEnd"/>
      <w:r w:rsidRPr="00294DD9">
        <w:t xml:space="preserve"> te verlopen en wat de rol van de provincie in dit soort procedures is en op welke wijze bepaald wordt of een ontslag ‘eervol’ of ‘oneervol’ zal zijn.</w:t>
      </w:r>
    </w:p>
    <w:p w:rsidRPr="00294DD9" w:rsidR="00294DD9" w:rsidP="00294DD9" w:rsidRDefault="00294DD9"/>
    <w:p w:rsidRPr="00294DD9" w:rsidR="00294DD9" w:rsidP="00294DD9" w:rsidRDefault="00294DD9"/>
    <w:p w:rsidRPr="00294DD9" w:rsidR="00294DD9" w:rsidP="00294DD9" w:rsidRDefault="00294DD9">
      <w:r w:rsidRPr="00294DD9">
        <w:t>Hartelijke groet,</w:t>
      </w:r>
    </w:p>
    <w:p w:rsidRPr="00294DD9" w:rsidR="00294DD9" w:rsidP="00294DD9" w:rsidRDefault="00294DD9"/>
    <w:p w:rsidRPr="00294DD9" w:rsidR="00294DD9" w:rsidP="00294DD9" w:rsidRDefault="00294DD9">
      <w:r w:rsidRPr="00294DD9">
        <w:t>Jaap van der Heijden</w:t>
      </w:r>
    </w:p>
    <w:p w:rsidRPr="00294DD9" w:rsidR="00294DD9" w:rsidP="00294DD9" w:rsidRDefault="00294DD9">
      <w:r w:rsidRPr="00294DD9">
        <w:t>Beleidsmedewerker Binnenlandse Zaken en Wonen</w:t>
      </w:r>
    </w:p>
    <w:p w:rsidRPr="00294DD9" w:rsidR="00294DD9" w:rsidP="00294DD9" w:rsidRDefault="00294DD9">
      <w:r w:rsidRPr="00294DD9">
        <w:t>Tweede Kamerfractie GroenLinks</w:t>
      </w:r>
    </w:p>
    <w:p w:rsidR="00373BC0" w:rsidRDefault="00373BC0"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D9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4DD9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94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94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ad.nl/binnenland/schimmig-ontslag-burgemeester-baco-krijgt-nog-steeds-salaris~a76a879f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1149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2018-02-19T12:36:00.0000000Z</dcterms:created>
  <dcterms:modified xsi:type="dcterms:W3CDTF">2018-02-19T12:36:00.0000000Z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0x010100E3C98A83AC224B4BAD8BFE9F2FBC9F7F</vt:lpwstr>
  </property>
</Properties>
</file>