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B7D0E" w:rsidR="002A49F7" w:rsidP="002A49F7" w:rsidRDefault="003864C2">
      <w:pPr>
        <w:rPr>
          <w:b/>
          <w:sz w:val="20"/>
          <w:szCs w:val="20"/>
        </w:rPr>
      </w:pPr>
      <w:bookmarkStart w:name="_GoBack" w:id="0"/>
      <w:bookmarkEnd w:id="0"/>
      <w:r>
        <w:rPr>
          <w:b/>
          <w:sz w:val="20"/>
          <w:szCs w:val="20"/>
        </w:rPr>
        <w:t>Position</w:t>
      </w:r>
      <w:r w:rsidRPr="006B7D0E" w:rsidR="002A49F7">
        <w:rPr>
          <w:b/>
          <w:sz w:val="20"/>
          <w:szCs w:val="20"/>
        </w:rPr>
        <w:t>ing paper</w:t>
      </w:r>
    </w:p>
    <w:p w:rsidRPr="006B7D0E" w:rsidR="002A49F7" w:rsidP="002A49F7" w:rsidRDefault="002A49F7">
      <w:pPr>
        <w:rPr>
          <w:sz w:val="20"/>
          <w:szCs w:val="20"/>
        </w:rPr>
      </w:pPr>
    </w:p>
    <w:p w:rsidRPr="006B7D0E" w:rsidR="002A49F7" w:rsidP="002A49F7" w:rsidRDefault="002A49F7">
      <w:pPr>
        <w:pStyle w:val="Lijstalinea"/>
        <w:numPr>
          <w:ilvl w:val="0"/>
          <w:numId w:val="7"/>
        </w:numPr>
        <w:shd w:val="clear" w:color="auto" w:fill="DBE5F1" w:themeFill="accent1" w:themeFillTint="33"/>
        <w:ind w:left="426" w:hanging="426"/>
        <w:rPr>
          <w:sz w:val="20"/>
          <w:szCs w:val="20"/>
          <w:u w:val="single"/>
        </w:rPr>
      </w:pPr>
      <w:r w:rsidRPr="006B7D0E">
        <w:rPr>
          <w:sz w:val="20"/>
          <w:szCs w:val="20"/>
          <w:u w:val="single"/>
        </w:rPr>
        <w:t>Hoe kunnen we voorkomen dat mensen in de schulden terecht komen?</w:t>
      </w:r>
    </w:p>
    <w:p w:rsidRPr="006B7D0E" w:rsidR="00043F54" w:rsidP="00043F54" w:rsidRDefault="00043F54">
      <w:pPr>
        <w:pStyle w:val="Lijstalinea"/>
        <w:numPr>
          <w:ilvl w:val="0"/>
          <w:numId w:val="9"/>
        </w:numPr>
        <w:ind w:left="426" w:hanging="426"/>
        <w:rPr>
          <w:sz w:val="20"/>
          <w:szCs w:val="20"/>
        </w:rPr>
      </w:pPr>
      <w:r w:rsidRPr="006B7D0E">
        <w:rPr>
          <w:sz w:val="20"/>
          <w:szCs w:val="20"/>
        </w:rPr>
        <w:t>Voor mensen met betalingsproblemen zijn in de afgelopen jaren al maatregelen getroffen</w:t>
      </w:r>
      <w:r w:rsidR="0080400E">
        <w:rPr>
          <w:sz w:val="20"/>
          <w:szCs w:val="20"/>
        </w:rPr>
        <w:t>:</w:t>
      </w:r>
    </w:p>
    <w:p w:rsidR="00811F54" w:rsidP="00811F54" w:rsidRDefault="00811F54">
      <w:pPr>
        <w:pStyle w:val="Lijstalinea"/>
        <w:numPr>
          <w:ilvl w:val="1"/>
          <w:numId w:val="9"/>
        </w:numPr>
        <w:rPr>
          <w:sz w:val="20"/>
          <w:szCs w:val="20"/>
        </w:rPr>
      </w:pPr>
      <w:r>
        <w:rPr>
          <w:sz w:val="20"/>
          <w:szCs w:val="20"/>
        </w:rPr>
        <w:t>Door preventie</w:t>
      </w:r>
      <w:r w:rsidR="00220B2C">
        <w:rPr>
          <w:sz w:val="20"/>
          <w:szCs w:val="20"/>
        </w:rPr>
        <w:t xml:space="preserve"> (voorbeeld</w:t>
      </w:r>
      <w:r w:rsidR="0080400E">
        <w:rPr>
          <w:sz w:val="20"/>
          <w:szCs w:val="20"/>
        </w:rPr>
        <w:t xml:space="preserve"> pilot Amargi)</w:t>
      </w:r>
    </w:p>
    <w:p w:rsidR="007D1EE4" w:rsidP="00043F54" w:rsidRDefault="007D1EE4">
      <w:pPr>
        <w:pStyle w:val="Lijstalinea"/>
        <w:numPr>
          <w:ilvl w:val="1"/>
          <w:numId w:val="9"/>
        </w:numPr>
        <w:rPr>
          <w:sz w:val="20"/>
          <w:szCs w:val="20"/>
        </w:rPr>
      </w:pPr>
      <w:r>
        <w:rPr>
          <w:sz w:val="20"/>
          <w:szCs w:val="20"/>
        </w:rPr>
        <w:t xml:space="preserve">Door </w:t>
      </w:r>
      <w:r w:rsidRPr="006B7D0E" w:rsidR="002A49F7">
        <w:rPr>
          <w:sz w:val="20"/>
          <w:szCs w:val="20"/>
        </w:rPr>
        <w:t>beginnende schulden vroeg te signaleren</w:t>
      </w:r>
    </w:p>
    <w:p w:rsidR="007D1EE4" w:rsidP="00043F54" w:rsidRDefault="007D1EE4">
      <w:pPr>
        <w:pStyle w:val="Lijstalinea"/>
        <w:numPr>
          <w:ilvl w:val="1"/>
          <w:numId w:val="9"/>
        </w:numPr>
        <w:rPr>
          <w:sz w:val="20"/>
          <w:szCs w:val="20"/>
        </w:rPr>
      </w:pPr>
      <w:r>
        <w:rPr>
          <w:sz w:val="20"/>
          <w:szCs w:val="20"/>
        </w:rPr>
        <w:t>Door s</w:t>
      </w:r>
      <w:r w:rsidRPr="006B7D0E" w:rsidR="002A49F7">
        <w:rPr>
          <w:sz w:val="20"/>
          <w:szCs w:val="20"/>
        </w:rPr>
        <w:t xml:space="preserve">tapeling te voorkomen </w:t>
      </w:r>
    </w:p>
    <w:p w:rsidR="002A49F7" w:rsidP="00043F54" w:rsidRDefault="007D1EE4">
      <w:pPr>
        <w:pStyle w:val="Lijstalinea"/>
        <w:numPr>
          <w:ilvl w:val="1"/>
          <w:numId w:val="9"/>
        </w:numPr>
        <w:rPr>
          <w:sz w:val="20"/>
          <w:szCs w:val="20"/>
        </w:rPr>
      </w:pPr>
      <w:r>
        <w:rPr>
          <w:sz w:val="20"/>
          <w:szCs w:val="20"/>
        </w:rPr>
        <w:t>D</w:t>
      </w:r>
      <w:r w:rsidRPr="006B7D0E" w:rsidR="002A49F7">
        <w:rPr>
          <w:sz w:val="20"/>
          <w:szCs w:val="20"/>
        </w:rPr>
        <w:t xml:space="preserve">oor </w:t>
      </w:r>
      <w:r>
        <w:rPr>
          <w:sz w:val="20"/>
          <w:szCs w:val="20"/>
        </w:rPr>
        <w:t>rekening te houden met mensen die minder zelfredzaam</w:t>
      </w:r>
      <w:r w:rsidRPr="006B7D0E" w:rsidR="002A49F7">
        <w:rPr>
          <w:sz w:val="20"/>
          <w:szCs w:val="20"/>
        </w:rPr>
        <w:t xml:space="preserve"> zijn</w:t>
      </w:r>
      <w:r w:rsidR="0080400E">
        <w:rPr>
          <w:sz w:val="20"/>
          <w:szCs w:val="20"/>
        </w:rPr>
        <w:t xml:space="preserve"> (voorbeeld pilot Inclusieve Stad)</w:t>
      </w:r>
    </w:p>
    <w:p w:rsidR="00043F54" w:rsidP="00043F54" w:rsidRDefault="007D1EE4">
      <w:pPr>
        <w:pStyle w:val="Lijstalinea"/>
        <w:numPr>
          <w:ilvl w:val="1"/>
          <w:numId w:val="9"/>
        </w:numPr>
        <w:rPr>
          <w:sz w:val="20"/>
          <w:szCs w:val="20"/>
        </w:rPr>
      </w:pPr>
      <w:r>
        <w:rPr>
          <w:sz w:val="20"/>
          <w:szCs w:val="20"/>
        </w:rPr>
        <w:t>Door rekening te houden met mensen die minder digivaardig zijn</w:t>
      </w:r>
      <w:r w:rsidRPr="00043F54" w:rsidR="00043F54">
        <w:rPr>
          <w:sz w:val="20"/>
          <w:szCs w:val="20"/>
        </w:rPr>
        <w:t xml:space="preserve"> </w:t>
      </w:r>
    </w:p>
    <w:p w:rsidR="00043F54" w:rsidP="00043F54" w:rsidRDefault="00043F54">
      <w:pPr>
        <w:pStyle w:val="Lijstalinea"/>
        <w:numPr>
          <w:ilvl w:val="1"/>
          <w:numId w:val="9"/>
        </w:numPr>
        <w:rPr>
          <w:sz w:val="20"/>
          <w:szCs w:val="20"/>
        </w:rPr>
      </w:pPr>
      <w:r>
        <w:rPr>
          <w:sz w:val="20"/>
          <w:szCs w:val="20"/>
        </w:rPr>
        <w:t xml:space="preserve">Het CJIB heeft ingezet op </w:t>
      </w:r>
      <w:r w:rsidRPr="006B7D0E">
        <w:rPr>
          <w:sz w:val="20"/>
          <w:szCs w:val="20"/>
        </w:rPr>
        <w:t>een ruimhartiger betalingsregelingenbeleid, waarin actief wordt aangeboden om in termijnen te betalen</w:t>
      </w:r>
      <w:r>
        <w:rPr>
          <w:sz w:val="20"/>
          <w:szCs w:val="20"/>
        </w:rPr>
        <w:t xml:space="preserve">. </w:t>
      </w:r>
      <w:r w:rsidRPr="00043F54">
        <w:rPr>
          <w:sz w:val="20"/>
          <w:szCs w:val="20"/>
        </w:rPr>
        <w:t>Op die manier wordt de tijd en ruimte wordt geboden om aan de betalingsverplichting te voldoen.</w:t>
      </w:r>
      <w:r>
        <w:rPr>
          <w:sz w:val="20"/>
          <w:szCs w:val="20"/>
        </w:rPr>
        <w:t xml:space="preserve"> </w:t>
      </w:r>
      <w:r w:rsidRPr="00043F54">
        <w:rPr>
          <w:sz w:val="20"/>
          <w:szCs w:val="20"/>
        </w:rPr>
        <w:t>Dit moet voorkomen dat personen door het inningstraje</w:t>
      </w:r>
      <w:r>
        <w:rPr>
          <w:sz w:val="20"/>
          <w:szCs w:val="20"/>
        </w:rPr>
        <w:t xml:space="preserve">ct verder in de problemen komen. </w:t>
      </w:r>
    </w:p>
    <w:p w:rsidRPr="00043F54" w:rsidR="0080400E" w:rsidP="00043F54" w:rsidRDefault="0080400E">
      <w:pPr>
        <w:pStyle w:val="Lijstalinea"/>
        <w:numPr>
          <w:ilvl w:val="1"/>
          <w:numId w:val="9"/>
        </w:numPr>
        <w:rPr>
          <w:sz w:val="20"/>
          <w:szCs w:val="20"/>
        </w:rPr>
      </w:pPr>
      <w:r>
        <w:rPr>
          <w:sz w:val="20"/>
          <w:szCs w:val="20"/>
        </w:rPr>
        <w:t>De SVB onderzoekt welke signalen van burgers erop kunnen duiden dat hij of zij in de problemen zit of dreigt te komen. Na persoonlijk contact kan de burger dan eventueel naar de gemeentelijke schuldhulpverlening worden doorverwezen.</w:t>
      </w:r>
    </w:p>
    <w:p w:rsidR="00043F54" w:rsidP="00043F54" w:rsidRDefault="002A49F7">
      <w:pPr>
        <w:pStyle w:val="Lijstalinea"/>
        <w:numPr>
          <w:ilvl w:val="0"/>
          <w:numId w:val="9"/>
        </w:numPr>
        <w:ind w:left="426" w:hanging="426"/>
        <w:rPr>
          <w:sz w:val="20"/>
          <w:szCs w:val="20"/>
        </w:rPr>
      </w:pPr>
      <w:r w:rsidRPr="006B7D0E">
        <w:rPr>
          <w:sz w:val="20"/>
          <w:szCs w:val="20"/>
        </w:rPr>
        <w:t>Voor de aanpak van problematische schulden zijn gemeenten, departementen, overheidsorganisaties en private partijen samen aan zet.</w:t>
      </w:r>
      <w:r w:rsidR="00043F54">
        <w:rPr>
          <w:sz w:val="20"/>
          <w:szCs w:val="20"/>
        </w:rPr>
        <w:t xml:space="preserve"> </w:t>
      </w:r>
      <w:r w:rsidR="004644F4">
        <w:rPr>
          <w:sz w:val="20"/>
          <w:szCs w:val="20"/>
        </w:rPr>
        <w:t>Dit is een goede ambitie die echter de nodige tijd kost.</w:t>
      </w:r>
    </w:p>
    <w:p w:rsidR="00043F54" w:rsidP="00043F54" w:rsidRDefault="00043F54">
      <w:pPr>
        <w:pStyle w:val="Lijstalinea"/>
        <w:numPr>
          <w:ilvl w:val="0"/>
          <w:numId w:val="9"/>
        </w:numPr>
        <w:ind w:left="426" w:hanging="426"/>
        <w:rPr>
          <w:sz w:val="20"/>
          <w:szCs w:val="20"/>
        </w:rPr>
      </w:pPr>
      <w:r w:rsidRPr="00043F54">
        <w:rPr>
          <w:sz w:val="20"/>
          <w:szCs w:val="20"/>
        </w:rPr>
        <w:t>Door samen op te trekken met gemeenten/VNG in het kader van de brede schuldenaanpak van het kabinet</w:t>
      </w:r>
      <w:r>
        <w:rPr>
          <w:sz w:val="20"/>
          <w:szCs w:val="20"/>
        </w:rPr>
        <w:t>.</w:t>
      </w:r>
    </w:p>
    <w:p w:rsidR="002A49F7" w:rsidP="00043F54" w:rsidRDefault="00043F54">
      <w:pPr>
        <w:pStyle w:val="Lijstalinea"/>
        <w:numPr>
          <w:ilvl w:val="1"/>
          <w:numId w:val="9"/>
        </w:numPr>
        <w:rPr>
          <w:sz w:val="20"/>
          <w:szCs w:val="20"/>
        </w:rPr>
      </w:pPr>
      <w:r>
        <w:rPr>
          <w:sz w:val="20"/>
          <w:szCs w:val="20"/>
        </w:rPr>
        <w:t xml:space="preserve">Als pilot gaan mensen van verschillende organisaties bij elkaar zitten </w:t>
      </w:r>
      <w:r w:rsidRPr="00043F54" w:rsidR="002A49F7">
        <w:rPr>
          <w:sz w:val="20"/>
          <w:szCs w:val="20"/>
        </w:rPr>
        <w:t>om zo te bewerkstelligen dat er een tijdige en warme overdracht plaatsvindt</w:t>
      </w:r>
      <w:r>
        <w:rPr>
          <w:sz w:val="20"/>
          <w:szCs w:val="20"/>
        </w:rPr>
        <w:t>.</w:t>
      </w:r>
    </w:p>
    <w:p w:rsidRPr="00043F54" w:rsidR="00043F54" w:rsidP="00043F54" w:rsidRDefault="0080400E">
      <w:pPr>
        <w:pStyle w:val="Lijstalinea"/>
        <w:numPr>
          <w:ilvl w:val="1"/>
          <w:numId w:val="9"/>
        </w:numPr>
        <w:rPr>
          <w:sz w:val="20"/>
          <w:szCs w:val="20"/>
        </w:rPr>
      </w:pPr>
      <w:r>
        <w:rPr>
          <w:sz w:val="20"/>
          <w:szCs w:val="20"/>
        </w:rPr>
        <w:t xml:space="preserve">Er is </w:t>
      </w:r>
      <w:r w:rsidR="00043F54">
        <w:rPr>
          <w:sz w:val="20"/>
          <w:szCs w:val="20"/>
        </w:rPr>
        <w:t xml:space="preserve">een intentieverklaring opgesteld met ambitieuze </w:t>
      </w:r>
      <w:r>
        <w:rPr>
          <w:sz w:val="20"/>
          <w:szCs w:val="20"/>
        </w:rPr>
        <w:t xml:space="preserve">afspraken </w:t>
      </w:r>
      <w:r w:rsidRPr="00043F54" w:rsidR="00043F54">
        <w:rPr>
          <w:sz w:val="20"/>
          <w:szCs w:val="20"/>
        </w:rPr>
        <w:t>om gezamenlijk te werken aan het zoveel mogelijk voorkomen van problematische schulden</w:t>
      </w:r>
      <w:r w:rsidR="00811F54">
        <w:rPr>
          <w:sz w:val="20"/>
          <w:szCs w:val="20"/>
        </w:rPr>
        <w:t>.</w:t>
      </w:r>
    </w:p>
    <w:p w:rsidR="002264EA" w:rsidP="002A49F7" w:rsidRDefault="002264EA">
      <w:pPr>
        <w:pStyle w:val="Lijstalinea"/>
        <w:ind w:left="426"/>
        <w:rPr>
          <w:sz w:val="20"/>
          <w:szCs w:val="20"/>
        </w:rPr>
      </w:pPr>
    </w:p>
    <w:p w:rsidRPr="006B7D0E" w:rsidR="002A49F7" w:rsidP="002A49F7" w:rsidRDefault="002A49F7">
      <w:pPr>
        <w:pStyle w:val="Lijstalinea"/>
        <w:numPr>
          <w:ilvl w:val="0"/>
          <w:numId w:val="7"/>
        </w:numPr>
        <w:shd w:val="clear" w:color="auto" w:fill="DBE5F1" w:themeFill="accent1" w:themeFillTint="33"/>
        <w:ind w:left="426" w:hanging="426"/>
        <w:rPr>
          <w:sz w:val="20"/>
          <w:szCs w:val="20"/>
          <w:u w:val="single"/>
        </w:rPr>
      </w:pPr>
      <w:r w:rsidRPr="006B7D0E">
        <w:rPr>
          <w:sz w:val="20"/>
          <w:szCs w:val="20"/>
          <w:u w:val="single"/>
        </w:rPr>
        <w:t>Hoe kunnen we voorkomen dat schulden onnodig hoog oplopen?</w:t>
      </w:r>
    </w:p>
    <w:p w:rsidR="002264EA" w:rsidP="002A49F7" w:rsidRDefault="002264EA">
      <w:pPr>
        <w:pStyle w:val="Lijstalinea"/>
        <w:numPr>
          <w:ilvl w:val="0"/>
          <w:numId w:val="9"/>
        </w:numPr>
        <w:ind w:left="426" w:hanging="426"/>
        <w:rPr>
          <w:sz w:val="20"/>
          <w:szCs w:val="20"/>
        </w:rPr>
      </w:pPr>
      <w:r>
        <w:rPr>
          <w:sz w:val="20"/>
          <w:szCs w:val="20"/>
        </w:rPr>
        <w:t xml:space="preserve">Met ruimhartiger betalingsregelingenbeleid wordt </w:t>
      </w:r>
      <w:r w:rsidRPr="002A49F7" w:rsidR="002A49F7">
        <w:rPr>
          <w:sz w:val="20"/>
          <w:szCs w:val="20"/>
        </w:rPr>
        <w:t>de tijd en ruimte geboden om aan betalingsverplichting</w:t>
      </w:r>
      <w:r>
        <w:rPr>
          <w:sz w:val="20"/>
          <w:szCs w:val="20"/>
        </w:rPr>
        <w:t>en</w:t>
      </w:r>
      <w:r w:rsidRPr="002A49F7" w:rsidR="002A49F7">
        <w:rPr>
          <w:sz w:val="20"/>
          <w:szCs w:val="20"/>
        </w:rPr>
        <w:t xml:space="preserve"> te voldoen.</w:t>
      </w:r>
      <w:r>
        <w:rPr>
          <w:sz w:val="20"/>
          <w:szCs w:val="20"/>
        </w:rPr>
        <w:t xml:space="preserve"> </w:t>
      </w:r>
      <w:r w:rsidRPr="002264EA" w:rsidR="002A49F7">
        <w:rPr>
          <w:sz w:val="20"/>
          <w:szCs w:val="20"/>
        </w:rPr>
        <w:t>Dit moet voorkomen dat personen verder in de problemen komen</w:t>
      </w:r>
      <w:r>
        <w:rPr>
          <w:sz w:val="20"/>
          <w:szCs w:val="20"/>
        </w:rPr>
        <w:t xml:space="preserve">. </w:t>
      </w:r>
    </w:p>
    <w:p w:rsidR="002264EA" w:rsidP="002A49F7" w:rsidRDefault="002264EA">
      <w:pPr>
        <w:pStyle w:val="Lijstalinea"/>
        <w:numPr>
          <w:ilvl w:val="0"/>
          <w:numId w:val="9"/>
        </w:numPr>
        <w:ind w:left="426" w:hanging="426"/>
        <w:rPr>
          <w:sz w:val="20"/>
          <w:szCs w:val="20"/>
        </w:rPr>
      </w:pPr>
      <w:r>
        <w:rPr>
          <w:sz w:val="20"/>
          <w:szCs w:val="20"/>
        </w:rPr>
        <w:t xml:space="preserve">Door het respecteren van de </w:t>
      </w:r>
      <w:r w:rsidRPr="002264EA" w:rsidR="002A49F7">
        <w:rPr>
          <w:sz w:val="20"/>
          <w:szCs w:val="20"/>
        </w:rPr>
        <w:t>beslagvrije voet en</w:t>
      </w:r>
      <w:r>
        <w:rPr>
          <w:sz w:val="20"/>
          <w:szCs w:val="20"/>
        </w:rPr>
        <w:t xml:space="preserve"> het beter inzetten van het </w:t>
      </w:r>
      <w:r w:rsidRPr="002264EA" w:rsidR="002A49F7">
        <w:rPr>
          <w:sz w:val="20"/>
          <w:szCs w:val="20"/>
        </w:rPr>
        <w:t>moratorium bij forse schu</w:t>
      </w:r>
      <w:r>
        <w:rPr>
          <w:sz w:val="20"/>
          <w:szCs w:val="20"/>
        </w:rPr>
        <w:t xml:space="preserve">lden. </w:t>
      </w:r>
    </w:p>
    <w:p w:rsidR="002264EA" w:rsidP="002A49F7" w:rsidRDefault="002264EA">
      <w:pPr>
        <w:pStyle w:val="Lijstalinea"/>
        <w:numPr>
          <w:ilvl w:val="0"/>
          <w:numId w:val="9"/>
        </w:numPr>
        <w:ind w:left="426" w:hanging="426"/>
        <w:rPr>
          <w:sz w:val="20"/>
          <w:szCs w:val="20"/>
        </w:rPr>
      </w:pPr>
      <w:r w:rsidRPr="002264EA">
        <w:rPr>
          <w:sz w:val="20"/>
          <w:szCs w:val="20"/>
        </w:rPr>
        <w:t xml:space="preserve">Behoorlijke overheidsincasso, </w:t>
      </w:r>
      <w:r w:rsidRPr="002264EA" w:rsidR="002A49F7">
        <w:rPr>
          <w:sz w:val="20"/>
          <w:szCs w:val="20"/>
        </w:rPr>
        <w:t>met</w:t>
      </w:r>
      <w:r w:rsidRPr="002264EA">
        <w:rPr>
          <w:sz w:val="20"/>
          <w:szCs w:val="20"/>
        </w:rPr>
        <w:t xml:space="preserve"> </w:t>
      </w:r>
      <w:r w:rsidRPr="002264EA" w:rsidR="002A49F7">
        <w:rPr>
          <w:sz w:val="20"/>
          <w:szCs w:val="20"/>
        </w:rPr>
        <w:t>inachtneming van de persoonlijke omstandigheden van de burger. Tijd geven om de problemen op te lossen, ruimte om in termijnen te betalen; dit soort</w:t>
      </w:r>
      <w:r w:rsidRPr="002264EA">
        <w:rPr>
          <w:sz w:val="20"/>
          <w:szCs w:val="20"/>
        </w:rPr>
        <w:t xml:space="preserve"> </w:t>
      </w:r>
      <w:r w:rsidRPr="002264EA" w:rsidR="002A49F7">
        <w:rPr>
          <w:sz w:val="20"/>
          <w:szCs w:val="20"/>
        </w:rPr>
        <w:t xml:space="preserve">behoorlijkheidseisen die de </w:t>
      </w:r>
      <w:r w:rsidR="004644F4">
        <w:rPr>
          <w:sz w:val="20"/>
          <w:szCs w:val="20"/>
        </w:rPr>
        <w:t>O</w:t>
      </w:r>
      <w:r w:rsidRPr="002264EA" w:rsidR="002A49F7">
        <w:rPr>
          <w:sz w:val="20"/>
          <w:szCs w:val="20"/>
        </w:rPr>
        <w:t xml:space="preserve">mbudsman ook aan ons stelt. </w:t>
      </w:r>
    </w:p>
    <w:p w:rsidR="002264EA" w:rsidP="002A49F7" w:rsidRDefault="002A49F7">
      <w:pPr>
        <w:pStyle w:val="Lijstalinea"/>
        <w:numPr>
          <w:ilvl w:val="0"/>
          <w:numId w:val="9"/>
        </w:numPr>
        <w:ind w:left="426" w:hanging="426"/>
        <w:rPr>
          <w:sz w:val="20"/>
          <w:szCs w:val="20"/>
        </w:rPr>
      </w:pPr>
      <w:r w:rsidRPr="002264EA">
        <w:rPr>
          <w:sz w:val="20"/>
          <w:szCs w:val="20"/>
        </w:rPr>
        <w:t>Maar als we als uitvoeringsorganisaties echt willen helpen, dan moet</w:t>
      </w:r>
      <w:r w:rsidRPr="002264EA" w:rsidR="002264EA">
        <w:rPr>
          <w:sz w:val="20"/>
          <w:szCs w:val="20"/>
        </w:rPr>
        <w:t xml:space="preserve">en we </w:t>
      </w:r>
      <w:r w:rsidRPr="002264EA">
        <w:rPr>
          <w:sz w:val="20"/>
          <w:szCs w:val="20"/>
        </w:rPr>
        <w:t>ook uit het</w:t>
      </w:r>
      <w:r w:rsidRPr="002264EA" w:rsidR="002264EA">
        <w:rPr>
          <w:sz w:val="20"/>
          <w:szCs w:val="20"/>
        </w:rPr>
        <w:t xml:space="preserve"> </w:t>
      </w:r>
      <w:r w:rsidRPr="002264EA">
        <w:rPr>
          <w:sz w:val="20"/>
          <w:szCs w:val="20"/>
        </w:rPr>
        <w:t>denken van de kolomorganisaties stappen. Een burger ervaart immers maar één overheid en heeft, als hij financiële problemen heeft, meestal met meer</w:t>
      </w:r>
      <w:r w:rsidRPr="002264EA" w:rsidR="002264EA">
        <w:rPr>
          <w:sz w:val="20"/>
          <w:szCs w:val="20"/>
        </w:rPr>
        <w:t xml:space="preserve"> </w:t>
      </w:r>
      <w:r w:rsidRPr="002264EA">
        <w:rPr>
          <w:sz w:val="20"/>
          <w:szCs w:val="20"/>
        </w:rPr>
        <w:t>organisaties te maken. We</w:t>
      </w:r>
      <w:r w:rsidR="004644F4">
        <w:rPr>
          <w:sz w:val="20"/>
          <w:szCs w:val="20"/>
        </w:rPr>
        <w:t xml:space="preserve"> onderkennen</w:t>
      </w:r>
      <w:r w:rsidRPr="002264EA">
        <w:rPr>
          <w:sz w:val="20"/>
          <w:szCs w:val="20"/>
        </w:rPr>
        <w:t xml:space="preserve"> dat we meer gezamenlijk moeten optrede</w:t>
      </w:r>
      <w:r w:rsidR="002264EA">
        <w:rPr>
          <w:sz w:val="20"/>
          <w:szCs w:val="20"/>
        </w:rPr>
        <w:t>n rond de schuldenproblematiek.</w:t>
      </w:r>
      <w:r w:rsidR="004644F4">
        <w:rPr>
          <w:sz w:val="20"/>
          <w:szCs w:val="20"/>
        </w:rPr>
        <w:t xml:space="preserve"> Conform het door het Kabinet omarmde Rapport van WRR (Weten is geen doen) willen wij rekening houden met het tekortschietende doenvermogen bij mensen in problematische situaties.</w:t>
      </w:r>
    </w:p>
    <w:p w:rsidR="002264EA" w:rsidP="002A49F7" w:rsidRDefault="002264EA">
      <w:pPr>
        <w:pStyle w:val="Lijstalinea"/>
        <w:numPr>
          <w:ilvl w:val="0"/>
          <w:numId w:val="9"/>
        </w:numPr>
        <w:ind w:left="426" w:hanging="426"/>
        <w:rPr>
          <w:sz w:val="20"/>
          <w:szCs w:val="20"/>
        </w:rPr>
      </w:pPr>
      <w:r w:rsidRPr="002264EA">
        <w:rPr>
          <w:sz w:val="20"/>
          <w:szCs w:val="20"/>
        </w:rPr>
        <w:t>Ee</w:t>
      </w:r>
      <w:r w:rsidRPr="002264EA" w:rsidR="002A49F7">
        <w:rPr>
          <w:sz w:val="20"/>
          <w:szCs w:val="20"/>
        </w:rPr>
        <w:t xml:space="preserve">n innige samenwerking </w:t>
      </w:r>
      <w:r w:rsidR="004644F4">
        <w:rPr>
          <w:sz w:val="20"/>
          <w:szCs w:val="20"/>
        </w:rPr>
        <w:t xml:space="preserve">op zowel gemeentelijk als rijksniveau </w:t>
      </w:r>
      <w:r w:rsidRPr="002264EA">
        <w:rPr>
          <w:sz w:val="20"/>
          <w:szCs w:val="20"/>
        </w:rPr>
        <w:t xml:space="preserve">is </w:t>
      </w:r>
      <w:r w:rsidRPr="002264EA" w:rsidR="002A49F7">
        <w:rPr>
          <w:sz w:val="20"/>
          <w:szCs w:val="20"/>
        </w:rPr>
        <w:t>heel</w:t>
      </w:r>
      <w:r w:rsidRPr="002264EA">
        <w:rPr>
          <w:sz w:val="20"/>
          <w:szCs w:val="20"/>
        </w:rPr>
        <w:t xml:space="preserve"> </w:t>
      </w:r>
      <w:r w:rsidRPr="002264EA" w:rsidR="002A49F7">
        <w:rPr>
          <w:sz w:val="20"/>
          <w:szCs w:val="20"/>
        </w:rPr>
        <w:t xml:space="preserve">belangrijk en dat betekent dat wij meedoen aan allerlei verschillende experimenten op het gebied van </w:t>
      </w:r>
      <w:r w:rsidR="004644F4">
        <w:rPr>
          <w:sz w:val="20"/>
          <w:szCs w:val="20"/>
        </w:rPr>
        <w:t>het voorkomen én oplossen van schulden</w:t>
      </w:r>
      <w:r w:rsidRPr="002264EA" w:rsidR="002A49F7">
        <w:rPr>
          <w:sz w:val="20"/>
          <w:szCs w:val="20"/>
        </w:rPr>
        <w:t xml:space="preserve">. </w:t>
      </w:r>
    </w:p>
    <w:p w:rsidR="002264EA" w:rsidP="00006B1A" w:rsidRDefault="007D1EE4">
      <w:pPr>
        <w:pStyle w:val="Lijstalinea"/>
        <w:numPr>
          <w:ilvl w:val="0"/>
          <w:numId w:val="9"/>
        </w:numPr>
        <w:ind w:left="426" w:hanging="426"/>
        <w:rPr>
          <w:sz w:val="20"/>
          <w:szCs w:val="20"/>
        </w:rPr>
      </w:pPr>
      <w:r w:rsidRPr="002264EA">
        <w:rPr>
          <w:sz w:val="20"/>
          <w:szCs w:val="20"/>
        </w:rPr>
        <w:t xml:space="preserve">De overheid heeft als schuldeiser een bijzondere verantwoordelijkheid </w:t>
      </w:r>
      <w:r w:rsidR="004644F4">
        <w:rPr>
          <w:sz w:val="20"/>
          <w:szCs w:val="20"/>
        </w:rPr>
        <w:t xml:space="preserve">en zorgplicht </w:t>
      </w:r>
      <w:r w:rsidRPr="002264EA">
        <w:rPr>
          <w:sz w:val="20"/>
          <w:szCs w:val="20"/>
        </w:rPr>
        <w:t xml:space="preserve">om onnodige vergroting van schulden te voorkomen, onder meer door het </w:t>
      </w:r>
      <w:r w:rsidR="00006B1A">
        <w:rPr>
          <w:sz w:val="20"/>
          <w:szCs w:val="20"/>
        </w:rPr>
        <w:t>voorkomen</w:t>
      </w:r>
      <w:r w:rsidRPr="002264EA">
        <w:rPr>
          <w:sz w:val="20"/>
          <w:szCs w:val="20"/>
        </w:rPr>
        <w:t xml:space="preserve"> van extra kosten voor mensen die een boete niet kunnen betalen. </w:t>
      </w:r>
    </w:p>
    <w:p w:rsidR="00AF581B" w:rsidP="002A49F7" w:rsidRDefault="00AF581B">
      <w:pPr>
        <w:pStyle w:val="Lijstalinea"/>
        <w:numPr>
          <w:ilvl w:val="0"/>
          <w:numId w:val="9"/>
        </w:numPr>
        <w:ind w:left="426" w:hanging="426"/>
        <w:rPr>
          <w:sz w:val="20"/>
          <w:szCs w:val="20"/>
        </w:rPr>
      </w:pPr>
      <w:r>
        <w:rPr>
          <w:sz w:val="20"/>
          <w:szCs w:val="20"/>
        </w:rPr>
        <w:t>Uitgangspunt blijft dat een boete altijd betaald moet worden.</w:t>
      </w:r>
    </w:p>
    <w:p w:rsidR="00220B2C" w:rsidP="00220B2C" w:rsidRDefault="00220B2C">
      <w:pPr>
        <w:rPr>
          <w:sz w:val="20"/>
          <w:szCs w:val="20"/>
        </w:rPr>
      </w:pPr>
    </w:p>
    <w:p w:rsidR="00220B2C" w:rsidP="00220B2C" w:rsidRDefault="00220B2C">
      <w:pPr>
        <w:rPr>
          <w:sz w:val="20"/>
          <w:szCs w:val="20"/>
        </w:rPr>
      </w:pPr>
    </w:p>
    <w:p w:rsidR="00220B2C" w:rsidP="00220B2C" w:rsidRDefault="00220B2C">
      <w:pPr>
        <w:rPr>
          <w:sz w:val="20"/>
          <w:szCs w:val="20"/>
        </w:rPr>
      </w:pPr>
    </w:p>
    <w:p w:rsidRPr="00220B2C" w:rsidR="00220B2C" w:rsidP="00220B2C" w:rsidRDefault="00220B2C">
      <w:pPr>
        <w:rPr>
          <w:sz w:val="20"/>
          <w:szCs w:val="20"/>
        </w:rPr>
      </w:pPr>
    </w:p>
    <w:p w:rsidR="002A49F7" w:rsidP="002A49F7" w:rsidRDefault="002A49F7">
      <w:pPr>
        <w:rPr>
          <w:sz w:val="20"/>
          <w:szCs w:val="20"/>
        </w:rPr>
      </w:pPr>
    </w:p>
    <w:p w:rsidRPr="006B7D0E" w:rsidR="00220B2C" w:rsidP="002A49F7" w:rsidRDefault="00220B2C">
      <w:pPr>
        <w:rPr>
          <w:sz w:val="20"/>
          <w:szCs w:val="20"/>
        </w:rPr>
      </w:pPr>
    </w:p>
    <w:p w:rsidRPr="006B7D0E" w:rsidR="002A49F7" w:rsidP="002A49F7" w:rsidRDefault="002A49F7">
      <w:pPr>
        <w:pStyle w:val="Lijstalinea"/>
        <w:numPr>
          <w:ilvl w:val="0"/>
          <w:numId w:val="7"/>
        </w:numPr>
        <w:shd w:val="clear" w:color="auto" w:fill="DBE5F1" w:themeFill="accent1" w:themeFillTint="33"/>
        <w:ind w:left="426" w:hanging="426"/>
        <w:rPr>
          <w:sz w:val="20"/>
          <w:szCs w:val="20"/>
          <w:u w:val="single"/>
        </w:rPr>
      </w:pPr>
      <w:r w:rsidRPr="006B7D0E">
        <w:rPr>
          <w:sz w:val="20"/>
          <w:szCs w:val="20"/>
          <w:u w:val="single"/>
        </w:rPr>
        <w:t>Welke invloed heeft het hebben van schulden op het leven van mensen?</w:t>
      </w:r>
    </w:p>
    <w:p w:rsidR="0068056F" w:rsidP="00F27DF3" w:rsidRDefault="0068056F">
      <w:pPr>
        <w:pStyle w:val="Lijstalinea"/>
        <w:numPr>
          <w:ilvl w:val="0"/>
          <w:numId w:val="10"/>
        </w:numPr>
        <w:ind w:left="426" w:hanging="426"/>
        <w:rPr>
          <w:sz w:val="20"/>
          <w:szCs w:val="20"/>
        </w:rPr>
      </w:pPr>
      <w:r>
        <w:rPr>
          <w:sz w:val="20"/>
          <w:szCs w:val="20"/>
        </w:rPr>
        <w:t>Onder andere vanuit casusbesprekingen en behandeling van klachten</w:t>
      </w:r>
      <w:r w:rsidRPr="00F27DF3">
        <w:rPr>
          <w:sz w:val="20"/>
          <w:szCs w:val="20"/>
        </w:rPr>
        <w:t xml:space="preserve"> </w:t>
      </w:r>
      <w:r>
        <w:rPr>
          <w:sz w:val="20"/>
          <w:szCs w:val="20"/>
        </w:rPr>
        <w:t>zijn we o</w:t>
      </w:r>
      <w:r w:rsidRPr="00F27DF3" w:rsidR="00F27DF3">
        <w:rPr>
          <w:sz w:val="20"/>
          <w:szCs w:val="20"/>
        </w:rPr>
        <w:t xml:space="preserve">ns bewust van de invloed die schulden hebben op het leven van mensen. Daarom proberen we daar in onze dienstverlening </w:t>
      </w:r>
      <w:r>
        <w:rPr>
          <w:sz w:val="20"/>
          <w:szCs w:val="20"/>
        </w:rPr>
        <w:t>oog voor te hebben.</w:t>
      </w:r>
    </w:p>
    <w:p w:rsidR="00F27DF3" w:rsidP="0068056F" w:rsidRDefault="0068056F">
      <w:pPr>
        <w:pStyle w:val="Lijstalinea"/>
        <w:numPr>
          <w:ilvl w:val="1"/>
          <w:numId w:val="10"/>
        </w:numPr>
        <w:rPr>
          <w:sz w:val="20"/>
          <w:szCs w:val="20"/>
        </w:rPr>
      </w:pPr>
      <w:r w:rsidRPr="0068056F">
        <w:rPr>
          <w:sz w:val="20"/>
          <w:szCs w:val="20"/>
        </w:rPr>
        <w:t xml:space="preserve">Het programma Prettig Contact met de Overheid (PCMO) helpt daarbij, het doel hiervan is om meer burgergericht te communiceren en te acteren. </w:t>
      </w:r>
    </w:p>
    <w:p w:rsidRPr="0068056F" w:rsidR="0068056F" w:rsidP="0068056F" w:rsidRDefault="0068056F">
      <w:pPr>
        <w:pStyle w:val="Lijstalinea"/>
        <w:numPr>
          <w:ilvl w:val="1"/>
          <w:numId w:val="10"/>
        </w:numPr>
        <w:rPr>
          <w:sz w:val="20"/>
          <w:szCs w:val="20"/>
        </w:rPr>
      </w:pPr>
      <w:r w:rsidRPr="0068056F">
        <w:rPr>
          <w:sz w:val="20"/>
          <w:szCs w:val="20"/>
        </w:rPr>
        <w:t>Voorbeeld CAK: Tijdens het meelopen met  een aantal huisbezoeken zagen we dat veel van de mensen in problematische situaties die wij kenden,  niet bekend bleken met de maatschappelijke dienstverlening. Waar we dus goed naar moeten zoeken, is naar de rode draden in de verhalen van mensen. De overeenkomsten. Waar is het precies misgegaan en</w:t>
      </w:r>
    </w:p>
    <w:p w:rsidR="0068056F" w:rsidP="0068056F" w:rsidRDefault="0068056F">
      <w:pPr>
        <w:pStyle w:val="Lijstalinea"/>
        <w:ind w:left="1440"/>
        <w:rPr>
          <w:sz w:val="20"/>
          <w:szCs w:val="20"/>
        </w:rPr>
      </w:pPr>
      <w:r w:rsidRPr="0068056F">
        <w:rPr>
          <w:sz w:val="20"/>
          <w:szCs w:val="20"/>
        </w:rPr>
        <w:t xml:space="preserve">waardoor? </w:t>
      </w:r>
    </w:p>
    <w:p w:rsidR="002A49F7" w:rsidP="0068056F" w:rsidRDefault="00F27DF3">
      <w:pPr>
        <w:pStyle w:val="Lijstalinea"/>
        <w:numPr>
          <w:ilvl w:val="0"/>
          <w:numId w:val="10"/>
        </w:numPr>
        <w:ind w:left="426" w:hanging="426"/>
        <w:rPr>
          <w:sz w:val="20"/>
          <w:szCs w:val="20"/>
        </w:rPr>
      </w:pPr>
      <w:r w:rsidRPr="0068056F">
        <w:rPr>
          <w:sz w:val="20"/>
          <w:szCs w:val="20"/>
        </w:rPr>
        <w:t xml:space="preserve">De </w:t>
      </w:r>
      <w:r w:rsidRPr="0068056F" w:rsidR="0068056F">
        <w:rPr>
          <w:sz w:val="20"/>
          <w:szCs w:val="20"/>
        </w:rPr>
        <w:t>M</w:t>
      </w:r>
      <w:r w:rsidRPr="0068056F">
        <w:rPr>
          <w:sz w:val="20"/>
          <w:szCs w:val="20"/>
        </w:rPr>
        <w:t xml:space="preserve">anifestgroep heeft kennis genomen van het </w:t>
      </w:r>
      <w:r w:rsidRPr="0068056F" w:rsidR="002A49F7">
        <w:rPr>
          <w:sz w:val="20"/>
          <w:szCs w:val="20"/>
        </w:rPr>
        <w:t xml:space="preserve">WRR-rapport Weten is nog geen doen. Wij hebben burgers lang gezien als individuen die regie hebben op hun leven, die de wet kennen, die prioriteiten kunnen stellen en daar ook naar kunnen handelen </w:t>
      </w:r>
      <w:r w:rsidRPr="0068056F">
        <w:rPr>
          <w:sz w:val="20"/>
          <w:szCs w:val="20"/>
        </w:rPr>
        <w:t>e</w:t>
      </w:r>
      <w:r w:rsidRPr="0068056F" w:rsidR="002A49F7">
        <w:rPr>
          <w:sz w:val="20"/>
          <w:szCs w:val="20"/>
        </w:rPr>
        <w:t xml:space="preserve">n die digivaardig zijn, terwijl de burger zou willen dat de overheid zich verdiept in zijn realiteit. De wet is er voor iedereen, maar ieder mens is immers anders. </w:t>
      </w:r>
    </w:p>
    <w:p w:rsidR="00AF581B" w:rsidP="0068056F" w:rsidRDefault="00AF581B">
      <w:pPr>
        <w:pStyle w:val="Lijstalinea"/>
        <w:numPr>
          <w:ilvl w:val="0"/>
          <w:numId w:val="10"/>
        </w:numPr>
        <w:ind w:left="426" w:hanging="426"/>
        <w:rPr>
          <w:sz w:val="20"/>
          <w:szCs w:val="20"/>
        </w:rPr>
      </w:pPr>
      <w:r>
        <w:rPr>
          <w:sz w:val="20"/>
          <w:szCs w:val="20"/>
        </w:rPr>
        <w:t>Als er een schuldenaar is, is er ook een schuldeiser die recht heeft op geld.</w:t>
      </w:r>
    </w:p>
    <w:p w:rsidRPr="0068056F" w:rsidR="00AF581B" w:rsidP="0068056F" w:rsidRDefault="00AF581B">
      <w:pPr>
        <w:pStyle w:val="Lijstalinea"/>
        <w:numPr>
          <w:ilvl w:val="0"/>
          <w:numId w:val="10"/>
        </w:numPr>
        <w:ind w:left="426" w:hanging="426"/>
        <w:rPr>
          <w:sz w:val="20"/>
          <w:szCs w:val="20"/>
        </w:rPr>
      </w:pPr>
      <w:r>
        <w:rPr>
          <w:sz w:val="20"/>
          <w:szCs w:val="20"/>
        </w:rPr>
        <w:t>Aandacht hebben voor het risico dat mensen met schulden gelijk worden behandeld met mensen die met veel pijn en moeite wel hun financiën op orde houden.</w:t>
      </w:r>
    </w:p>
    <w:p w:rsidR="002A49F7" w:rsidP="002A49F7" w:rsidRDefault="002A49F7">
      <w:pPr>
        <w:rPr>
          <w:sz w:val="20"/>
          <w:szCs w:val="20"/>
        </w:rPr>
      </w:pPr>
    </w:p>
    <w:p w:rsidR="002A49F7" w:rsidP="002A49F7" w:rsidRDefault="002A49F7">
      <w:pPr>
        <w:pStyle w:val="Lijstalinea"/>
        <w:numPr>
          <w:ilvl w:val="0"/>
          <w:numId w:val="7"/>
        </w:numPr>
        <w:shd w:val="clear" w:color="auto" w:fill="DBE5F1" w:themeFill="accent1" w:themeFillTint="33"/>
        <w:ind w:left="426" w:hanging="426"/>
        <w:rPr>
          <w:sz w:val="20"/>
          <w:szCs w:val="20"/>
          <w:u w:val="single"/>
        </w:rPr>
      </w:pPr>
      <w:r w:rsidRPr="006B7D0E">
        <w:rPr>
          <w:sz w:val="20"/>
          <w:szCs w:val="20"/>
          <w:u w:val="single"/>
        </w:rPr>
        <w:t>Kunnen we leren van andere landen?</w:t>
      </w:r>
    </w:p>
    <w:p w:rsidRPr="0068056F" w:rsidR="0068056F" w:rsidP="0068056F" w:rsidRDefault="0068056F">
      <w:pPr>
        <w:pStyle w:val="Lijstalinea"/>
        <w:numPr>
          <w:ilvl w:val="0"/>
          <w:numId w:val="9"/>
        </w:numPr>
        <w:ind w:left="426" w:hanging="426"/>
        <w:rPr>
          <w:sz w:val="20"/>
          <w:szCs w:val="20"/>
        </w:rPr>
      </w:pPr>
      <w:r w:rsidRPr="0068056F">
        <w:rPr>
          <w:sz w:val="20"/>
          <w:szCs w:val="20"/>
        </w:rPr>
        <w:t>Een interessant model dat al vaker is genoemd is het ‘</w:t>
      </w:r>
      <w:r w:rsidRPr="0068056F" w:rsidR="002A49F7">
        <w:rPr>
          <w:sz w:val="20"/>
          <w:szCs w:val="20"/>
        </w:rPr>
        <w:t>Zweeds</w:t>
      </w:r>
      <w:r w:rsidRPr="0068056F">
        <w:rPr>
          <w:sz w:val="20"/>
          <w:szCs w:val="20"/>
        </w:rPr>
        <w:t>e</w:t>
      </w:r>
      <w:r w:rsidRPr="0068056F" w:rsidR="002A49F7">
        <w:rPr>
          <w:sz w:val="20"/>
          <w:szCs w:val="20"/>
        </w:rPr>
        <w:t xml:space="preserve"> model</w:t>
      </w:r>
      <w:r w:rsidRPr="0068056F">
        <w:rPr>
          <w:sz w:val="20"/>
          <w:szCs w:val="20"/>
        </w:rPr>
        <w:t>’. E</w:t>
      </w:r>
      <w:r w:rsidRPr="0068056F" w:rsidR="002A49F7">
        <w:rPr>
          <w:sz w:val="20"/>
          <w:szCs w:val="20"/>
        </w:rPr>
        <w:t xml:space="preserve">lementen uit het Zweedse model </w:t>
      </w:r>
      <w:r w:rsidRPr="0068056F">
        <w:rPr>
          <w:sz w:val="20"/>
          <w:szCs w:val="20"/>
        </w:rPr>
        <w:t xml:space="preserve">zouden kunnen leiden </w:t>
      </w:r>
      <w:r w:rsidRPr="0068056F" w:rsidR="002A49F7">
        <w:rPr>
          <w:sz w:val="20"/>
          <w:szCs w:val="20"/>
        </w:rPr>
        <w:t>tot optimalisatie van he</w:t>
      </w:r>
      <w:r w:rsidRPr="0068056F">
        <w:rPr>
          <w:sz w:val="20"/>
          <w:szCs w:val="20"/>
        </w:rPr>
        <w:t>t hui</w:t>
      </w:r>
      <w:r>
        <w:rPr>
          <w:sz w:val="20"/>
          <w:szCs w:val="20"/>
        </w:rPr>
        <w:t>dige systeem.</w:t>
      </w:r>
    </w:p>
    <w:p w:rsidR="003701F8" w:rsidP="0068056F" w:rsidRDefault="0068056F">
      <w:pPr>
        <w:pStyle w:val="Lijstalinea"/>
        <w:numPr>
          <w:ilvl w:val="0"/>
          <w:numId w:val="9"/>
        </w:numPr>
        <w:ind w:left="426" w:hanging="426"/>
        <w:rPr>
          <w:sz w:val="20"/>
          <w:szCs w:val="20"/>
        </w:rPr>
      </w:pPr>
      <w:r w:rsidRPr="0068056F">
        <w:rPr>
          <w:sz w:val="20"/>
          <w:szCs w:val="20"/>
        </w:rPr>
        <w:t xml:space="preserve">In het Zweedse model wordt </w:t>
      </w:r>
      <w:r w:rsidRPr="0068056F" w:rsidR="007D1EE4">
        <w:rPr>
          <w:sz w:val="20"/>
          <w:szCs w:val="20"/>
        </w:rPr>
        <w:t xml:space="preserve">gewerkt met een Rijksincassodienst (Kronofogdenmyndigheten). In deze organisatie is, samengevat, het verstrekken van een executoriale titel (rechterlijke macht), de executie daarvan (ambtshandeling van de gerechtsdeurwaarder), schuldhulp (minnelijk traject) en schuldsanering (equivalent van de WSNP) samengebracht. De exacte werking van dit systeem en de toepasbaarheid van elementen daarvan binnen de Nederlandse context vraagt om nadere bestudering. </w:t>
      </w:r>
    </w:p>
    <w:p w:rsidR="00327800" w:rsidP="00327800" w:rsidRDefault="00327800">
      <w:pPr>
        <w:rPr>
          <w:sz w:val="20"/>
          <w:szCs w:val="20"/>
        </w:rPr>
      </w:pPr>
    </w:p>
    <w:p w:rsidR="00327800" w:rsidP="00327800" w:rsidRDefault="00327800">
      <w:pPr>
        <w:rPr>
          <w:sz w:val="20"/>
          <w:szCs w:val="20"/>
        </w:rPr>
      </w:pPr>
    </w:p>
    <w:sectPr w:rsidR="003278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F27"/>
    <w:multiLevelType w:val="hybridMultilevel"/>
    <w:tmpl w:val="1E98F74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nsid w:val="25F43E58"/>
    <w:multiLevelType w:val="hybridMultilevel"/>
    <w:tmpl w:val="D65E7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2122962"/>
    <w:multiLevelType w:val="hybridMultilevel"/>
    <w:tmpl w:val="24649C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8D574D3"/>
    <w:multiLevelType w:val="hybridMultilevel"/>
    <w:tmpl w:val="8F82E550"/>
    <w:lvl w:ilvl="0" w:tplc="4104BC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3E591A15"/>
    <w:multiLevelType w:val="hybridMultilevel"/>
    <w:tmpl w:val="00C258FE"/>
    <w:lvl w:ilvl="0" w:tplc="64E04414">
      <w:numFmt w:val="bullet"/>
      <w:lvlText w:val="•"/>
      <w:lvlJc w:val="left"/>
      <w:pPr>
        <w:ind w:left="786" w:hanging="360"/>
      </w:pPr>
      <w:rPr>
        <w:rFonts w:ascii="Verdana" w:eastAsia="Times New Roman"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
    <w:nsid w:val="5BCD04C1"/>
    <w:multiLevelType w:val="hybridMultilevel"/>
    <w:tmpl w:val="453C6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747012"/>
    <w:multiLevelType w:val="hybridMultilevel"/>
    <w:tmpl w:val="17744532"/>
    <w:lvl w:ilvl="0" w:tplc="BD56476A">
      <w:numFmt w:val="bullet"/>
      <w:lvlText w:val="•"/>
      <w:lvlJc w:val="left"/>
      <w:pPr>
        <w:ind w:left="786" w:hanging="360"/>
      </w:pPr>
      <w:rPr>
        <w:rFonts w:ascii="Verdana" w:eastAsia="Times New Roman" w:hAnsi="Verdana" w:cs="Times New Roman"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
    <w:nsid w:val="6CAF5099"/>
    <w:multiLevelType w:val="hybridMultilevel"/>
    <w:tmpl w:val="4C3638FE"/>
    <w:lvl w:ilvl="0" w:tplc="E74020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2464169"/>
    <w:multiLevelType w:val="hybridMultilevel"/>
    <w:tmpl w:val="4FC8F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FE304B0"/>
    <w:multiLevelType w:val="hybridMultilevel"/>
    <w:tmpl w:val="102CB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9"/>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0B"/>
    <w:rsid w:val="00000BCE"/>
    <w:rsid w:val="0000265A"/>
    <w:rsid w:val="00004DF7"/>
    <w:rsid w:val="00004EFB"/>
    <w:rsid w:val="00006B1A"/>
    <w:rsid w:val="00010F99"/>
    <w:rsid w:val="000117FC"/>
    <w:rsid w:val="00011B01"/>
    <w:rsid w:val="0001457A"/>
    <w:rsid w:val="00014FEF"/>
    <w:rsid w:val="000159CF"/>
    <w:rsid w:val="000160FF"/>
    <w:rsid w:val="00016A19"/>
    <w:rsid w:val="00017468"/>
    <w:rsid w:val="0002012D"/>
    <w:rsid w:val="00020335"/>
    <w:rsid w:val="00022242"/>
    <w:rsid w:val="00023FB6"/>
    <w:rsid w:val="000262C1"/>
    <w:rsid w:val="00027EEB"/>
    <w:rsid w:val="00030CC6"/>
    <w:rsid w:val="00031D4A"/>
    <w:rsid w:val="000329D2"/>
    <w:rsid w:val="00032A41"/>
    <w:rsid w:val="000334CD"/>
    <w:rsid w:val="00034771"/>
    <w:rsid w:val="000361E3"/>
    <w:rsid w:val="0003650D"/>
    <w:rsid w:val="00036CEC"/>
    <w:rsid w:val="0004076E"/>
    <w:rsid w:val="000419BB"/>
    <w:rsid w:val="000428BF"/>
    <w:rsid w:val="00042F80"/>
    <w:rsid w:val="000433AA"/>
    <w:rsid w:val="00043F54"/>
    <w:rsid w:val="0004444B"/>
    <w:rsid w:val="000448C6"/>
    <w:rsid w:val="0004549C"/>
    <w:rsid w:val="00045E60"/>
    <w:rsid w:val="00046300"/>
    <w:rsid w:val="00047AC5"/>
    <w:rsid w:val="00050837"/>
    <w:rsid w:val="0005098D"/>
    <w:rsid w:val="00050C54"/>
    <w:rsid w:val="000510AA"/>
    <w:rsid w:val="000510C3"/>
    <w:rsid w:val="00052356"/>
    <w:rsid w:val="00053557"/>
    <w:rsid w:val="00054419"/>
    <w:rsid w:val="00055496"/>
    <w:rsid w:val="00055DA7"/>
    <w:rsid w:val="00056068"/>
    <w:rsid w:val="00061532"/>
    <w:rsid w:val="00061F17"/>
    <w:rsid w:val="00061F6F"/>
    <w:rsid w:val="00062007"/>
    <w:rsid w:val="00063435"/>
    <w:rsid w:val="000649CE"/>
    <w:rsid w:val="0006533F"/>
    <w:rsid w:val="000654CA"/>
    <w:rsid w:val="00065709"/>
    <w:rsid w:val="00065AB7"/>
    <w:rsid w:val="0007210C"/>
    <w:rsid w:val="00072ECC"/>
    <w:rsid w:val="0007362F"/>
    <w:rsid w:val="0007380E"/>
    <w:rsid w:val="0007386E"/>
    <w:rsid w:val="00073CD4"/>
    <w:rsid w:val="000744D7"/>
    <w:rsid w:val="00074DDE"/>
    <w:rsid w:val="00076149"/>
    <w:rsid w:val="00076EE7"/>
    <w:rsid w:val="00077D22"/>
    <w:rsid w:val="0008032C"/>
    <w:rsid w:val="00080A09"/>
    <w:rsid w:val="0008206D"/>
    <w:rsid w:val="0008212C"/>
    <w:rsid w:val="00082167"/>
    <w:rsid w:val="0008786A"/>
    <w:rsid w:val="00091835"/>
    <w:rsid w:val="00091D16"/>
    <w:rsid w:val="00091DD3"/>
    <w:rsid w:val="0009410F"/>
    <w:rsid w:val="00095416"/>
    <w:rsid w:val="000A0A35"/>
    <w:rsid w:val="000A15A8"/>
    <w:rsid w:val="000A31F8"/>
    <w:rsid w:val="000A5FDD"/>
    <w:rsid w:val="000A6CF5"/>
    <w:rsid w:val="000A6D79"/>
    <w:rsid w:val="000A6F66"/>
    <w:rsid w:val="000A767A"/>
    <w:rsid w:val="000B02F3"/>
    <w:rsid w:val="000B1291"/>
    <w:rsid w:val="000B13CC"/>
    <w:rsid w:val="000B1DDB"/>
    <w:rsid w:val="000B3143"/>
    <w:rsid w:val="000B4357"/>
    <w:rsid w:val="000B44F3"/>
    <w:rsid w:val="000B6274"/>
    <w:rsid w:val="000B7B99"/>
    <w:rsid w:val="000C0B05"/>
    <w:rsid w:val="000C1698"/>
    <w:rsid w:val="000C1DEA"/>
    <w:rsid w:val="000C2673"/>
    <w:rsid w:val="000C2733"/>
    <w:rsid w:val="000C27FD"/>
    <w:rsid w:val="000C38EB"/>
    <w:rsid w:val="000C3CCB"/>
    <w:rsid w:val="000C3D89"/>
    <w:rsid w:val="000C413B"/>
    <w:rsid w:val="000C48C0"/>
    <w:rsid w:val="000C4EAD"/>
    <w:rsid w:val="000C79EA"/>
    <w:rsid w:val="000D178E"/>
    <w:rsid w:val="000D2732"/>
    <w:rsid w:val="000D47FF"/>
    <w:rsid w:val="000D732D"/>
    <w:rsid w:val="000E4C1A"/>
    <w:rsid w:val="000E4C6D"/>
    <w:rsid w:val="000E507D"/>
    <w:rsid w:val="000E73CA"/>
    <w:rsid w:val="000F0198"/>
    <w:rsid w:val="000F10BA"/>
    <w:rsid w:val="000F2CBE"/>
    <w:rsid w:val="000F393F"/>
    <w:rsid w:val="000F3C86"/>
    <w:rsid w:val="000F45EB"/>
    <w:rsid w:val="000F5932"/>
    <w:rsid w:val="000F66E7"/>
    <w:rsid w:val="00100232"/>
    <w:rsid w:val="00100673"/>
    <w:rsid w:val="00101547"/>
    <w:rsid w:val="0010195B"/>
    <w:rsid w:val="00101B50"/>
    <w:rsid w:val="00101D8B"/>
    <w:rsid w:val="0010235D"/>
    <w:rsid w:val="00102C8F"/>
    <w:rsid w:val="00103ECB"/>
    <w:rsid w:val="00104027"/>
    <w:rsid w:val="001067C9"/>
    <w:rsid w:val="00106F2B"/>
    <w:rsid w:val="00113338"/>
    <w:rsid w:val="0011495C"/>
    <w:rsid w:val="0011511F"/>
    <w:rsid w:val="00116757"/>
    <w:rsid w:val="00120406"/>
    <w:rsid w:val="0012042C"/>
    <w:rsid w:val="00123D11"/>
    <w:rsid w:val="001247EE"/>
    <w:rsid w:val="0012523A"/>
    <w:rsid w:val="0012619E"/>
    <w:rsid w:val="001261D2"/>
    <w:rsid w:val="0012657A"/>
    <w:rsid w:val="0012729F"/>
    <w:rsid w:val="001273E1"/>
    <w:rsid w:val="0013042C"/>
    <w:rsid w:val="0013070C"/>
    <w:rsid w:val="0013120D"/>
    <w:rsid w:val="00131DDC"/>
    <w:rsid w:val="00133572"/>
    <w:rsid w:val="00134AA7"/>
    <w:rsid w:val="00134EEC"/>
    <w:rsid w:val="00135586"/>
    <w:rsid w:val="00135A8D"/>
    <w:rsid w:val="00136E88"/>
    <w:rsid w:val="00136EDC"/>
    <w:rsid w:val="001370DE"/>
    <w:rsid w:val="0013780A"/>
    <w:rsid w:val="00141F9A"/>
    <w:rsid w:val="0014269B"/>
    <w:rsid w:val="001426CB"/>
    <w:rsid w:val="0014355B"/>
    <w:rsid w:val="00144759"/>
    <w:rsid w:val="00144E2C"/>
    <w:rsid w:val="00145FCC"/>
    <w:rsid w:val="00146187"/>
    <w:rsid w:val="0015057D"/>
    <w:rsid w:val="001521DC"/>
    <w:rsid w:val="00152C02"/>
    <w:rsid w:val="00153618"/>
    <w:rsid w:val="00153B53"/>
    <w:rsid w:val="00154EAF"/>
    <w:rsid w:val="00156277"/>
    <w:rsid w:val="00157027"/>
    <w:rsid w:val="001609C3"/>
    <w:rsid w:val="00161952"/>
    <w:rsid w:val="0016238D"/>
    <w:rsid w:val="001631CE"/>
    <w:rsid w:val="00163837"/>
    <w:rsid w:val="00163FB8"/>
    <w:rsid w:val="001645FE"/>
    <w:rsid w:val="001656FB"/>
    <w:rsid w:val="00165BBA"/>
    <w:rsid w:val="00165E40"/>
    <w:rsid w:val="0016632B"/>
    <w:rsid w:val="001672F5"/>
    <w:rsid w:val="00167B2B"/>
    <w:rsid w:val="00167BA6"/>
    <w:rsid w:val="00167F05"/>
    <w:rsid w:val="00167F8C"/>
    <w:rsid w:val="00170061"/>
    <w:rsid w:val="001703BD"/>
    <w:rsid w:val="001722B5"/>
    <w:rsid w:val="00172547"/>
    <w:rsid w:val="00172805"/>
    <w:rsid w:val="001729C2"/>
    <w:rsid w:val="00174794"/>
    <w:rsid w:val="00175056"/>
    <w:rsid w:val="00175629"/>
    <w:rsid w:val="00175D63"/>
    <w:rsid w:val="00176C64"/>
    <w:rsid w:val="00181A5C"/>
    <w:rsid w:val="00181D80"/>
    <w:rsid w:val="00182772"/>
    <w:rsid w:val="00182E7E"/>
    <w:rsid w:val="00183908"/>
    <w:rsid w:val="00183F9C"/>
    <w:rsid w:val="001858CD"/>
    <w:rsid w:val="001859B9"/>
    <w:rsid w:val="00185E35"/>
    <w:rsid w:val="001866A8"/>
    <w:rsid w:val="00187EF3"/>
    <w:rsid w:val="00190365"/>
    <w:rsid w:val="001907F4"/>
    <w:rsid w:val="00191E47"/>
    <w:rsid w:val="00192DEC"/>
    <w:rsid w:val="001934E0"/>
    <w:rsid w:val="00197D1F"/>
    <w:rsid w:val="001A050D"/>
    <w:rsid w:val="001A061D"/>
    <w:rsid w:val="001A0F43"/>
    <w:rsid w:val="001A1418"/>
    <w:rsid w:val="001A1E40"/>
    <w:rsid w:val="001A2B29"/>
    <w:rsid w:val="001A30D4"/>
    <w:rsid w:val="001A55DB"/>
    <w:rsid w:val="001A66BF"/>
    <w:rsid w:val="001A6F73"/>
    <w:rsid w:val="001B1ECA"/>
    <w:rsid w:val="001B1F77"/>
    <w:rsid w:val="001B3171"/>
    <w:rsid w:val="001B365D"/>
    <w:rsid w:val="001B4BF1"/>
    <w:rsid w:val="001B57EF"/>
    <w:rsid w:val="001B5E45"/>
    <w:rsid w:val="001B6A61"/>
    <w:rsid w:val="001B7323"/>
    <w:rsid w:val="001C041A"/>
    <w:rsid w:val="001C36C9"/>
    <w:rsid w:val="001C38D0"/>
    <w:rsid w:val="001C3E6E"/>
    <w:rsid w:val="001C4081"/>
    <w:rsid w:val="001C497C"/>
    <w:rsid w:val="001C50AD"/>
    <w:rsid w:val="001C6B28"/>
    <w:rsid w:val="001C7CD5"/>
    <w:rsid w:val="001D1559"/>
    <w:rsid w:val="001D1AED"/>
    <w:rsid w:val="001D2AF7"/>
    <w:rsid w:val="001D4D93"/>
    <w:rsid w:val="001D53A6"/>
    <w:rsid w:val="001D6748"/>
    <w:rsid w:val="001D704B"/>
    <w:rsid w:val="001D75F5"/>
    <w:rsid w:val="001E0569"/>
    <w:rsid w:val="001E1978"/>
    <w:rsid w:val="001E2F42"/>
    <w:rsid w:val="001E390C"/>
    <w:rsid w:val="001E5437"/>
    <w:rsid w:val="001E61EA"/>
    <w:rsid w:val="001E6C0C"/>
    <w:rsid w:val="001E7EC4"/>
    <w:rsid w:val="001F0203"/>
    <w:rsid w:val="001F16B4"/>
    <w:rsid w:val="001F188C"/>
    <w:rsid w:val="001F24CD"/>
    <w:rsid w:val="001F2BCA"/>
    <w:rsid w:val="001F3E6A"/>
    <w:rsid w:val="001F6819"/>
    <w:rsid w:val="00200055"/>
    <w:rsid w:val="002007F4"/>
    <w:rsid w:val="00201D74"/>
    <w:rsid w:val="0020561B"/>
    <w:rsid w:val="00205708"/>
    <w:rsid w:val="002059F8"/>
    <w:rsid w:val="00205C00"/>
    <w:rsid w:val="00205E32"/>
    <w:rsid w:val="00207DFB"/>
    <w:rsid w:val="002102E0"/>
    <w:rsid w:val="00210C7C"/>
    <w:rsid w:val="00210C94"/>
    <w:rsid w:val="00211855"/>
    <w:rsid w:val="00212626"/>
    <w:rsid w:val="00212A35"/>
    <w:rsid w:val="00217017"/>
    <w:rsid w:val="002170F4"/>
    <w:rsid w:val="00217F16"/>
    <w:rsid w:val="00220B2C"/>
    <w:rsid w:val="00220BC6"/>
    <w:rsid w:val="00221623"/>
    <w:rsid w:val="00221BDB"/>
    <w:rsid w:val="002227FF"/>
    <w:rsid w:val="00223346"/>
    <w:rsid w:val="0022451E"/>
    <w:rsid w:val="00224D47"/>
    <w:rsid w:val="002254F3"/>
    <w:rsid w:val="00225500"/>
    <w:rsid w:val="002264EA"/>
    <w:rsid w:val="002265B1"/>
    <w:rsid w:val="00227863"/>
    <w:rsid w:val="00227B82"/>
    <w:rsid w:val="00232453"/>
    <w:rsid w:val="00232AC1"/>
    <w:rsid w:val="002330C0"/>
    <w:rsid w:val="002346E6"/>
    <w:rsid w:val="002375B2"/>
    <w:rsid w:val="00240659"/>
    <w:rsid w:val="0024176A"/>
    <w:rsid w:val="00241F5F"/>
    <w:rsid w:val="00244271"/>
    <w:rsid w:val="0024431C"/>
    <w:rsid w:val="0024433E"/>
    <w:rsid w:val="0024545A"/>
    <w:rsid w:val="00245C1F"/>
    <w:rsid w:val="00246899"/>
    <w:rsid w:val="002510B4"/>
    <w:rsid w:val="00251A9B"/>
    <w:rsid w:val="00251B6D"/>
    <w:rsid w:val="002524F8"/>
    <w:rsid w:val="00252D32"/>
    <w:rsid w:val="002542C9"/>
    <w:rsid w:val="00256F5A"/>
    <w:rsid w:val="0025789A"/>
    <w:rsid w:val="00260A0D"/>
    <w:rsid w:val="00261171"/>
    <w:rsid w:val="00261C31"/>
    <w:rsid w:val="0026250C"/>
    <w:rsid w:val="002629EE"/>
    <w:rsid w:val="00263D69"/>
    <w:rsid w:val="0026446C"/>
    <w:rsid w:val="00265C39"/>
    <w:rsid w:val="002665AD"/>
    <w:rsid w:val="002669ED"/>
    <w:rsid w:val="0026763F"/>
    <w:rsid w:val="00267666"/>
    <w:rsid w:val="00267E90"/>
    <w:rsid w:val="00270A8A"/>
    <w:rsid w:val="00270CA2"/>
    <w:rsid w:val="00270F8B"/>
    <w:rsid w:val="00271137"/>
    <w:rsid w:val="0027287B"/>
    <w:rsid w:val="00272FA6"/>
    <w:rsid w:val="0027364F"/>
    <w:rsid w:val="00274085"/>
    <w:rsid w:val="00275212"/>
    <w:rsid w:val="002754BD"/>
    <w:rsid w:val="00276ADE"/>
    <w:rsid w:val="002772CF"/>
    <w:rsid w:val="002829AF"/>
    <w:rsid w:val="002831E5"/>
    <w:rsid w:val="002833A7"/>
    <w:rsid w:val="002862B0"/>
    <w:rsid w:val="002864E3"/>
    <w:rsid w:val="00286635"/>
    <w:rsid w:val="00286C5B"/>
    <w:rsid w:val="00287993"/>
    <w:rsid w:val="002900CD"/>
    <w:rsid w:val="002909F2"/>
    <w:rsid w:val="002909FD"/>
    <w:rsid w:val="00290E6A"/>
    <w:rsid w:val="002910E3"/>
    <w:rsid w:val="0029284B"/>
    <w:rsid w:val="00292ACB"/>
    <w:rsid w:val="002938EC"/>
    <w:rsid w:val="00294CC6"/>
    <w:rsid w:val="002952DF"/>
    <w:rsid w:val="0029536B"/>
    <w:rsid w:val="00295ABD"/>
    <w:rsid w:val="00295D95"/>
    <w:rsid w:val="00297A2D"/>
    <w:rsid w:val="002A1D96"/>
    <w:rsid w:val="002A2E38"/>
    <w:rsid w:val="002A3544"/>
    <w:rsid w:val="002A4491"/>
    <w:rsid w:val="002A49F7"/>
    <w:rsid w:val="002A608D"/>
    <w:rsid w:val="002A6420"/>
    <w:rsid w:val="002A6FD1"/>
    <w:rsid w:val="002A7545"/>
    <w:rsid w:val="002B0E04"/>
    <w:rsid w:val="002B25AE"/>
    <w:rsid w:val="002B3113"/>
    <w:rsid w:val="002B3790"/>
    <w:rsid w:val="002B48A0"/>
    <w:rsid w:val="002B55E4"/>
    <w:rsid w:val="002B606E"/>
    <w:rsid w:val="002B60DA"/>
    <w:rsid w:val="002B6C3C"/>
    <w:rsid w:val="002B6E22"/>
    <w:rsid w:val="002C117D"/>
    <w:rsid w:val="002C13A8"/>
    <w:rsid w:val="002C196E"/>
    <w:rsid w:val="002C2328"/>
    <w:rsid w:val="002C27C0"/>
    <w:rsid w:val="002C2A3E"/>
    <w:rsid w:val="002C2C97"/>
    <w:rsid w:val="002C3550"/>
    <w:rsid w:val="002C4491"/>
    <w:rsid w:val="002C4C45"/>
    <w:rsid w:val="002C55E6"/>
    <w:rsid w:val="002C64DA"/>
    <w:rsid w:val="002C74D6"/>
    <w:rsid w:val="002D07FF"/>
    <w:rsid w:val="002D1D04"/>
    <w:rsid w:val="002D24C6"/>
    <w:rsid w:val="002D26FD"/>
    <w:rsid w:val="002D2B0C"/>
    <w:rsid w:val="002D41FA"/>
    <w:rsid w:val="002D4212"/>
    <w:rsid w:val="002D54CB"/>
    <w:rsid w:val="002D615C"/>
    <w:rsid w:val="002D625A"/>
    <w:rsid w:val="002D6EE8"/>
    <w:rsid w:val="002D7B3F"/>
    <w:rsid w:val="002E0319"/>
    <w:rsid w:val="002E26A2"/>
    <w:rsid w:val="002E4688"/>
    <w:rsid w:val="002E558D"/>
    <w:rsid w:val="002E580E"/>
    <w:rsid w:val="002E5F17"/>
    <w:rsid w:val="002E60EB"/>
    <w:rsid w:val="002E7A0E"/>
    <w:rsid w:val="002F06B5"/>
    <w:rsid w:val="002F107E"/>
    <w:rsid w:val="002F2745"/>
    <w:rsid w:val="002F3044"/>
    <w:rsid w:val="002F3446"/>
    <w:rsid w:val="002F485A"/>
    <w:rsid w:val="002F4AC4"/>
    <w:rsid w:val="002F4FA1"/>
    <w:rsid w:val="002F52D3"/>
    <w:rsid w:val="002F5BC2"/>
    <w:rsid w:val="002F75C6"/>
    <w:rsid w:val="002F7CAD"/>
    <w:rsid w:val="003011DF"/>
    <w:rsid w:val="003015E4"/>
    <w:rsid w:val="003021F9"/>
    <w:rsid w:val="003023B5"/>
    <w:rsid w:val="00302482"/>
    <w:rsid w:val="00303B90"/>
    <w:rsid w:val="00303C33"/>
    <w:rsid w:val="0030441B"/>
    <w:rsid w:val="00304AF8"/>
    <w:rsid w:val="00304B0A"/>
    <w:rsid w:val="003053E6"/>
    <w:rsid w:val="00306B58"/>
    <w:rsid w:val="00306E50"/>
    <w:rsid w:val="0030755B"/>
    <w:rsid w:val="00307E3C"/>
    <w:rsid w:val="003103F7"/>
    <w:rsid w:val="00311E7F"/>
    <w:rsid w:val="003123DB"/>
    <w:rsid w:val="00313C1E"/>
    <w:rsid w:val="00316062"/>
    <w:rsid w:val="00320187"/>
    <w:rsid w:val="00320C0A"/>
    <w:rsid w:val="00320F9B"/>
    <w:rsid w:val="00321484"/>
    <w:rsid w:val="00322737"/>
    <w:rsid w:val="003257D6"/>
    <w:rsid w:val="00325D76"/>
    <w:rsid w:val="00326775"/>
    <w:rsid w:val="00327800"/>
    <w:rsid w:val="003305FA"/>
    <w:rsid w:val="00331242"/>
    <w:rsid w:val="003323E4"/>
    <w:rsid w:val="00332F34"/>
    <w:rsid w:val="00333621"/>
    <w:rsid w:val="00335776"/>
    <w:rsid w:val="00335A52"/>
    <w:rsid w:val="003361C1"/>
    <w:rsid w:val="00337456"/>
    <w:rsid w:val="00337547"/>
    <w:rsid w:val="00341A23"/>
    <w:rsid w:val="003428D4"/>
    <w:rsid w:val="00343676"/>
    <w:rsid w:val="00344828"/>
    <w:rsid w:val="00344EE7"/>
    <w:rsid w:val="00346518"/>
    <w:rsid w:val="00347417"/>
    <w:rsid w:val="0035029B"/>
    <w:rsid w:val="00350BBD"/>
    <w:rsid w:val="0035183F"/>
    <w:rsid w:val="00353DBA"/>
    <w:rsid w:val="0035418D"/>
    <w:rsid w:val="00354C76"/>
    <w:rsid w:val="0035575F"/>
    <w:rsid w:val="00356632"/>
    <w:rsid w:val="0036039C"/>
    <w:rsid w:val="00362CA0"/>
    <w:rsid w:val="00363517"/>
    <w:rsid w:val="003638CA"/>
    <w:rsid w:val="00363F0D"/>
    <w:rsid w:val="003659F8"/>
    <w:rsid w:val="00365EA5"/>
    <w:rsid w:val="00366219"/>
    <w:rsid w:val="003663E5"/>
    <w:rsid w:val="00366BC4"/>
    <w:rsid w:val="00367E8E"/>
    <w:rsid w:val="003701F8"/>
    <w:rsid w:val="00371766"/>
    <w:rsid w:val="00372E1E"/>
    <w:rsid w:val="0037353B"/>
    <w:rsid w:val="00373ECB"/>
    <w:rsid w:val="003741DE"/>
    <w:rsid w:val="003743EC"/>
    <w:rsid w:val="00374B78"/>
    <w:rsid w:val="00375684"/>
    <w:rsid w:val="00376C83"/>
    <w:rsid w:val="0037754C"/>
    <w:rsid w:val="003808E7"/>
    <w:rsid w:val="00381BDC"/>
    <w:rsid w:val="0038216C"/>
    <w:rsid w:val="003825D2"/>
    <w:rsid w:val="003864C2"/>
    <w:rsid w:val="00386765"/>
    <w:rsid w:val="0038687B"/>
    <w:rsid w:val="003878B7"/>
    <w:rsid w:val="00387A48"/>
    <w:rsid w:val="003908EB"/>
    <w:rsid w:val="00392083"/>
    <w:rsid w:val="003924DC"/>
    <w:rsid w:val="00394F52"/>
    <w:rsid w:val="00396B89"/>
    <w:rsid w:val="00396BD3"/>
    <w:rsid w:val="003A214B"/>
    <w:rsid w:val="003A2968"/>
    <w:rsid w:val="003A2E7D"/>
    <w:rsid w:val="003A4085"/>
    <w:rsid w:val="003A44EB"/>
    <w:rsid w:val="003A46FF"/>
    <w:rsid w:val="003A5AFB"/>
    <w:rsid w:val="003A7551"/>
    <w:rsid w:val="003B093F"/>
    <w:rsid w:val="003B1FC2"/>
    <w:rsid w:val="003B2017"/>
    <w:rsid w:val="003B22D8"/>
    <w:rsid w:val="003B28C5"/>
    <w:rsid w:val="003B5449"/>
    <w:rsid w:val="003B5D87"/>
    <w:rsid w:val="003B5DE9"/>
    <w:rsid w:val="003B7025"/>
    <w:rsid w:val="003B7DF1"/>
    <w:rsid w:val="003B7E2D"/>
    <w:rsid w:val="003C0AD8"/>
    <w:rsid w:val="003C0C96"/>
    <w:rsid w:val="003C0F0F"/>
    <w:rsid w:val="003C1045"/>
    <w:rsid w:val="003C327D"/>
    <w:rsid w:val="003C36AE"/>
    <w:rsid w:val="003C483F"/>
    <w:rsid w:val="003C589D"/>
    <w:rsid w:val="003C5945"/>
    <w:rsid w:val="003C631F"/>
    <w:rsid w:val="003C65BD"/>
    <w:rsid w:val="003C6E83"/>
    <w:rsid w:val="003C7A02"/>
    <w:rsid w:val="003C7AFC"/>
    <w:rsid w:val="003C7C12"/>
    <w:rsid w:val="003D267D"/>
    <w:rsid w:val="003D3091"/>
    <w:rsid w:val="003D317F"/>
    <w:rsid w:val="003D46F4"/>
    <w:rsid w:val="003D55A6"/>
    <w:rsid w:val="003D58D6"/>
    <w:rsid w:val="003D677B"/>
    <w:rsid w:val="003E213B"/>
    <w:rsid w:val="003E246C"/>
    <w:rsid w:val="003E2EBF"/>
    <w:rsid w:val="003E4126"/>
    <w:rsid w:val="003E4539"/>
    <w:rsid w:val="003F15FC"/>
    <w:rsid w:val="003F16FA"/>
    <w:rsid w:val="003F20F0"/>
    <w:rsid w:val="003F4114"/>
    <w:rsid w:val="003F5522"/>
    <w:rsid w:val="003F61C2"/>
    <w:rsid w:val="003F6F6F"/>
    <w:rsid w:val="0040388C"/>
    <w:rsid w:val="00404473"/>
    <w:rsid w:val="004051E9"/>
    <w:rsid w:val="004067B1"/>
    <w:rsid w:val="00406DDA"/>
    <w:rsid w:val="0040774F"/>
    <w:rsid w:val="00410391"/>
    <w:rsid w:val="004109DD"/>
    <w:rsid w:val="00410A05"/>
    <w:rsid w:val="00410F28"/>
    <w:rsid w:val="004130F3"/>
    <w:rsid w:val="00413CDC"/>
    <w:rsid w:val="004148D7"/>
    <w:rsid w:val="00414A48"/>
    <w:rsid w:val="00417085"/>
    <w:rsid w:val="00420BAB"/>
    <w:rsid w:val="00422B0B"/>
    <w:rsid w:val="00423709"/>
    <w:rsid w:val="00423839"/>
    <w:rsid w:val="00424294"/>
    <w:rsid w:val="00424A40"/>
    <w:rsid w:val="004262CB"/>
    <w:rsid w:val="00426734"/>
    <w:rsid w:val="00427DD6"/>
    <w:rsid w:val="00431699"/>
    <w:rsid w:val="00433A1E"/>
    <w:rsid w:val="00434C4C"/>
    <w:rsid w:val="0043572B"/>
    <w:rsid w:val="00435CAF"/>
    <w:rsid w:val="00437535"/>
    <w:rsid w:val="00443402"/>
    <w:rsid w:val="00445391"/>
    <w:rsid w:val="00446347"/>
    <w:rsid w:val="004465A9"/>
    <w:rsid w:val="00446641"/>
    <w:rsid w:val="00446D38"/>
    <w:rsid w:val="00451CA0"/>
    <w:rsid w:val="00452DB7"/>
    <w:rsid w:val="00452DF7"/>
    <w:rsid w:val="004535DD"/>
    <w:rsid w:val="00455EB3"/>
    <w:rsid w:val="004565F0"/>
    <w:rsid w:val="004568C5"/>
    <w:rsid w:val="0045750E"/>
    <w:rsid w:val="00457C17"/>
    <w:rsid w:val="004607B5"/>
    <w:rsid w:val="004617C2"/>
    <w:rsid w:val="004644F4"/>
    <w:rsid w:val="00466D60"/>
    <w:rsid w:val="00467C65"/>
    <w:rsid w:val="00470BE2"/>
    <w:rsid w:val="00470E3C"/>
    <w:rsid w:val="00472C7D"/>
    <w:rsid w:val="00474A78"/>
    <w:rsid w:val="00476670"/>
    <w:rsid w:val="00476763"/>
    <w:rsid w:val="004804A8"/>
    <w:rsid w:val="004808A7"/>
    <w:rsid w:val="00481DEB"/>
    <w:rsid w:val="00483DC8"/>
    <w:rsid w:val="004843A5"/>
    <w:rsid w:val="00487278"/>
    <w:rsid w:val="00487D40"/>
    <w:rsid w:val="00490ADC"/>
    <w:rsid w:val="00490B25"/>
    <w:rsid w:val="00494840"/>
    <w:rsid w:val="00495A98"/>
    <w:rsid w:val="00495CFC"/>
    <w:rsid w:val="0049667C"/>
    <w:rsid w:val="00496ED4"/>
    <w:rsid w:val="004A073E"/>
    <w:rsid w:val="004A167B"/>
    <w:rsid w:val="004A363D"/>
    <w:rsid w:val="004A380D"/>
    <w:rsid w:val="004A4AFC"/>
    <w:rsid w:val="004A5201"/>
    <w:rsid w:val="004B0293"/>
    <w:rsid w:val="004B223A"/>
    <w:rsid w:val="004B2654"/>
    <w:rsid w:val="004B343C"/>
    <w:rsid w:val="004B386A"/>
    <w:rsid w:val="004B5A2F"/>
    <w:rsid w:val="004B6E12"/>
    <w:rsid w:val="004B7C16"/>
    <w:rsid w:val="004B7DBD"/>
    <w:rsid w:val="004B7FB2"/>
    <w:rsid w:val="004C0989"/>
    <w:rsid w:val="004C0A32"/>
    <w:rsid w:val="004C1FF2"/>
    <w:rsid w:val="004C2320"/>
    <w:rsid w:val="004C490C"/>
    <w:rsid w:val="004C4D68"/>
    <w:rsid w:val="004C590C"/>
    <w:rsid w:val="004C74A2"/>
    <w:rsid w:val="004C7F8F"/>
    <w:rsid w:val="004D23D0"/>
    <w:rsid w:val="004D26C4"/>
    <w:rsid w:val="004D270A"/>
    <w:rsid w:val="004D406F"/>
    <w:rsid w:val="004D4779"/>
    <w:rsid w:val="004D4FF7"/>
    <w:rsid w:val="004D60CB"/>
    <w:rsid w:val="004D6CA1"/>
    <w:rsid w:val="004D7915"/>
    <w:rsid w:val="004E00CE"/>
    <w:rsid w:val="004E0675"/>
    <w:rsid w:val="004E068C"/>
    <w:rsid w:val="004E2177"/>
    <w:rsid w:val="004E2251"/>
    <w:rsid w:val="004E234E"/>
    <w:rsid w:val="004E365B"/>
    <w:rsid w:val="004E397C"/>
    <w:rsid w:val="004E5614"/>
    <w:rsid w:val="004E62D0"/>
    <w:rsid w:val="004E66EC"/>
    <w:rsid w:val="004E7246"/>
    <w:rsid w:val="004E79D0"/>
    <w:rsid w:val="004E7B3E"/>
    <w:rsid w:val="004F003E"/>
    <w:rsid w:val="004F1318"/>
    <w:rsid w:val="004F2871"/>
    <w:rsid w:val="004F3DB2"/>
    <w:rsid w:val="004F5760"/>
    <w:rsid w:val="004F7702"/>
    <w:rsid w:val="004F7D75"/>
    <w:rsid w:val="005004C0"/>
    <w:rsid w:val="0050193D"/>
    <w:rsid w:val="005020E6"/>
    <w:rsid w:val="00503812"/>
    <w:rsid w:val="00506A2B"/>
    <w:rsid w:val="00510D20"/>
    <w:rsid w:val="0051273F"/>
    <w:rsid w:val="0051429A"/>
    <w:rsid w:val="0051628D"/>
    <w:rsid w:val="00517C6D"/>
    <w:rsid w:val="00520B71"/>
    <w:rsid w:val="00522BDD"/>
    <w:rsid w:val="00522DA3"/>
    <w:rsid w:val="00523614"/>
    <w:rsid w:val="00524A9C"/>
    <w:rsid w:val="00524B10"/>
    <w:rsid w:val="00524D5D"/>
    <w:rsid w:val="005269A1"/>
    <w:rsid w:val="00530BDA"/>
    <w:rsid w:val="0053102A"/>
    <w:rsid w:val="005313D7"/>
    <w:rsid w:val="005329CE"/>
    <w:rsid w:val="00534528"/>
    <w:rsid w:val="00534CCC"/>
    <w:rsid w:val="005371B8"/>
    <w:rsid w:val="00537C43"/>
    <w:rsid w:val="00540258"/>
    <w:rsid w:val="00540586"/>
    <w:rsid w:val="005434E5"/>
    <w:rsid w:val="00543A4B"/>
    <w:rsid w:val="00547D36"/>
    <w:rsid w:val="005529CD"/>
    <w:rsid w:val="00552AB0"/>
    <w:rsid w:val="00553746"/>
    <w:rsid w:val="00553E13"/>
    <w:rsid w:val="0055653D"/>
    <w:rsid w:val="00556E89"/>
    <w:rsid w:val="00557A46"/>
    <w:rsid w:val="0056012C"/>
    <w:rsid w:val="005603AF"/>
    <w:rsid w:val="00560F9A"/>
    <w:rsid w:val="005626D9"/>
    <w:rsid w:val="00565D12"/>
    <w:rsid w:val="00567792"/>
    <w:rsid w:val="00567B5B"/>
    <w:rsid w:val="00567BEC"/>
    <w:rsid w:val="00567F82"/>
    <w:rsid w:val="005715FA"/>
    <w:rsid w:val="0057176A"/>
    <w:rsid w:val="00571B89"/>
    <w:rsid w:val="0057217D"/>
    <w:rsid w:val="00572EB9"/>
    <w:rsid w:val="00573FA8"/>
    <w:rsid w:val="00574BE0"/>
    <w:rsid w:val="00574CD6"/>
    <w:rsid w:val="00575179"/>
    <w:rsid w:val="00575D77"/>
    <w:rsid w:val="00576D0A"/>
    <w:rsid w:val="005770F3"/>
    <w:rsid w:val="005813F8"/>
    <w:rsid w:val="005815A4"/>
    <w:rsid w:val="005829A5"/>
    <w:rsid w:val="00583B25"/>
    <w:rsid w:val="005844B2"/>
    <w:rsid w:val="00586283"/>
    <w:rsid w:val="00586466"/>
    <w:rsid w:val="00590258"/>
    <w:rsid w:val="0059052C"/>
    <w:rsid w:val="00593643"/>
    <w:rsid w:val="005942E3"/>
    <w:rsid w:val="00594E34"/>
    <w:rsid w:val="00594F45"/>
    <w:rsid w:val="00596147"/>
    <w:rsid w:val="00597FCE"/>
    <w:rsid w:val="005A125E"/>
    <w:rsid w:val="005A18F8"/>
    <w:rsid w:val="005A24C1"/>
    <w:rsid w:val="005A3313"/>
    <w:rsid w:val="005A35EE"/>
    <w:rsid w:val="005A44F1"/>
    <w:rsid w:val="005A5026"/>
    <w:rsid w:val="005A67EC"/>
    <w:rsid w:val="005A7F44"/>
    <w:rsid w:val="005B07B4"/>
    <w:rsid w:val="005B16A2"/>
    <w:rsid w:val="005B1E07"/>
    <w:rsid w:val="005B2CA5"/>
    <w:rsid w:val="005B3944"/>
    <w:rsid w:val="005B3D24"/>
    <w:rsid w:val="005B4339"/>
    <w:rsid w:val="005B53B2"/>
    <w:rsid w:val="005B6D42"/>
    <w:rsid w:val="005B73FB"/>
    <w:rsid w:val="005C06FB"/>
    <w:rsid w:val="005C10E3"/>
    <w:rsid w:val="005C1627"/>
    <w:rsid w:val="005C1B98"/>
    <w:rsid w:val="005C1E21"/>
    <w:rsid w:val="005C4465"/>
    <w:rsid w:val="005C45A4"/>
    <w:rsid w:val="005C4F45"/>
    <w:rsid w:val="005C521C"/>
    <w:rsid w:val="005C5715"/>
    <w:rsid w:val="005C71C0"/>
    <w:rsid w:val="005C7A58"/>
    <w:rsid w:val="005C7D09"/>
    <w:rsid w:val="005D02FD"/>
    <w:rsid w:val="005D0587"/>
    <w:rsid w:val="005D1194"/>
    <w:rsid w:val="005D1593"/>
    <w:rsid w:val="005D402E"/>
    <w:rsid w:val="005D6DF6"/>
    <w:rsid w:val="005D742D"/>
    <w:rsid w:val="005D74AE"/>
    <w:rsid w:val="005D7612"/>
    <w:rsid w:val="005E0404"/>
    <w:rsid w:val="005E2976"/>
    <w:rsid w:val="005E2AB4"/>
    <w:rsid w:val="005E3CC9"/>
    <w:rsid w:val="005E3F07"/>
    <w:rsid w:val="005E606D"/>
    <w:rsid w:val="005E70CC"/>
    <w:rsid w:val="005E745E"/>
    <w:rsid w:val="005E799D"/>
    <w:rsid w:val="005F00E2"/>
    <w:rsid w:val="005F22AC"/>
    <w:rsid w:val="005F337A"/>
    <w:rsid w:val="005F4278"/>
    <w:rsid w:val="005F494A"/>
    <w:rsid w:val="005F4D56"/>
    <w:rsid w:val="005F5C09"/>
    <w:rsid w:val="005F6EF7"/>
    <w:rsid w:val="005F7AD1"/>
    <w:rsid w:val="00600C4D"/>
    <w:rsid w:val="00602872"/>
    <w:rsid w:val="00602F75"/>
    <w:rsid w:val="006032B3"/>
    <w:rsid w:val="0060334C"/>
    <w:rsid w:val="006034C2"/>
    <w:rsid w:val="0060350B"/>
    <w:rsid w:val="006046F4"/>
    <w:rsid w:val="00604C05"/>
    <w:rsid w:val="00606336"/>
    <w:rsid w:val="00606361"/>
    <w:rsid w:val="00606C99"/>
    <w:rsid w:val="00607B33"/>
    <w:rsid w:val="006108B0"/>
    <w:rsid w:val="006108D3"/>
    <w:rsid w:val="00611B6E"/>
    <w:rsid w:val="0061331C"/>
    <w:rsid w:val="0061469F"/>
    <w:rsid w:val="00615937"/>
    <w:rsid w:val="00617647"/>
    <w:rsid w:val="00617922"/>
    <w:rsid w:val="006206D8"/>
    <w:rsid w:val="00621720"/>
    <w:rsid w:val="0062222C"/>
    <w:rsid w:val="0062246D"/>
    <w:rsid w:val="00624357"/>
    <w:rsid w:val="006261AC"/>
    <w:rsid w:val="0063259F"/>
    <w:rsid w:val="00633B7E"/>
    <w:rsid w:val="0063473F"/>
    <w:rsid w:val="006373D1"/>
    <w:rsid w:val="00640B08"/>
    <w:rsid w:val="006429A6"/>
    <w:rsid w:val="00644A97"/>
    <w:rsid w:val="00646986"/>
    <w:rsid w:val="0065156C"/>
    <w:rsid w:val="00652016"/>
    <w:rsid w:val="00653C78"/>
    <w:rsid w:val="00654063"/>
    <w:rsid w:val="006546A5"/>
    <w:rsid w:val="00655469"/>
    <w:rsid w:val="006554F8"/>
    <w:rsid w:val="006556E5"/>
    <w:rsid w:val="00655B11"/>
    <w:rsid w:val="0065765F"/>
    <w:rsid w:val="006603A3"/>
    <w:rsid w:val="00661057"/>
    <w:rsid w:val="0066138E"/>
    <w:rsid w:val="00661803"/>
    <w:rsid w:val="00664060"/>
    <w:rsid w:val="00664A46"/>
    <w:rsid w:val="00665579"/>
    <w:rsid w:val="0066577D"/>
    <w:rsid w:val="006658BF"/>
    <w:rsid w:val="00666729"/>
    <w:rsid w:val="00667879"/>
    <w:rsid w:val="00667998"/>
    <w:rsid w:val="006702E3"/>
    <w:rsid w:val="0067237A"/>
    <w:rsid w:val="00673D23"/>
    <w:rsid w:val="00674FF2"/>
    <w:rsid w:val="00675782"/>
    <w:rsid w:val="00675BE0"/>
    <w:rsid w:val="006766FC"/>
    <w:rsid w:val="00676F15"/>
    <w:rsid w:val="006770A0"/>
    <w:rsid w:val="0068056F"/>
    <w:rsid w:val="00683D72"/>
    <w:rsid w:val="00684BBB"/>
    <w:rsid w:val="00684BDB"/>
    <w:rsid w:val="00686BA3"/>
    <w:rsid w:val="006877A0"/>
    <w:rsid w:val="00687BDF"/>
    <w:rsid w:val="006903A6"/>
    <w:rsid w:val="006906FD"/>
    <w:rsid w:val="00690D04"/>
    <w:rsid w:val="006918BF"/>
    <w:rsid w:val="006918DB"/>
    <w:rsid w:val="00692C39"/>
    <w:rsid w:val="00695F09"/>
    <w:rsid w:val="006960FA"/>
    <w:rsid w:val="0069718A"/>
    <w:rsid w:val="0069740C"/>
    <w:rsid w:val="006A0107"/>
    <w:rsid w:val="006A1300"/>
    <w:rsid w:val="006A36CA"/>
    <w:rsid w:val="006A3E73"/>
    <w:rsid w:val="006A5C0C"/>
    <w:rsid w:val="006A6772"/>
    <w:rsid w:val="006A7B22"/>
    <w:rsid w:val="006B0520"/>
    <w:rsid w:val="006B2B89"/>
    <w:rsid w:val="006B395B"/>
    <w:rsid w:val="006B5F49"/>
    <w:rsid w:val="006B7B67"/>
    <w:rsid w:val="006B7DB2"/>
    <w:rsid w:val="006B7E91"/>
    <w:rsid w:val="006C03CB"/>
    <w:rsid w:val="006C0404"/>
    <w:rsid w:val="006C0A3A"/>
    <w:rsid w:val="006C0CF9"/>
    <w:rsid w:val="006C0EF4"/>
    <w:rsid w:val="006C1299"/>
    <w:rsid w:val="006C172C"/>
    <w:rsid w:val="006C2856"/>
    <w:rsid w:val="006C34EF"/>
    <w:rsid w:val="006C3CB1"/>
    <w:rsid w:val="006C5220"/>
    <w:rsid w:val="006C55A8"/>
    <w:rsid w:val="006C667D"/>
    <w:rsid w:val="006C6865"/>
    <w:rsid w:val="006D0CC1"/>
    <w:rsid w:val="006D12FE"/>
    <w:rsid w:val="006D16FC"/>
    <w:rsid w:val="006D3387"/>
    <w:rsid w:val="006D3626"/>
    <w:rsid w:val="006D4B1B"/>
    <w:rsid w:val="006D4B6D"/>
    <w:rsid w:val="006D53A9"/>
    <w:rsid w:val="006D7390"/>
    <w:rsid w:val="006D7A1C"/>
    <w:rsid w:val="006D7B6B"/>
    <w:rsid w:val="006E15B2"/>
    <w:rsid w:val="006E280C"/>
    <w:rsid w:val="006E338A"/>
    <w:rsid w:val="006E3A87"/>
    <w:rsid w:val="006E4439"/>
    <w:rsid w:val="006E69A9"/>
    <w:rsid w:val="006E715D"/>
    <w:rsid w:val="006F028A"/>
    <w:rsid w:val="006F2425"/>
    <w:rsid w:val="006F2ABC"/>
    <w:rsid w:val="006F2E8E"/>
    <w:rsid w:val="006F5315"/>
    <w:rsid w:val="006F5876"/>
    <w:rsid w:val="006F5988"/>
    <w:rsid w:val="006F5AF1"/>
    <w:rsid w:val="006F6201"/>
    <w:rsid w:val="006F6442"/>
    <w:rsid w:val="006F6D24"/>
    <w:rsid w:val="006F6F6A"/>
    <w:rsid w:val="006F7EEC"/>
    <w:rsid w:val="00700681"/>
    <w:rsid w:val="00700925"/>
    <w:rsid w:val="0070134E"/>
    <w:rsid w:val="0070136B"/>
    <w:rsid w:val="00703904"/>
    <w:rsid w:val="00703FB5"/>
    <w:rsid w:val="00704AE5"/>
    <w:rsid w:val="0070532A"/>
    <w:rsid w:val="00707584"/>
    <w:rsid w:val="00710DA5"/>
    <w:rsid w:val="00711392"/>
    <w:rsid w:val="007125B4"/>
    <w:rsid w:val="007131F3"/>
    <w:rsid w:val="007152DF"/>
    <w:rsid w:val="007157E1"/>
    <w:rsid w:val="00716684"/>
    <w:rsid w:val="0071687C"/>
    <w:rsid w:val="00716D2A"/>
    <w:rsid w:val="0071705C"/>
    <w:rsid w:val="007175B3"/>
    <w:rsid w:val="007175B9"/>
    <w:rsid w:val="007202FB"/>
    <w:rsid w:val="007224FD"/>
    <w:rsid w:val="00724D2E"/>
    <w:rsid w:val="00725553"/>
    <w:rsid w:val="007262F6"/>
    <w:rsid w:val="00726E10"/>
    <w:rsid w:val="00727BC7"/>
    <w:rsid w:val="007301AB"/>
    <w:rsid w:val="007309E6"/>
    <w:rsid w:val="00733EE0"/>
    <w:rsid w:val="00736079"/>
    <w:rsid w:val="007365E7"/>
    <w:rsid w:val="00736EE5"/>
    <w:rsid w:val="007376EA"/>
    <w:rsid w:val="00740B67"/>
    <w:rsid w:val="00740D57"/>
    <w:rsid w:val="00741434"/>
    <w:rsid w:val="00741FF7"/>
    <w:rsid w:val="0074226C"/>
    <w:rsid w:val="0074471F"/>
    <w:rsid w:val="00744DCC"/>
    <w:rsid w:val="00746555"/>
    <w:rsid w:val="00746CFD"/>
    <w:rsid w:val="00747288"/>
    <w:rsid w:val="007509EB"/>
    <w:rsid w:val="0075392C"/>
    <w:rsid w:val="00754C9A"/>
    <w:rsid w:val="00755AAF"/>
    <w:rsid w:val="00760BF3"/>
    <w:rsid w:val="00762A05"/>
    <w:rsid w:val="00763EDB"/>
    <w:rsid w:val="007650A8"/>
    <w:rsid w:val="0076568F"/>
    <w:rsid w:val="00765B75"/>
    <w:rsid w:val="00767B3F"/>
    <w:rsid w:val="00767B8B"/>
    <w:rsid w:val="007700F7"/>
    <w:rsid w:val="007708A3"/>
    <w:rsid w:val="00771CFA"/>
    <w:rsid w:val="0077228A"/>
    <w:rsid w:val="00772560"/>
    <w:rsid w:val="00773E2C"/>
    <w:rsid w:val="007741D9"/>
    <w:rsid w:val="007747F2"/>
    <w:rsid w:val="00774DFA"/>
    <w:rsid w:val="00775B19"/>
    <w:rsid w:val="00776500"/>
    <w:rsid w:val="007803D3"/>
    <w:rsid w:val="00780439"/>
    <w:rsid w:val="00780E37"/>
    <w:rsid w:val="00781E34"/>
    <w:rsid w:val="00784757"/>
    <w:rsid w:val="00784ED8"/>
    <w:rsid w:val="00785317"/>
    <w:rsid w:val="00785C88"/>
    <w:rsid w:val="007862E4"/>
    <w:rsid w:val="0078778F"/>
    <w:rsid w:val="00787F3A"/>
    <w:rsid w:val="00791F7D"/>
    <w:rsid w:val="0079327F"/>
    <w:rsid w:val="0079337C"/>
    <w:rsid w:val="00793BDD"/>
    <w:rsid w:val="0079491A"/>
    <w:rsid w:val="007956C4"/>
    <w:rsid w:val="00795DE0"/>
    <w:rsid w:val="007966A6"/>
    <w:rsid w:val="00797226"/>
    <w:rsid w:val="007A037E"/>
    <w:rsid w:val="007A0A0B"/>
    <w:rsid w:val="007A2661"/>
    <w:rsid w:val="007A5E67"/>
    <w:rsid w:val="007A7886"/>
    <w:rsid w:val="007B0204"/>
    <w:rsid w:val="007B210F"/>
    <w:rsid w:val="007B255E"/>
    <w:rsid w:val="007B3632"/>
    <w:rsid w:val="007B39E9"/>
    <w:rsid w:val="007B3AC5"/>
    <w:rsid w:val="007B3C88"/>
    <w:rsid w:val="007B3D99"/>
    <w:rsid w:val="007B3F43"/>
    <w:rsid w:val="007B472C"/>
    <w:rsid w:val="007B6541"/>
    <w:rsid w:val="007B7517"/>
    <w:rsid w:val="007B7621"/>
    <w:rsid w:val="007B7A21"/>
    <w:rsid w:val="007B7C02"/>
    <w:rsid w:val="007C0660"/>
    <w:rsid w:val="007C0EF1"/>
    <w:rsid w:val="007C1DC3"/>
    <w:rsid w:val="007C2A2D"/>
    <w:rsid w:val="007C2DC5"/>
    <w:rsid w:val="007C335F"/>
    <w:rsid w:val="007C33C2"/>
    <w:rsid w:val="007C5069"/>
    <w:rsid w:val="007C62DC"/>
    <w:rsid w:val="007D1EE4"/>
    <w:rsid w:val="007D1FA9"/>
    <w:rsid w:val="007D2785"/>
    <w:rsid w:val="007D5870"/>
    <w:rsid w:val="007D5C8D"/>
    <w:rsid w:val="007D6EB7"/>
    <w:rsid w:val="007E1A00"/>
    <w:rsid w:val="007E1A1C"/>
    <w:rsid w:val="007E223E"/>
    <w:rsid w:val="007E2C68"/>
    <w:rsid w:val="007E320E"/>
    <w:rsid w:val="007E38C2"/>
    <w:rsid w:val="007E456F"/>
    <w:rsid w:val="007E53BD"/>
    <w:rsid w:val="007E7EEE"/>
    <w:rsid w:val="007F254D"/>
    <w:rsid w:val="007F2AEE"/>
    <w:rsid w:val="007F3C2E"/>
    <w:rsid w:val="007F53C0"/>
    <w:rsid w:val="007F5DE2"/>
    <w:rsid w:val="007F6B77"/>
    <w:rsid w:val="007F6CF5"/>
    <w:rsid w:val="007F6FE5"/>
    <w:rsid w:val="007F6FFA"/>
    <w:rsid w:val="007F70C7"/>
    <w:rsid w:val="0080045B"/>
    <w:rsid w:val="00802743"/>
    <w:rsid w:val="0080400E"/>
    <w:rsid w:val="00804310"/>
    <w:rsid w:val="0080513A"/>
    <w:rsid w:val="008059ED"/>
    <w:rsid w:val="00805C30"/>
    <w:rsid w:val="00806C89"/>
    <w:rsid w:val="00810706"/>
    <w:rsid w:val="00810FE2"/>
    <w:rsid w:val="008114BC"/>
    <w:rsid w:val="00811F54"/>
    <w:rsid w:val="00812987"/>
    <w:rsid w:val="00814D4F"/>
    <w:rsid w:val="00814EC4"/>
    <w:rsid w:val="008160C6"/>
    <w:rsid w:val="00816223"/>
    <w:rsid w:val="00816EC3"/>
    <w:rsid w:val="00817733"/>
    <w:rsid w:val="00817F37"/>
    <w:rsid w:val="0082096A"/>
    <w:rsid w:val="008211B0"/>
    <w:rsid w:val="0082202C"/>
    <w:rsid w:val="00823A38"/>
    <w:rsid w:val="00823C36"/>
    <w:rsid w:val="00824EEA"/>
    <w:rsid w:val="008256A5"/>
    <w:rsid w:val="0082581D"/>
    <w:rsid w:val="008279A0"/>
    <w:rsid w:val="00830D99"/>
    <w:rsid w:val="008314B1"/>
    <w:rsid w:val="00831BB3"/>
    <w:rsid w:val="00831C3F"/>
    <w:rsid w:val="00834B3A"/>
    <w:rsid w:val="0083555B"/>
    <w:rsid w:val="008369E9"/>
    <w:rsid w:val="0083761D"/>
    <w:rsid w:val="00837F83"/>
    <w:rsid w:val="008410D8"/>
    <w:rsid w:val="00842210"/>
    <w:rsid w:val="008424B4"/>
    <w:rsid w:val="008427EF"/>
    <w:rsid w:val="0084397D"/>
    <w:rsid w:val="0084484D"/>
    <w:rsid w:val="00846E74"/>
    <w:rsid w:val="0084766A"/>
    <w:rsid w:val="00847D09"/>
    <w:rsid w:val="0085050B"/>
    <w:rsid w:val="0085053B"/>
    <w:rsid w:val="00851E5D"/>
    <w:rsid w:val="0085216A"/>
    <w:rsid w:val="00853243"/>
    <w:rsid w:val="00853BE9"/>
    <w:rsid w:val="008546F4"/>
    <w:rsid w:val="00855A03"/>
    <w:rsid w:val="0085610F"/>
    <w:rsid w:val="00860C03"/>
    <w:rsid w:val="00861C32"/>
    <w:rsid w:val="00862619"/>
    <w:rsid w:val="00863B4D"/>
    <w:rsid w:val="0086414F"/>
    <w:rsid w:val="00864FDD"/>
    <w:rsid w:val="00865270"/>
    <w:rsid w:val="0086550D"/>
    <w:rsid w:val="00865CD7"/>
    <w:rsid w:val="00865ED1"/>
    <w:rsid w:val="0086606C"/>
    <w:rsid w:val="00870A91"/>
    <w:rsid w:val="00870FF7"/>
    <w:rsid w:val="008711EC"/>
    <w:rsid w:val="00871B79"/>
    <w:rsid w:val="00871D23"/>
    <w:rsid w:val="00873AC4"/>
    <w:rsid w:val="00873E85"/>
    <w:rsid w:val="00873EBF"/>
    <w:rsid w:val="0087424D"/>
    <w:rsid w:val="008815E2"/>
    <w:rsid w:val="00883104"/>
    <w:rsid w:val="00883341"/>
    <w:rsid w:val="00884D05"/>
    <w:rsid w:val="00884DA7"/>
    <w:rsid w:val="00886296"/>
    <w:rsid w:val="008862FF"/>
    <w:rsid w:val="00886788"/>
    <w:rsid w:val="00886B24"/>
    <w:rsid w:val="00890B0A"/>
    <w:rsid w:val="00891D15"/>
    <w:rsid w:val="00892CCC"/>
    <w:rsid w:val="00895093"/>
    <w:rsid w:val="008961BB"/>
    <w:rsid w:val="008962E8"/>
    <w:rsid w:val="00896BEE"/>
    <w:rsid w:val="00896EE9"/>
    <w:rsid w:val="008A1987"/>
    <w:rsid w:val="008A2831"/>
    <w:rsid w:val="008A28B3"/>
    <w:rsid w:val="008A2D00"/>
    <w:rsid w:val="008A3CF2"/>
    <w:rsid w:val="008A4AB4"/>
    <w:rsid w:val="008A5336"/>
    <w:rsid w:val="008A64D3"/>
    <w:rsid w:val="008A669E"/>
    <w:rsid w:val="008A6B2A"/>
    <w:rsid w:val="008A782B"/>
    <w:rsid w:val="008A7B94"/>
    <w:rsid w:val="008A7DD7"/>
    <w:rsid w:val="008B13ED"/>
    <w:rsid w:val="008B1814"/>
    <w:rsid w:val="008B19B7"/>
    <w:rsid w:val="008B1D5B"/>
    <w:rsid w:val="008B25CE"/>
    <w:rsid w:val="008B3E31"/>
    <w:rsid w:val="008B5D05"/>
    <w:rsid w:val="008B6901"/>
    <w:rsid w:val="008B7467"/>
    <w:rsid w:val="008B7482"/>
    <w:rsid w:val="008B76AA"/>
    <w:rsid w:val="008C0C7B"/>
    <w:rsid w:val="008C28CA"/>
    <w:rsid w:val="008C2D4E"/>
    <w:rsid w:val="008C4868"/>
    <w:rsid w:val="008C4DE0"/>
    <w:rsid w:val="008C70D9"/>
    <w:rsid w:val="008C7784"/>
    <w:rsid w:val="008C7AE4"/>
    <w:rsid w:val="008D073E"/>
    <w:rsid w:val="008D0745"/>
    <w:rsid w:val="008D0B2E"/>
    <w:rsid w:val="008D135E"/>
    <w:rsid w:val="008D23CE"/>
    <w:rsid w:val="008D2756"/>
    <w:rsid w:val="008D3EB1"/>
    <w:rsid w:val="008D4313"/>
    <w:rsid w:val="008D4E77"/>
    <w:rsid w:val="008D51FC"/>
    <w:rsid w:val="008D58DB"/>
    <w:rsid w:val="008D6F87"/>
    <w:rsid w:val="008D74EF"/>
    <w:rsid w:val="008E0440"/>
    <w:rsid w:val="008E20D0"/>
    <w:rsid w:val="008E27DC"/>
    <w:rsid w:val="008E2A87"/>
    <w:rsid w:val="008E4BC4"/>
    <w:rsid w:val="008E611E"/>
    <w:rsid w:val="008E6E1B"/>
    <w:rsid w:val="008F0836"/>
    <w:rsid w:val="008F13FB"/>
    <w:rsid w:val="008F2681"/>
    <w:rsid w:val="008F3120"/>
    <w:rsid w:val="008F3E87"/>
    <w:rsid w:val="008F4F11"/>
    <w:rsid w:val="008F6F6C"/>
    <w:rsid w:val="00900D21"/>
    <w:rsid w:val="00900F89"/>
    <w:rsid w:val="009010D1"/>
    <w:rsid w:val="0090128C"/>
    <w:rsid w:val="00901367"/>
    <w:rsid w:val="00901C7C"/>
    <w:rsid w:val="00902355"/>
    <w:rsid w:val="00902914"/>
    <w:rsid w:val="00903493"/>
    <w:rsid w:val="00903995"/>
    <w:rsid w:val="00903D01"/>
    <w:rsid w:val="00904AB4"/>
    <w:rsid w:val="00906138"/>
    <w:rsid w:val="00906EAF"/>
    <w:rsid w:val="00910963"/>
    <w:rsid w:val="00911E14"/>
    <w:rsid w:val="0091351E"/>
    <w:rsid w:val="00914450"/>
    <w:rsid w:val="00914D7A"/>
    <w:rsid w:val="00914F7B"/>
    <w:rsid w:val="00915914"/>
    <w:rsid w:val="00915CBC"/>
    <w:rsid w:val="009161D6"/>
    <w:rsid w:val="00916D8E"/>
    <w:rsid w:val="0091703A"/>
    <w:rsid w:val="00917B5B"/>
    <w:rsid w:val="0092156A"/>
    <w:rsid w:val="00921B61"/>
    <w:rsid w:val="00922D3A"/>
    <w:rsid w:val="009233EA"/>
    <w:rsid w:val="009248B7"/>
    <w:rsid w:val="00926344"/>
    <w:rsid w:val="00926FD0"/>
    <w:rsid w:val="00930B0B"/>
    <w:rsid w:val="00931059"/>
    <w:rsid w:val="0093156E"/>
    <w:rsid w:val="009328D9"/>
    <w:rsid w:val="0093458B"/>
    <w:rsid w:val="009352BF"/>
    <w:rsid w:val="009360A5"/>
    <w:rsid w:val="009364FE"/>
    <w:rsid w:val="00936989"/>
    <w:rsid w:val="00936D26"/>
    <w:rsid w:val="00937166"/>
    <w:rsid w:val="00941548"/>
    <w:rsid w:val="0094338F"/>
    <w:rsid w:val="00943541"/>
    <w:rsid w:val="0094372F"/>
    <w:rsid w:val="0094411E"/>
    <w:rsid w:val="009465DB"/>
    <w:rsid w:val="00947779"/>
    <w:rsid w:val="00947AB8"/>
    <w:rsid w:val="00947E12"/>
    <w:rsid w:val="00950329"/>
    <w:rsid w:val="009513E7"/>
    <w:rsid w:val="00951BB0"/>
    <w:rsid w:val="00952571"/>
    <w:rsid w:val="00952730"/>
    <w:rsid w:val="009537B5"/>
    <w:rsid w:val="00953BE5"/>
    <w:rsid w:val="00954C6D"/>
    <w:rsid w:val="00954CFC"/>
    <w:rsid w:val="00955E54"/>
    <w:rsid w:val="009568B1"/>
    <w:rsid w:val="00957737"/>
    <w:rsid w:val="00957D5D"/>
    <w:rsid w:val="00961244"/>
    <w:rsid w:val="0096246B"/>
    <w:rsid w:val="0096321E"/>
    <w:rsid w:val="00963EF5"/>
    <w:rsid w:val="00963F05"/>
    <w:rsid w:val="00964BC9"/>
    <w:rsid w:val="00965F6B"/>
    <w:rsid w:val="00966932"/>
    <w:rsid w:val="00967335"/>
    <w:rsid w:val="00967B06"/>
    <w:rsid w:val="0097074D"/>
    <w:rsid w:val="00970C12"/>
    <w:rsid w:val="00971FCB"/>
    <w:rsid w:val="00972DFD"/>
    <w:rsid w:val="0097335B"/>
    <w:rsid w:val="00974D62"/>
    <w:rsid w:val="00975EFC"/>
    <w:rsid w:val="00976845"/>
    <w:rsid w:val="00976C65"/>
    <w:rsid w:val="009802EA"/>
    <w:rsid w:val="00980555"/>
    <w:rsid w:val="0098058D"/>
    <w:rsid w:val="00980F82"/>
    <w:rsid w:val="00981511"/>
    <w:rsid w:val="00983048"/>
    <w:rsid w:val="00983EC6"/>
    <w:rsid w:val="00987401"/>
    <w:rsid w:val="00987EE7"/>
    <w:rsid w:val="0099108C"/>
    <w:rsid w:val="009913CB"/>
    <w:rsid w:val="009928C3"/>
    <w:rsid w:val="009935F3"/>
    <w:rsid w:val="009945D3"/>
    <w:rsid w:val="0099587C"/>
    <w:rsid w:val="0099787A"/>
    <w:rsid w:val="009A04DE"/>
    <w:rsid w:val="009A0694"/>
    <w:rsid w:val="009A06DA"/>
    <w:rsid w:val="009A0AC9"/>
    <w:rsid w:val="009A2E1B"/>
    <w:rsid w:val="009A32FC"/>
    <w:rsid w:val="009A5A4D"/>
    <w:rsid w:val="009A7864"/>
    <w:rsid w:val="009A7F65"/>
    <w:rsid w:val="009B1898"/>
    <w:rsid w:val="009B32A1"/>
    <w:rsid w:val="009B3DA8"/>
    <w:rsid w:val="009B407B"/>
    <w:rsid w:val="009B4B77"/>
    <w:rsid w:val="009B4C92"/>
    <w:rsid w:val="009B5FF7"/>
    <w:rsid w:val="009B625A"/>
    <w:rsid w:val="009B6BDC"/>
    <w:rsid w:val="009B7403"/>
    <w:rsid w:val="009C25A5"/>
    <w:rsid w:val="009C34E4"/>
    <w:rsid w:val="009C35F5"/>
    <w:rsid w:val="009C3953"/>
    <w:rsid w:val="009C3DA1"/>
    <w:rsid w:val="009C44BA"/>
    <w:rsid w:val="009C4812"/>
    <w:rsid w:val="009C59B8"/>
    <w:rsid w:val="009C62F0"/>
    <w:rsid w:val="009C64A5"/>
    <w:rsid w:val="009C6982"/>
    <w:rsid w:val="009C7B44"/>
    <w:rsid w:val="009D1873"/>
    <w:rsid w:val="009D2866"/>
    <w:rsid w:val="009D3245"/>
    <w:rsid w:val="009D32B7"/>
    <w:rsid w:val="009D6D9C"/>
    <w:rsid w:val="009D791E"/>
    <w:rsid w:val="009E0289"/>
    <w:rsid w:val="009E2521"/>
    <w:rsid w:val="009E3182"/>
    <w:rsid w:val="009E378C"/>
    <w:rsid w:val="009E3ADF"/>
    <w:rsid w:val="009E3FDD"/>
    <w:rsid w:val="009E4F1D"/>
    <w:rsid w:val="009E57FC"/>
    <w:rsid w:val="009E64D0"/>
    <w:rsid w:val="009E7AE2"/>
    <w:rsid w:val="009F0EAD"/>
    <w:rsid w:val="009F24A0"/>
    <w:rsid w:val="009F26A7"/>
    <w:rsid w:val="009F3750"/>
    <w:rsid w:val="009F582C"/>
    <w:rsid w:val="009F7F16"/>
    <w:rsid w:val="00A001AC"/>
    <w:rsid w:val="00A008FD"/>
    <w:rsid w:val="00A012B0"/>
    <w:rsid w:val="00A017B7"/>
    <w:rsid w:val="00A036E8"/>
    <w:rsid w:val="00A0386E"/>
    <w:rsid w:val="00A03BD7"/>
    <w:rsid w:val="00A03DE6"/>
    <w:rsid w:val="00A0494D"/>
    <w:rsid w:val="00A05D26"/>
    <w:rsid w:val="00A07D97"/>
    <w:rsid w:val="00A1113D"/>
    <w:rsid w:val="00A119A9"/>
    <w:rsid w:val="00A11E3D"/>
    <w:rsid w:val="00A12034"/>
    <w:rsid w:val="00A12ADE"/>
    <w:rsid w:val="00A131F7"/>
    <w:rsid w:val="00A14476"/>
    <w:rsid w:val="00A146A5"/>
    <w:rsid w:val="00A14CE2"/>
    <w:rsid w:val="00A15864"/>
    <w:rsid w:val="00A15B8A"/>
    <w:rsid w:val="00A16F8E"/>
    <w:rsid w:val="00A17E13"/>
    <w:rsid w:val="00A204C5"/>
    <w:rsid w:val="00A21B2D"/>
    <w:rsid w:val="00A21C27"/>
    <w:rsid w:val="00A242AE"/>
    <w:rsid w:val="00A24647"/>
    <w:rsid w:val="00A24671"/>
    <w:rsid w:val="00A24B85"/>
    <w:rsid w:val="00A257DB"/>
    <w:rsid w:val="00A258D3"/>
    <w:rsid w:val="00A25A02"/>
    <w:rsid w:val="00A268F7"/>
    <w:rsid w:val="00A26C0D"/>
    <w:rsid w:val="00A26E64"/>
    <w:rsid w:val="00A30258"/>
    <w:rsid w:val="00A3142A"/>
    <w:rsid w:val="00A31A89"/>
    <w:rsid w:val="00A32E46"/>
    <w:rsid w:val="00A32F53"/>
    <w:rsid w:val="00A334B9"/>
    <w:rsid w:val="00A33AB1"/>
    <w:rsid w:val="00A34804"/>
    <w:rsid w:val="00A3510E"/>
    <w:rsid w:val="00A37199"/>
    <w:rsid w:val="00A37ADC"/>
    <w:rsid w:val="00A40F96"/>
    <w:rsid w:val="00A412C9"/>
    <w:rsid w:val="00A418AE"/>
    <w:rsid w:val="00A421DC"/>
    <w:rsid w:val="00A434A1"/>
    <w:rsid w:val="00A45B7B"/>
    <w:rsid w:val="00A473BE"/>
    <w:rsid w:val="00A505CC"/>
    <w:rsid w:val="00A5117C"/>
    <w:rsid w:val="00A51EEB"/>
    <w:rsid w:val="00A52AA2"/>
    <w:rsid w:val="00A55FA6"/>
    <w:rsid w:val="00A5676B"/>
    <w:rsid w:val="00A56B31"/>
    <w:rsid w:val="00A56DE8"/>
    <w:rsid w:val="00A57F07"/>
    <w:rsid w:val="00A6016B"/>
    <w:rsid w:val="00A60738"/>
    <w:rsid w:val="00A608E6"/>
    <w:rsid w:val="00A60F9B"/>
    <w:rsid w:val="00A61B7E"/>
    <w:rsid w:val="00A63EE8"/>
    <w:rsid w:val="00A65675"/>
    <w:rsid w:val="00A6574A"/>
    <w:rsid w:val="00A65B19"/>
    <w:rsid w:val="00A65D97"/>
    <w:rsid w:val="00A66B5C"/>
    <w:rsid w:val="00A6728C"/>
    <w:rsid w:val="00A67C58"/>
    <w:rsid w:val="00A7169E"/>
    <w:rsid w:val="00A71998"/>
    <w:rsid w:val="00A71E5E"/>
    <w:rsid w:val="00A71E90"/>
    <w:rsid w:val="00A728FC"/>
    <w:rsid w:val="00A73835"/>
    <w:rsid w:val="00A7435E"/>
    <w:rsid w:val="00A74A36"/>
    <w:rsid w:val="00A753F8"/>
    <w:rsid w:val="00A756C5"/>
    <w:rsid w:val="00A76135"/>
    <w:rsid w:val="00A7624F"/>
    <w:rsid w:val="00A762C9"/>
    <w:rsid w:val="00A76649"/>
    <w:rsid w:val="00A779BC"/>
    <w:rsid w:val="00A80001"/>
    <w:rsid w:val="00A8044E"/>
    <w:rsid w:val="00A833AA"/>
    <w:rsid w:val="00A83F07"/>
    <w:rsid w:val="00A84C45"/>
    <w:rsid w:val="00A87983"/>
    <w:rsid w:val="00A90174"/>
    <w:rsid w:val="00A9093F"/>
    <w:rsid w:val="00A90BE8"/>
    <w:rsid w:val="00A9546A"/>
    <w:rsid w:val="00A95B1E"/>
    <w:rsid w:val="00A97331"/>
    <w:rsid w:val="00A975DD"/>
    <w:rsid w:val="00AA1B40"/>
    <w:rsid w:val="00AA208D"/>
    <w:rsid w:val="00AA23D0"/>
    <w:rsid w:val="00AA3366"/>
    <w:rsid w:val="00AA6B4B"/>
    <w:rsid w:val="00AB07CC"/>
    <w:rsid w:val="00AB08F9"/>
    <w:rsid w:val="00AB1F0B"/>
    <w:rsid w:val="00AB2146"/>
    <w:rsid w:val="00AB61C7"/>
    <w:rsid w:val="00AB7A6F"/>
    <w:rsid w:val="00AC1299"/>
    <w:rsid w:val="00AC35C2"/>
    <w:rsid w:val="00AC38AA"/>
    <w:rsid w:val="00AC49E2"/>
    <w:rsid w:val="00AC4AED"/>
    <w:rsid w:val="00AC4B12"/>
    <w:rsid w:val="00AC5A79"/>
    <w:rsid w:val="00AC5C82"/>
    <w:rsid w:val="00AC6295"/>
    <w:rsid w:val="00AD0DCD"/>
    <w:rsid w:val="00AD1D15"/>
    <w:rsid w:val="00AD595D"/>
    <w:rsid w:val="00AD6494"/>
    <w:rsid w:val="00AD73F9"/>
    <w:rsid w:val="00AD7F7C"/>
    <w:rsid w:val="00AE2DA1"/>
    <w:rsid w:val="00AE33E2"/>
    <w:rsid w:val="00AE6F3D"/>
    <w:rsid w:val="00AE7FBA"/>
    <w:rsid w:val="00AF0A59"/>
    <w:rsid w:val="00AF126F"/>
    <w:rsid w:val="00AF1277"/>
    <w:rsid w:val="00AF257F"/>
    <w:rsid w:val="00AF2C6E"/>
    <w:rsid w:val="00AF2F81"/>
    <w:rsid w:val="00AF3092"/>
    <w:rsid w:val="00AF542E"/>
    <w:rsid w:val="00AF581B"/>
    <w:rsid w:val="00AF6209"/>
    <w:rsid w:val="00AF7EEF"/>
    <w:rsid w:val="00B0000A"/>
    <w:rsid w:val="00B00748"/>
    <w:rsid w:val="00B01A21"/>
    <w:rsid w:val="00B02F61"/>
    <w:rsid w:val="00B03626"/>
    <w:rsid w:val="00B03AC2"/>
    <w:rsid w:val="00B056D0"/>
    <w:rsid w:val="00B07022"/>
    <w:rsid w:val="00B1041F"/>
    <w:rsid w:val="00B13E2D"/>
    <w:rsid w:val="00B13FF5"/>
    <w:rsid w:val="00B1496A"/>
    <w:rsid w:val="00B16AF0"/>
    <w:rsid w:val="00B16ECB"/>
    <w:rsid w:val="00B16F00"/>
    <w:rsid w:val="00B17509"/>
    <w:rsid w:val="00B17558"/>
    <w:rsid w:val="00B17FD7"/>
    <w:rsid w:val="00B20314"/>
    <w:rsid w:val="00B21FEA"/>
    <w:rsid w:val="00B24358"/>
    <w:rsid w:val="00B24B24"/>
    <w:rsid w:val="00B268BD"/>
    <w:rsid w:val="00B26995"/>
    <w:rsid w:val="00B27CAF"/>
    <w:rsid w:val="00B27E84"/>
    <w:rsid w:val="00B30FBC"/>
    <w:rsid w:val="00B31D35"/>
    <w:rsid w:val="00B32BCB"/>
    <w:rsid w:val="00B33965"/>
    <w:rsid w:val="00B3570B"/>
    <w:rsid w:val="00B36D03"/>
    <w:rsid w:val="00B40498"/>
    <w:rsid w:val="00B407AE"/>
    <w:rsid w:val="00B438EC"/>
    <w:rsid w:val="00B43CAC"/>
    <w:rsid w:val="00B46945"/>
    <w:rsid w:val="00B4748F"/>
    <w:rsid w:val="00B4791C"/>
    <w:rsid w:val="00B5049E"/>
    <w:rsid w:val="00B5097D"/>
    <w:rsid w:val="00B50CA7"/>
    <w:rsid w:val="00B5104A"/>
    <w:rsid w:val="00B517DC"/>
    <w:rsid w:val="00B518C0"/>
    <w:rsid w:val="00B524A2"/>
    <w:rsid w:val="00B545D0"/>
    <w:rsid w:val="00B55405"/>
    <w:rsid w:val="00B568BA"/>
    <w:rsid w:val="00B568F9"/>
    <w:rsid w:val="00B574A4"/>
    <w:rsid w:val="00B5779D"/>
    <w:rsid w:val="00B577A7"/>
    <w:rsid w:val="00B605D5"/>
    <w:rsid w:val="00B61C0B"/>
    <w:rsid w:val="00B61CB8"/>
    <w:rsid w:val="00B625BC"/>
    <w:rsid w:val="00B62824"/>
    <w:rsid w:val="00B633C9"/>
    <w:rsid w:val="00B63D25"/>
    <w:rsid w:val="00B65E13"/>
    <w:rsid w:val="00B666B3"/>
    <w:rsid w:val="00B66802"/>
    <w:rsid w:val="00B66D11"/>
    <w:rsid w:val="00B674B2"/>
    <w:rsid w:val="00B675D2"/>
    <w:rsid w:val="00B67E79"/>
    <w:rsid w:val="00B70319"/>
    <w:rsid w:val="00B7049E"/>
    <w:rsid w:val="00B707CF"/>
    <w:rsid w:val="00B70B80"/>
    <w:rsid w:val="00B70EC8"/>
    <w:rsid w:val="00B745F4"/>
    <w:rsid w:val="00B74CCA"/>
    <w:rsid w:val="00B74D1B"/>
    <w:rsid w:val="00B76AFE"/>
    <w:rsid w:val="00B80CCA"/>
    <w:rsid w:val="00B84240"/>
    <w:rsid w:val="00B86D96"/>
    <w:rsid w:val="00B87693"/>
    <w:rsid w:val="00B8798A"/>
    <w:rsid w:val="00B87DB8"/>
    <w:rsid w:val="00B90223"/>
    <w:rsid w:val="00B90698"/>
    <w:rsid w:val="00B923DA"/>
    <w:rsid w:val="00B9252D"/>
    <w:rsid w:val="00B9281C"/>
    <w:rsid w:val="00B92826"/>
    <w:rsid w:val="00B94E01"/>
    <w:rsid w:val="00B952DD"/>
    <w:rsid w:val="00B954B3"/>
    <w:rsid w:val="00B95DE6"/>
    <w:rsid w:val="00B9649F"/>
    <w:rsid w:val="00B97062"/>
    <w:rsid w:val="00BA0BF4"/>
    <w:rsid w:val="00BA0DAA"/>
    <w:rsid w:val="00BA0DC4"/>
    <w:rsid w:val="00BA22D2"/>
    <w:rsid w:val="00BA38C3"/>
    <w:rsid w:val="00BA3A30"/>
    <w:rsid w:val="00BA42C3"/>
    <w:rsid w:val="00BA5A48"/>
    <w:rsid w:val="00BA5B1A"/>
    <w:rsid w:val="00BA63EB"/>
    <w:rsid w:val="00BA65E9"/>
    <w:rsid w:val="00BB0106"/>
    <w:rsid w:val="00BB13E3"/>
    <w:rsid w:val="00BB1495"/>
    <w:rsid w:val="00BB1D51"/>
    <w:rsid w:val="00BB3B64"/>
    <w:rsid w:val="00BB53CB"/>
    <w:rsid w:val="00BB7C97"/>
    <w:rsid w:val="00BC0BE2"/>
    <w:rsid w:val="00BC1C0D"/>
    <w:rsid w:val="00BC5282"/>
    <w:rsid w:val="00BD3106"/>
    <w:rsid w:val="00BD4A50"/>
    <w:rsid w:val="00BD62EF"/>
    <w:rsid w:val="00BD78CA"/>
    <w:rsid w:val="00BD7AB2"/>
    <w:rsid w:val="00BE0358"/>
    <w:rsid w:val="00BE036D"/>
    <w:rsid w:val="00BE0836"/>
    <w:rsid w:val="00BE22E7"/>
    <w:rsid w:val="00BE2A19"/>
    <w:rsid w:val="00BE4003"/>
    <w:rsid w:val="00BE4917"/>
    <w:rsid w:val="00BE5A1B"/>
    <w:rsid w:val="00BE5FFC"/>
    <w:rsid w:val="00BF08B5"/>
    <w:rsid w:val="00BF0F55"/>
    <w:rsid w:val="00BF1D91"/>
    <w:rsid w:val="00BF2570"/>
    <w:rsid w:val="00BF3106"/>
    <w:rsid w:val="00BF32E8"/>
    <w:rsid w:val="00BF3D08"/>
    <w:rsid w:val="00BF49A0"/>
    <w:rsid w:val="00BF58AF"/>
    <w:rsid w:val="00BF6375"/>
    <w:rsid w:val="00BF713D"/>
    <w:rsid w:val="00C00B6B"/>
    <w:rsid w:val="00C00E63"/>
    <w:rsid w:val="00C026D1"/>
    <w:rsid w:val="00C0469E"/>
    <w:rsid w:val="00C0481B"/>
    <w:rsid w:val="00C05669"/>
    <w:rsid w:val="00C06EBE"/>
    <w:rsid w:val="00C074C7"/>
    <w:rsid w:val="00C0798F"/>
    <w:rsid w:val="00C100D5"/>
    <w:rsid w:val="00C115FD"/>
    <w:rsid w:val="00C11B0B"/>
    <w:rsid w:val="00C11DE7"/>
    <w:rsid w:val="00C11F2F"/>
    <w:rsid w:val="00C126FF"/>
    <w:rsid w:val="00C13A9D"/>
    <w:rsid w:val="00C13BAF"/>
    <w:rsid w:val="00C14030"/>
    <w:rsid w:val="00C14C43"/>
    <w:rsid w:val="00C150AD"/>
    <w:rsid w:val="00C1725E"/>
    <w:rsid w:val="00C17726"/>
    <w:rsid w:val="00C20610"/>
    <w:rsid w:val="00C20839"/>
    <w:rsid w:val="00C21B05"/>
    <w:rsid w:val="00C22A6A"/>
    <w:rsid w:val="00C22C6B"/>
    <w:rsid w:val="00C26371"/>
    <w:rsid w:val="00C26523"/>
    <w:rsid w:val="00C30169"/>
    <w:rsid w:val="00C301D4"/>
    <w:rsid w:val="00C32F00"/>
    <w:rsid w:val="00C33ABA"/>
    <w:rsid w:val="00C351F6"/>
    <w:rsid w:val="00C3552E"/>
    <w:rsid w:val="00C35654"/>
    <w:rsid w:val="00C36837"/>
    <w:rsid w:val="00C37D6B"/>
    <w:rsid w:val="00C403A4"/>
    <w:rsid w:val="00C40693"/>
    <w:rsid w:val="00C40813"/>
    <w:rsid w:val="00C419E9"/>
    <w:rsid w:val="00C437C0"/>
    <w:rsid w:val="00C46CBA"/>
    <w:rsid w:val="00C51A5C"/>
    <w:rsid w:val="00C52E99"/>
    <w:rsid w:val="00C53161"/>
    <w:rsid w:val="00C535FB"/>
    <w:rsid w:val="00C53B49"/>
    <w:rsid w:val="00C53D72"/>
    <w:rsid w:val="00C54229"/>
    <w:rsid w:val="00C5463C"/>
    <w:rsid w:val="00C56F00"/>
    <w:rsid w:val="00C6042B"/>
    <w:rsid w:val="00C611F7"/>
    <w:rsid w:val="00C61776"/>
    <w:rsid w:val="00C61B3B"/>
    <w:rsid w:val="00C62970"/>
    <w:rsid w:val="00C6509E"/>
    <w:rsid w:val="00C65F36"/>
    <w:rsid w:val="00C66029"/>
    <w:rsid w:val="00C70ED6"/>
    <w:rsid w:val="00C710BF"/>
    <w:rsid w:val="00C71140"/>
    <w:rsid w:val="00C73E71"/>
    <w:rsid w:val="00C7423F"/>
    <w:rsid w:val="00C74D11"/>
    <w:rsid w:val="00C76E69"/>
    <w:rsid w:val="00C76F7D"/>
    <w:rsid w:val="00C81B71"/>
    <w:rsid w:val="00C82BE4"/>
    <w:rsid w:val="00C85845"/>
    <w:rsid w:val="00C86221"/>
    <w:rsid w:val="00C865E4"/>
    <w:rsid w:val="00C87255"/>
    <w:rsid w:val="00C876A7"/>
    <w:rsid w:val="00C90304"/>
    <w:rsid w:val="00C919E9"/>
    <w:rsid w:val="00C920D8"/>
    <w:rsid w:val="00C921B2"/>
    <w:rsid w:val="00C92498"/>
    <w:rsid w:val="00C93061"/>
    <w:rsid w:val="00C9346E"/>
    <w:rsid w:val="00C9459E"/>
    <w:rsid w:val="00C955C8"/>
    <w:rsid w:val="00C95680"/>
    <w:rsid w:val="00C95931"/>
    <w:rsid w:val="00C96DFA"/>
    <w:rsid w:val="00C97BE4"/>
    <w:rsid w:val="00CA026B"/>
    <w:rsid w:val="00CA05D7"/>
    <w:rsid w:val="00CA1019"/>
    <w:rsid w:val="00CA148F"/>
    <w:rsid w:val="00CA1D00"/>
    <w:rsid w:val="00CA2F71"/>
    <w:rsid w:val="00CA3C63"/>
    <w:rsid w:val="00CA604A"/>
    <w:rsid w:val="00CA6CA8"/>
    <w:rsid w:val="00CA776F"/>
    <w:rsid w:val="00CB01F6"/>
    <w:rsid w:val="00CB036D"/>
    <w:rsid w:val="00CB1798"/>
    <w:rsid w:val="00CB252F"/>
    <w:rsid w:val="00CB2902"/>
    <w:rsid w:val="00CB2BAB"/>
    <w:rsid w:val="00CB2D94"/>
    <w:rsid w:val="00CB3220"/>
    <w:rsid w:val="00CB3736"/>
    <w:rsid w:val="00CB4CC5"/>
    <w:rsid w:val="00CB4F7B"/>
    <w:rsid w:val="00CB5C9D"/>
    <w:rsid w:val="00CB6F59"/>
    <w:rsid w:val="00CC2121"/>
    <w:rsid w:val="00CC220B"/>
    <w:rsid w:val="00CC236C"/>
    <w:rsid w:val="00CC50FA"/>
    <w:rsid w:val="00CC73FF"/>
    <w:rsid w:val="00CC779D"/>
    <w:rsid w:val="00CD35AC"/>
    <w:rsid w:val="00CD39A9"/>
    <w:rsid w:val="00CD3A64"/>
    <w:rsid w:val="00CD4B32"/>
    <w:rsid w:val="00CD53C7"/>
    <w:rsid w:val="00CD5411"/>
    <w:rsid w:val="00CD572D"/>
    <w:rsid w:val="00CD5849"/>
    <w:rsid w:val="00CD7DFA"/>
    <w:rsid w:val="00CE0774"/>
    <w:rsid w:val="00CE1273"/>
    <w:rsid w:val="00CE1565"/>
    <w:rsid w:val="00CE1D87"/>
    <w:rsid w:val="00CE29AC"/>
    <w:rsid w:val="00CE3177"/>
    <w:rsid w:val="00CE3327"/>
    <w:rsid w:val="00CE3D7D"/>
    <w:rsid w:val="00CE4FA5"/>
    <w:rsid w:val="00CE6393"/>
    <w:rsid w:val="00CF062B"/>
    <w:rsid w:val="00CF0EF8"/>
    <w:rsid w:val="00CF12FA"/>
    <w:rsid w:val="00CF16AC"/>
    <w:rsid w:val="00CF1809"/>
    <w:rsid w:val="00CF1F02"/>
    <w:rsid w:val="00CF375F"/>
    <w:rsid w:val="00CF37FC"/>
    <w:rsid w:val="00CF42CD"/>
    <w:rsid w:val="00CF4B64"/>
    <w:rsid w:val="00CF4C86"/>
    <w:rsid w:val="00CF5B6C"/>
    <w:rsid w:val="00CF66D7"/>
    <w:rsid w:val="00CF6B48"/>
    <w:rsid w:val="00D00D26"/>
    <w:rsid w:val="00D00D66"/>
    <w:rsid w:val="00D019DB"/>
    <w:rsid w:val="00D01B7A"/>
    <w:rsid w:val="00D044E2"/>
    <w:rsid w:val="00D0646A"/>
    <w:rsid w:val="00D07140"/>
    <w:rsid w:val="00D07624"/>
    <w:rsid w:val="00D102E5"/>
    <w:rsid w:val="00D111FE"/>
    <w:rsid w:val="00D11403"/>
    <w:rsid w:val="00D119E5"/>
    <w:rsid w:val="00D11D2A"/>
    <w:rsid w:val="00D12CBA"/>
    <w:rsid w:val="00D1498B"/>
    <w:rsid w:val="00D15A76"/>
    <w:rsid w:val="00D15A7A"/>
    <w:rsid w:val="00D167E1"/>
    <w:rsid w:val="00D16989"/>
    <w:rsid w:val="00D16F9E"/>
    <w:rsid w:val="00D17D27"/>
    <w:rsid w:val="00D20E08"/>
    <w:rsid w:val="00D213D7"/>
    <w:rsid w:val="00D22260"/>
    <w:rsid w:val="00D22EA0"/>
    <w:rsid w:val="00D2387A"/>
    <w:rsid w:val="00D2446E"/>
    <w:rsid w:val="00D250D2"/>
    <w:rsid w:val="00D25A48"/>
    <w:rsid w:val="00D312BE"/>
    <w:rsid w:val="00D322AB"/>
    <w:rsid w:val="00D3381F"/>
    <w:rsid w:val="00D3459B"/>
    <w:rsid w:val="00D34937"/>
    <w:rsid w:val="00D35FF8"/>
    <w:rsid w:val="00D36DB6"/>
    <w:rsid w:val="00D376EF"/>
    <w:rsid w:val="00D42D88"/>
    <w:rsid w:val="00D42E95"/>
    <w:rsid w:val="00D43830"/>
    <w:rsid w:val="00D44832"/>
    <w:rsid w:val="00D451E9"/>
    <w:rsid w:val="00D45413"/>
    <w:rsid w:val="00D46FA6"/>
    <w:rsid w:val="00D47F42"/>
    <w:rsid w:val="00D513C3"/>
    <w:rsid w:val="00D54C1E"/>
    <w:rsid w:val="00D54DA7"/>
    <w:rsid w:val="00D55765"/>
    <w:rsid w:val="00D560FF"/>
    <w:rsid w:val="00D608C7"/>
    <w:rsid w:val="00D61C44"/>
    <w:rsid w:val="00D63BE4"/>
    <w:rsid w:val="00D640D9"/>
    <w:rsid w:val="00D65698"/>
    <w:rsid w:val="00D67026"/>
    <w:rsid w:val="00D70CE7"/>
    <w:rsid w:val="00D7150B"/>
    <w:rsid w:val="00D7176C"/>
    <w:rsid w:val="00D72DC4"/>
    <w:rsid w:val="00D73D30"/>
    <w:rsid w:val="00D74090"/>
    <w:rsid w:val="00D77C36"/>
    <w:rsid w:val="00D83363"/>
    <w:rsid w:val="00D834E9"/>
    <w:rsid w:val="00D8445A"/>
    <w:rsid w:val="00D84B35"/>
    <w:rsid w:val="00D84F52"/>
    <w:rsid w:val="00D866AD"/>
    <w:rsid w:val="00D875FF"/>
    <w:rsid w:val="00D87A24"/>
    <w:rsid w:val="00D87A80"/>
    <w:rsid w:val="00D91039"/>
    <w:rsid w:val="00D9300D"/>
    <w:rsid w:val="00D94515"/>
    <w:rsid w:val="00D9622D"/>
    <w:rsid w:val="00D96B0E"/>
    <w:rsid w:val="00DA082A"/>
    <w:rsid w:val="00DA285B"/>
    <w:rsid w:val="00DA3E80"/>
    <w:rsid w:val="00DA400A"/>
    <w:rsid w:val="00DA6A2F"/>
    <w:rsid w:val="00DA7068"/>
    <w:rsid w:val="00DA70EE"/>
    <w:rsid w:val="00DA7D35"/>
    <w:rsid w:val="00DB009E"/>
    <w:rsid w:val="00DB1E16"/>
    <w:rsid w:val="00DB1FF3"/>
    <w:rsid w:val="00DB7CAA"/>
    <w:rsid w:val="00DC0107"/>
    <w:rsid w:val="00DC09BA"/>
    <w:rsid w:val="00DC2ABC"/>
    <w:rsid w:val="00DC2BFF"/>
    <w:rsid w:val="00DC3DA4"/>
    <w:rsid w:val="00DC4781"/>
    <w:rsid w:val="00DC4827"/>
    <w:rsid w:val="00DC5800"/>
    <w:rsid w:val="00DC60F5"/>
    <w:rsid w:val="00DC63BE"/>
    <w:rsid w:val="00DD057B"/>
    <w:rsid w:val="00DD1AD2"/>
    <w:rsid w:val="00DD212E"/>
    <w:rsid w:val="00DD2564"/>
    <w:rsid w:val="00DD3AEC"/>
    <w:rsid w:val="00DD3FD7"/>
    <w:rsid w:val="00DD78DA"/>
    <w:rsid w:val="00DD7F70"/>
    <w:rsid w:val="00DE034E"/>
    <w:rsid w:val="00DE27EB"/>
    <w:rsid w:val="00DE39A7"/>
    <w:rsid w:val="00DE4C61"/>
    <w:rsid w:val="00DE57B2"/>
    <w:rsid w:val="00DE5C60"/>
    <w:rsid w:val="00DE668D"/>
    <w:rsid w:val="00DE67B0"/>
    <w:rsid w:val="00DE6C70"/>
    <w:rsid w:val="00DE7276"/>
    <w:rsid w:val="00DE7B83"/>
    <w:rsid w:val="00DF0B97"/>
    <w:rsid w:val="00DF3708"/>
    <w:rsid w:val="00DF5154"/>
    <w:rsid w:val="00DF5B76"/>
    <w:rsid w:val="00DF6456"/>
    <w:rsid w:val="00DF6683"/>
    <w:rsid w:val="00DF7DB9"/>
    <w:rsid w:val="00DF7ECA"/>
    <w:rsid w:val="00E00E29"/>
    <w:rsid w:val="00E01D2E"/>
    <w:rsid w:val="00E11FC3"/>
    <w:rsid w:val="00E120B4"/>
    <w:rsid w:val="00E12766"/>
    <w:rsid w:val="00E146BF"/>
    <w:rsid w:val="00E14B55"/>
    <w:rsid w:val="00E1518F"/>
    <w:rsid w:val="00E1572E"/>
    <w:rsid w:val="00E15A03"/>
    <w:rsid w:val="00E15FB0"/>
    <w:rsid w:val="00E163AF"/>
    <w:rsid w:val="00E16BFC"/>
    <w:rsid w:val="00E16C77"/>
    <w:rsid w:val="00E17885"/>
    <w:rsid w:val="00E22969"/>
    <w:rsid w:val="00E22994"/>
    <w:rsid w:val="00E23EBA"/>
    <w:rsid w:val="00E26921"/>
    <w:rsid w:val="00E27033"/>
    <w:rsid w:val="00E3176A"/>
    <w:rsid w:val="00E332BB"/>
    <w:rsid w:val="00E34A72"/>
    <w:rsid w:val="00E36872"/>
    <w:rsid w:val="00E37058"/>
    <w:rsid w:val="00E41D00"/>
    <w:rsid w:val="00E45C5E"/>
    <w:rsid w:val="00E45D2B"/>
    <w:rsid w:val="00E466AD"/>
    <w:rsid w:val="00E466CA"/>
    <w:rsid w:val="00E46C0D"/>
    <w:rsid w:val="00E46D69"/>
    <w:rsid w:val="00E47FB6"/>
    <w:rsid w:val="00E50D26"/>
    <w:rsid w:val="00E50DA4"/>
    <w:rsid w:val="00E52CE8"/>
    <w:rsid w:val="00E53D29"/>
    <w:rsid w:val="00E54487"/>
    <w:rsid w:val="00E549E7"/>
    <w:rsid w:val="00E54A59"/>
    <w:rsid w:val="00E553EE"/>
    <w:rsid w:val="00E557B7"/>
    <w:rsid w:val="00E5657B"/>
    <w:rsid w:val="00E56C06"/>
    <w:rsid w:val="00E577E7"/>
    <w:rsid w:val="00E57E4F"/>
    <w:rsid w:val="00E61400"/>
    <w:rsid w:val="00E625A1"/>
    <w:rsid w:val="00E71D86"/>
    <w:rsid w:val="00E728A1"/>
    <w:rsid w:val="00E73140"/>
    <w:rsid w:val="00E7464C"/>
    <w:rsid w:val="00E74E1E"/>
    <w:rsid w:val="00E7542D"/>
    <w:rsid w:val="00E75E31"/>
    <w:rsid w:val="00E76444"/>
    <w:rsid w:val="00E764A5"/>
    <w:rsid w:val="00E76E5C"/>
    <w:rsid w:val="00E805BE"/>
    <w:rsid w:val="00E80B40"/>
    <w:rsid w:val="00E8183B"/>
    <w:rsid w:val="00E81F02"/>
    <w:rsid w:val="00E82255"/>
    <w:rsid w:val="00E83910"/>
    <w:rsid w:val="00E86268"/>
    <w:rsid w:val="00E87FFB"/>
    <w:rsid w:val="00E903B9"/>
    <w:rsid w:val="00E9150E"/>
    <w:rsid w:val="00E91DC7"/>
    <w:rsid w:val="00E92A5D"/>
    <w:rsid w:val="00E94395"/>
    <w:rsid w:val="00E9462D"/>
    <w:rsid w:val="00E949F5"/>
    <w:rsid w:val="00E9581C"/>
    <w:rsid w:val="00E958D4"/>
    <w:rsid w:val="00E96629"/>
    <w:rsid w:val="00EA01A8"/>
    <w:rsid w:val="00EA447F"/>
    <w:rsid w:val="00EA4485"/>
    <w:rsid w:val="00EA4D71"/>
    <w:rsid w:val="00EA5AA8"/>
    <w:rsid w:val="00EA754D"/>
    <w:rsid w:val="00EB022E"/>
    <w:rsid w:val="00EB04EC"/>
    <w:rsid w:val="00EB1677"/>
    <w:rsid w:val="00EB2440"/>
    <w:rsid w:val="00EB45FF"/>
    <w:rsid w:val="00EB48A0"/>
    <w:rsid w:val="00EB7626"/>
    <w:rsid w:val="00EB7784"/>
    <w:rsid w:val="00EB77FE"/>
    <w:rsid w:val="00EC06E7"/>
    <w:rsid w:val="00EC1475"/>
    <w:rsid w:val="00EC312D"/>
    <w:rsid w:val="00EC356F"/>
    <w:rsid w:val="00EC5A85"/>
    <w:rsid w:val="00EC603C"/>
    <w:rsid w:val="00EC60E7"/>
    <w:rsid w:val="00EC61B4"/>
    <w:rsid w:val="00ED0020"/>
    <w:rsid w:val="00ED1B3B"/>
    <w:rsid w:val="00ED23FA"/>
    <w:rsid w:val="00ED2885"/>
    <w:rsid w:val="00ED2BC8"/>
    <w:rsid w:val="00ED3893"/>
    <w:rsid w:val="00ED4428"/>
    <w:rsid w:val="00ED7204"/>
    <w:rsid w:val="00ED7DD7"/>
    <w:rsid w:val="00EE0C06"/>
    <w:rsid w:val="00EE0F62"/>
    <w:rsid w:val="00EE1E07"/>
    <w:rsid w:val="00EE2865"/>
    <w:rsid w:val="00EE3AED"/>
    <w:rsid w:val="00EE5374"/>
    <w:rsid w:val="00EE5AE2"/>
    <w:rsid w:val="00EE66A0"/>
    <w:rsid w:val="00EE68F1"/>
    <w:rsid w:val="00EE736D"/>
    <w:rsid w:val="00EE77EB"/>
    <w:rsid w:val="00EF03B2"/>
    <w:rsid w:val="00EF08A9"/>
    <w:rsid w:val="00EF1251"/>
    <w:rsid w:val="00EF1A0C"/>
    <w:rsid w:val="00EF1AD3"/>
    <w:rsid w:val="00EF1D06"/>
    <w:rsid w:val="00EF26CD"/>
    <w:rsid w:val="00EF3EAF"/>
    <w:rsid w:val="00EF6356"/>
    <w:rsid w:val="00EF6A44"/>
    <w:rsid w:val="00EF6B05"/>
    <w:rsid w:val="00EF6E9B"/>
    <w:rsid w:val="00EF6ED4"/>
    <w:rsid w:val="00EF70A5"/>
    <w:rsid w:val="00F00F2E"/>
    <w:rsid w:val="00F010AC"/>
    <w:rsid w:val="00F02359"/>
    <w:rsid w:val="00F025FB"/>
    <w:rsid w:val="00F03233"/>
    <w:rsid w:val="00F037B1"/>
    <w:rsid w:val="00F04838"/>
    <w:rsid w:val="00F04A3C"/>
    <w:rsid w:val="00F0574F"/>
    <w:rsid w:val="00F06556"/>
    <w:rsid w:val="00F0733D"/>
    <w:rsid w:val="00F10F02"/>
    <w:rsid w:val="00F129D2"/>
    <w:rsid w:val="00F133DA"/>
    <w:rsid w:val="00F16145"/>
    <w:rsid w:val="00F16B92"/>
    <w:rsid w:val="00F20AC3"/>
    <w:rsid w:val="00F20BE9"/>
    <w:rsid w:val="00F20D13"/>
    <w:rsid w:val="00F233FC"/>
    <w:rsid w:val="00F23429"/>
    <w:rsid w:val="00F23E51"/>
    <w:rsid w:val="00F25F3D"/>
    <w:rsid w:val="00F26451"/>
    <w:rsid w:val="00F2646A"/>
    <w:rsid w:val="00F26D6C"/>
    <w:rsid w:val="00F26E83"/>
    <w:rsid w:val="00F27426"/>
    <w:rsid w:val="00F274F9"/>
    <w:rsid w:val="00F27DAD"/>
    <w:rsid w:val="00F27DF3"/>
    <w:rsid w:val="00F27F84"/>
    <w:rsid w:val="00F30213"/>
    <w:rsid w:val="00F30A17"/>
    <w:rsid w:val="00F31292"/>
    <w:rsid w:val="00F3240E"/>
    <w:rsid w:val="00F33713"/>
    <w:rsid w:val="00F3559D"/>
    <w:rsid w:val="00F358EE"/>
    <w:rsid w:val="00F3689A"/>
    <w:rsid w:val="00F40214"/>
    <w:rsid w:val="00F41CB7"/>
    <w:rsid w:val="00F42CA5"/>
    <w:rsid w:val="00F42FD0"/>
    <w:rsid w:val="00F43EDE"/>
    <w:rsid w:val="00F44494"/>
    <w:rsid w:val="00F45092"/>
    <w:rsid w:val="00F45310"/>
    <w:rsid w:val="00F46FAC"/>
    <w:rsid w:val="00F476EE"/>
    <w:rsid w:val="00F47E66"/>
    <w:rsid w:val="00F508C1"/>
    <w:rsid w:val="00F50CAB"/>
    <w:rsid w:val="00F5293D"/>
    <w:rsid w:val="00F52BA3"/>
    <w:rsid w:val="00F52E74"/>
    <w:rsid w:val="00F54F70"/>
    <w:rsid w:val="00F55ACF"/>
    <w:rsid w:val="00F56A8F"/>
    <w:rsid w:val="00F57C07"/>
    <w:rsid w:val="00F60B29"/>
    <w:rsid w:val="00F62373"/>
    <w:rsid w:val="00F62ECA"/>
    <w:rsid w:val="00F63853"/>
    <w:rsid w:val="00F645E3"/>
    <w:rsid w:val="00F64830"/>
    <w:rsid w:val="00F65B62"/>
    <w:rsid w:val="00F66723"/>
    <w:rsid w:val="00F67269"/>
    <w:rsid w:val="00F676A2"/>
    <w:rsid w:val="00F70230"/>
    <w:rsid w:val="00F71781"/>
    <w:rsid w:val="00F72158"/>
    <w:rsid w:val="00F722BB"/>
    <w:rsid w:val="00F730A7"/>
    <w:rsid w:val="00F73540"/>
    <w:rsid w:val="00F745FA"/>
    <w:rsid w:val="00F74C9F"/>
    <w:rsid w:val="00F74D55"/>
    <w:rsid w:val="00F75F04"/>
    <w:rsid w:val="00F80284"/>
    <w:rsid w:val="00F8029D"/>
    <w:rsid w:val="00F80965"/>
    <w:rsid w:val="00F817EB"/>
    <w:rsid w:val="00F82919"/>
    <w:rsid w:val="00F866DC"/>
    <w:rsid w:val="00F86A5E"/>
    <w:rsid w:val="00F8768B"/>
    <w:rsid w:val="00F8768D"/>
    <w:rsid w:val="00F90C99"/>
    <w:rsid w:val="00F90D0E"/>
    <w:rsid w:val="00F915EC"/>
    <w:rsid w:val="00F9176C"/>
    <w:rsid w:val="00F951DE"/>
    <w:rsid w:val="00F97249"/>
    <w:rsid w:val="00F975B0"/>
    <w:rsid w:val="00FA0074"/>
    <w:rsid w:val="00FA0DD3"/>
    <w:rsid w:val="00FA0F08"/>
    <w:rsid w:val="00FA2C25"/>
    <w:rsid w:val="00FA735C"/>
    <w:rsid w:val="00FA746E"/>
    <w:rsid w:val="00FA7E6C"/>
    <w:rsid w:val="00FB0867"/>
    <w:rsid w:val="00FB0C85"/>
    <w:rsid w:val="00FB12EF"/>
    <w:rsid w:val="00FB243C"/>
    <w:rsid w:val="00FB2457"/>
    <w:rsid w:val="00FB28BD"/>
    <w:rsid w:val="00FB3651"/>
    <w:rsid w:val="00FB4CB1"/>
    <w:rsid w:val="00FB5684"/>
    <w:rsid w:val="00FB578D"/>
    <w:rsid w:val="00FB5C1D"/>
    <w:rsid w:val="00FB6C4C"/>
    <w:rsid w:val="00FC01A9"/>
    <w:rsid w:val="00FC04BC"/>
    <w:rsid w:val="00FC1B2F"/>
    <w:rsid w:val="00FC2A6C"/>
    <w:rsid w:val="00FC2F2C"/>
    <w:rsid w:val="00FC427A"/>
    <w:rsid w:val="00FC42EE"/>
    <w:rsid w:val="00FC5FFC"/>
    <w:rsid w:val="00FC67EA"/>
    <w:rsid w:val="00FD07F2"/>
    <w:rsid w:val="00FD0B70"/>
    <w:rsid w:val="00FD14CC"/>
    <w:rsid w:val="00FD16B0"/>
    <w:rsid w:val="00FD1ABD"/>
    <w:rsid w:val="00FD20D3"/>
    <w:rsid w:val="00FD36FD"/>
    <w:rsid w:val="00FD3778"/>
    <w:rsid w:val="00FD37D9"/>
    <w:rsid w:val="00FD5543"/>
    <w:rsid w:val="00FD5D7D"/>
    <w:rsid w:val="00FD5FB1"/>
    <w:rsid w:val="00FD61D6"/>
    <w:rsid w:val="00FD7996"/>
    <w:rsid w:val="00FD7CCC"/>
    <w:rsid w:val="00FE0BE7"/>
    <w:rsid w:val="00FE15EC"/>
    <w:rsid w:val="00FE1C68"/>
    <w:rsid w:val="00FE27A8"/>
    <w:rsid w:val="00FE34FF"/>
    <w:rsid w:val="00FE3A55"/>
    <w:rsid w:val="00FE43EC"/>
    <w:rsid w:val="00FE4E5C"/>
    <w:rsid w:val="00FE7319"/>
    <w:rsid w:val="00FE7645"/>
    <w:rsid w:val="00FE7CA9"/>
    <w:rsid w:val="00FF0582"/>
    <w:rsid w:val="00FF0A6A"/>
    <w:rsid w:val="00FF21B1"/>
    <w:rsid w:val="00FF2315"/>
    <w:rsid w:val="00FF3FFD"/>
    <w:rsid w:val="00FF5395"/>
    <w:rsid w:val="00FF5A42"/>
    <w:rsid w:val="00FF6888"/>
    <w:rsid w:val="00FF6E0F"/>
    <w:rsid w:val="00FF7A5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335B"/>
    <w:pPr>
      <w:spacing w:after="0" w:line="240" w:lineRule="auto"/>
    </w:pPr>
    <w:rPr>
      <w:rFonts w:ascii="Verdana" w:hAnsi="Verdana" w:cs="Times New Roman"/>
      <w:sz w:val="18"/>
      <w:szCs w:val="18"/>
    </w:rPr>
  </w:style>
  <w:style w:type="paragraph" w:styleId="Kop1">
    <w:name w:val="heading 1"/>
    <w:basedOn w:val="Standaard"/>
    <w:next w:val="Standaard"/>
    <w:link w:val="Kop1Char"/>
    <w:qFormat/>
    <w:rsid w:val="0097335B"/>
    <w:pPr>
      <w:keepNext/>
      <w:spacing w:before="240" w:after="60"/>
      <w:outlineLvl w:val="0"/>
    </w:pPr>
    <w:rPr>
      <w:rFonts w:cs="Arial"/>
      <w:b/>
      <w:bCs/>
      <w:kern w:val="32"/>
      <w:sz w:val="24"/>
      <w:szCs w:val="32"/>
    </w:rPr>
  </w:style>
  <w:style w:type="paragraph" w:styleId="Kop2">
    <w:name w:val="heading 2"/>
    <w:basedOn w:val="Standaard"/>
    <w:next w:val="Standaard"/>
    <w:link w:val="Kop2Char"/>
    <w:qFormat/>
    <w:rsid w:val="0097335B"/>
    <w:pPr>
      <w:keepNext/>
      <w:spacing w:before="240" w:after="60"/>
      <w:outlineLvl w:val="1"/>
    </w:pPr>
    <w:rPr>
      <w:rFonts w:cs="Arial"/>
      <w:b/>
      <w:bCs/>
      <w:iCs/>
      <w:szCs w:val="28"/>
    </w:rPr>
  </w:style>
  <w:style w:type="paragraph" w:styleId="Kop3">
    <w:name w:val="heading 3"/>
    <w:basedOn w:val="Standaard"/>
    <w:next w:val="Standaard"/>
    <w:link w:val="Kop3Char"/>
    <w:qFormat/>
    <w:rsid w:val="0097335B"/>
    <w:pPr>
      <w:keepNext/>
      <w:spacing w:before="240" w:after="60"/>
      <w:outlineLvl w:val="2"/>
    </w:pPr>
    <w:rPr>
      <w:rFonts w:cs="Arial"/>
      <w:bCs/>
      <w:i/>
      <w:szCs w:val="26"/>
    </w:rPr>
  </w:style>
  <w:style w:type="paragraph" w:styleId="Kop4">
    <w:name w:val="heading 4"/>
    <w:basedOn w:val="Standaard"/>
    <w:next w:val="Standaard"/>
    <w:link w:val="Kop4Char"/>
    <w:qFormat/>
    <w:rsid w:val="0097335B"/>
    <w:pPr>
      <w:keepNext/>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2482"/>
    <w:rPr>
      <w:rFonts w:ascii="Verdana" w:hAnsi="Verdana" w:cs="Arial"/>
      <w:b/>
      <w:bCs/>
      <w:kern w:val="32"/>
      <w:sz w:val="24"/>
      <w:szCs w:val="32"/>
    </w:rPr>
  </w:style>
  <w:style w:type="character" w:customStyle="1" w:styleId="Kop2Char">
    <w:name w:val="Kop 2 Char"/>
    <w:basedOn w:val="Standaardalinea-lettertype"/>
    <w:link w:val="Kop2"/>
    <w:rsid w:val="00302482"/>
    <w:rPr>
      <w:rFonts w:ascii="Verdana" w:hAnsi="Verdana" w:cs="Arial"/>
      <w:b/>
      <w:bCs/>
      <w:iCs/>
      <w:sz w:val="18"/>
      <w:szCs w:val="28"/>
    </w:rPr>
  </w:style>
  <w:style w:type="character" w:customStyle="1" w:styleId="Kop3Char">
    <w:name w:val="Kop 3 Char"/>
    <w:basedOn w:val="Standaardalinea-lettertype"/>
    <w:link w:val="Kop3"/>
    <w:rsid w:val="00302482"/>
    <w:rPr>
      <w:rFonts w:ascii="Verdana" w:hAnsi="Verdana" w:cs="Arial"/>
      <w:bCs/>
      <w:i/>
      <w:sz w:val="18"/>
      <w:szCs w:val="26"/>
    </w:rPr>
  </w:style>
  <w:style w:type="character" w:customStyle="1" w:styleId="Kop4Char">
    <w:name w:val="Kop 4 Char"/>
    <w:basedOn w:val="Standaardalinea-lettertype"/>
    <w:link w:val="Kop4"/>
    <w:rsid w:val="00302482"/>
    <w:rPr>
      <w:rFonts w:ascii="Verdana" w:hAnsi="Verdana" w:cs="Times New Roman"/>
      <w:bCs/>
      <w:sz w:val="18"/>
      <w:szCs w:val="28"/>
    </w:rPr>
  </w:style>
  <w:style w:type="paragraph" w:styleId="Lijstalinea">
    <w:name w:val="List Paragraph"/>
    <w:basedOn w:val="Standaard"/>
    <w:uiPriority w:val="34"/>
    <w:qFormat/>
    <w:rsid w:val="00422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335B"/>
    <w:pPr>
      <w:spacing w:after="0" w:line="240" w:lineRule="auto"/>
    </w:pPr>
    <w:rPr>
      <w:rFonts w:ascii="Verdana" w:hAnsi="Verdana" w:cs="Times New Roman"/>
      <w:sz w:val="18"/>
      <w:szCs w:val="18"/>
    </w:rPr>
  </w:style>
  <w:style w:type="paragraph" w:styleId="Kop1">
    <w:name w:val="heading 1"/>
    <w:basedOn w:val="Standaard"/>
    <w:next w:val="Standaard"/>
    <w:link w:val="Kop1Char"/>
    <w:qFormat/>
    <w:rsid w:val="0097335B"/>
    <w:pPr>
      <w:keepNext/>
      <w:spacing w:before="240" w:after="60"/>
      <w:outlineLvl w:val="0"/>
    </w:pPr>
    <w:rPr>
      <w:rFonts w:cs="Arial"/>
      <w:b/>
      <w:bCs/>
      <w:kern w:val="32"/>
      <w:sz w:val="24"/>
      <w:szCs w:val="32"/>
    </w:rPr>
  </w:style>
  <w:style w:type="paragraph" w:styleId="Kop2">
    <w:name w:val="heading 2"/>
    <w:basedOn w:val="Standaard"/>
    <w:next w:val="Standaard"/>
    <w:link w:val="Kop2Char"/>
    <w:qFormat/>
    <w:rsid w:val="0097335B"/>
    <w:pPr>
      <w:keepNext/>
      <w:spacing w:before="240" w:after="60"/>
      <w:outlineLvl w:val="1"/>
    </w:pPr>
    <w:rPr>
      <w:rFonts w:cs="Arial"/>
      <w:b/>
      <w:bCs/>
      <w:iCs/>
      <w:szCs w:val="28"/>
    </w:rPr>
  </w:style>
  <w:style w:type="paragraph" w:styleId="Kop3">
    <w:name w:val="heading 3"/>
    <w:basedOn w:val="Standaard"/>
    <w:next w:val="Standaard"/>
    <w:link w:val="Kop3Char"/>
    <w:qFormat/>
    <w:rsid w:val="0097335B"/>
    <w:pPr>
      <w:keepNext/>
      <w:spacing w:before="240" w:after="60"/>
      <w:outlineLvl w:val="2"/>
    </w:pPr>
    <w:rPr>
      <w:rFonts w:cs="Arial"/>
      <w:bCs/>
      <w:i/>
      <w:szCs w:val="26"/>
    </w:rPr>
  </w:style>
  <w:style w:type="paragraph" w:styleId="Kop4">
    <w:name w:val="heading 4"/>
    <w:basedOn w:val="Standaard"/>
    <w:next w:val="Standaard"/>
    <w:link w:val="Kop4Char"/>
    <w:qFormat/>
    <w:rsid w:val="0097335B"/>
    <w:pPr>
      <w:keepNext/>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2482"/>
    <w:rPr>
      <w:rFonts w:ascii="Verdana" w:hAnsi="Verdana" w:cs="Arial"/>
      <w:b/>
      <w:bCs/>
      <w:kern w:val="32"/>
      <w:sz w:val="24"/>
      <w:szCs w:val="32"/>
    </w:rPr>
  </w:style>
  <w:style w:type="character" w:customStyle="1" w:styleId="Kop2Char">
    <w:name w:val="Kop 2 Char"/>
    <w:basedOn w:val="Standaardalinea-lettertype"/>
    <w:link w:val="Kop2"/>
    <w:rsid w:val="00302482"/>
    <w:rPr>
      <w:rFonts w:ascii="Verdana" w:hAnsi="Verdana" w:cs="Arial"/>
      <w:b/>
      <w:bCs/>
      <w:iCs/>
      <w:sz w:val="18"/>
      <w:szCs w:val="28"/>
    </w:rPr>
  </w:style>
  <w:style w:type="character" w:customStyle="1" w:styleId="Kop3Char">
    <w:name w:val="Kop 3 Char"/>
    <w:basedOn w:val="Standaardalinea-lettertype"/>
    <w:link w:val="Kop3"/>
    <w:rsid w:val="00302482"/>
    <w:rPr>
      <w:rFonts w:ascii="Verdana" w:hAnsi="Verdana" w:cs="Arial"/>
      <w:bCs/>
      <w:i/>
      <w:sz w:val="18"/>
      <w:szCs w:val="26"/>
    </w:rPr>
  </w:style>
  <w:style w:type="character" w:customStyle="1" w:styleId="Kop4Char">
    <w:name w:val="Kop 4 Char"/>
    <w:basedOn w:val="Standaardalinea-lettertype"/>
    <w:link w:val="Kop4"/>
    <w:rsid w:val="00302482"/>
    <w:rPr>
      <w:rFonts w:ascii="Verdana" w:hAnsi="Verdana" w:cs="Times New Roman"/>
      <w:bCs/>
      <w:sz w:val="18"/>
      <w:szCs w:val="28"/>
    </w:rPr>
  </w:style>
  <w:style w:type="paragraph" w:styleId="Lijstalinea">
    <w:name w:val="List Paragraph"/>
    <w:basedOn w:val="Standaard"/>
    <w:uiPriority w:val="34"/>
    <w:qFormat/>
    <w:rsid w:val="00422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815</ap:Words>
  <ap:Characters>4486</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2018-02-05T08:40:00.0000000Z</dcterms:created>
  <dcterms:modified xsi:type="dcterms:W3CDTF">2018-02-05T08:40:00.0000000Z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0x010100D2B926B0928C1545A9BF6ED857168A07</vt:lpwstr>
  </property>
</Properties>
</file>