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84" w:rsidP="002E2819" w:rsidRDefault="00085F41" w14:paraId="3986133D" w14:textId="79B48D8E">
      <w:pPr>
        <w:outlineLvl w:val="0"/>
        <w:rPr>
          <w:rFonts w:ascii="Times New Roman" w:hAnsi="Times New Roman"/>
          <w:b/>
          <w:sz w:val="24"/>
          <w:szCs w:val="24"/>
          <w:lang w:eastAsia="en-US"/>
        </w:rPr>
      </w:pPr>
      <w:bookmarkStart w:name="_GoBack" w:id="0"/>
      <w:bookmarkEnd w:id="0"/>
      <w:r>
        <w:rPr>
          <w:rFonts w:ascii="Times New Roman" w:hAnsi="Times New Roman"/>
          <w:b/>
          <w:noProof/>
          <w:sz w:val="24"/>
          <w:szCs w:val="24"/>
        </w:rPr>
        <w:drawing>
          <wp:inline distT="0" distB="0" distL="0" distR="0" wp14:anchorId="6AD8E220" wp14:editId="1B6C127A">
            <wp:extent cx="4084320" cy="1911462"/>
            <wp:effectExtent l="0" t="0" r="0" b="0"/>
            <wp:docPr id="3" name="Afbeelding 3" descr="C:\Users\klokdi\AppData\Local\Microsoft\Windows\Temporary Internet Files\Content.Outlook\DEKX0XNP\Gecombineerd logo Lindorff - Intrum Justi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okdi\AppData\Local\Microsoft\Windows\Temporary Internet Files\Content.Outlook\DEKX0XNP\Gecombineerd logo Lindorff - Intrum Justit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4320" cy="1911462"/>
                    </a:xfrm>
                    <a:prstGeom prst="rect">
                      <a:avLst/>
                    </a:prstGeom>
                    <a:noFill/>
                    <a:ln>
                      <a:noFill/>
                    </a:ln>
                  </pic:spPr>
                </pic:pic>
              </a:graphicData>
            </a:graphic>
          </wp:inline>
        </w:drawing>
      </w:r>
    </w:p>
    <w:p w:rsidR="00650F84" w:rsidP="009864AE" w:rsidRDefault="00E72D0B" w14:paraId="0AD5EDFC" w14:textId="77777777">
      <w:pPr>
        <w:outlineLvl w:val="0"/>
        <w:rPr>
          <w:i/>
          <w:iCs/>
          <w:color w:val="1F497D"/>
        </w:rPr>
      </w:pPr>
      <w:proofErr w:type="spellStart"/>
      <w:r>
        <w:rPr>
          <w:i/>
          <w:iCs/>
          <w:color w:val="1F497D"/>
        </w:rPr>
        <w:t>Intrum:</w:t>
      </w:r>
      <w:r w:rsidR="00650F84">
        <w:rPr>
          <w:i/>
          <w:iCs/>
          <w:color w:val="1F497D"/>
        </w:rPr>
        <w:t>Het</w:t>
      </w:r>
      <w:proofErr w:type="spellEnd"/>
      <w:r w:rsidR="00650F84">
        <w:rPr>
          <w:i/>
          <w:iCs/>
          <w:color w:val="1F497D"/>
        </w:rPr>
        <w:t xml:space="preserve"> gecombineerde </w:t>
      </w:r>
      <w:proofErr w:type="spellStart"/>
      <w:r w:rsidR="00650F84">
        <w:rPr>
          <w:i/>
          <w:iCs/>
          <w:color w:val="1F497D"/>
        </w:rPr>
        <w:t>Intrum</w:t>
      </w:r>
      <w:proofErr w:type="spellEnd"/>
      <w:r w:rsidR="00650F84">
        <w:rPr>
          <w:i/>
          <w:iCs/>
          <w:color w:val="1F497D"/>
        </w:rPr>
        <w:t xml:space="preserve"> Justitia en </w:t>
      </w:r>
      <w:proofErr w:type="spellStart"/>
      <w:r w:rsidR="00650F84">
        <w:rPr>
          <w:i/>
          <w:iCs/>
          <w:color w:val="1F497D"/>
        </w:rPr>
        <w:t>Lindorff</w:t>
      </w:r>
      <w:proofErr w:type="spellEnd"/>
    </w:p>
    <w:p w:rsidRPr="00BC2EAB" w:rsidR="00BC2EAB" w:rsidP="002E2819" w:rsidRDefault="00BC2EAB" w14:paraId="4C178861" w14:textId="77777777">
      <w:pPr>
        <w:outlineLvl w:val="0"/>
        <w:rPr>
          <w:rFonts w:ascii="Times New Roman" w:hAnsi="Times New Roman"/>
          <w:b/>
          <w:bCs/>
          <w:sz w:val="24"/>
          <w:szCs w:val="24"/>
          <w:lang w:eastAsia="en-US"/>
        </w:rPr>
      </w:pPr>
    </w:p>
    <w:p w:rsidR="00BC2EAB" w:rsidP="00BC2EAB" w:rsidRDefault="00BC2EAB" w14:paraId="3DD7D50B" w14:textId="77777777">
      <w:pPr>
        <w:rPr>
          <w:rFonts w:ascii="Times New Roman" w:hAnsi="Times New Roman"/>
          <w:bCs/>
          <w:sz w:val="24"/>
          <w:szCs w:val="24"/>
          <w:lang w:eastAsia="en-US"/>
        </w:rPr>
      </w:pPr>
    </w:p>
    <w:p w:rsidRPr="002C6285" w:rsidR="00855C2B" w:rsidP="00BC2EAB" w:rsidRDefault="00EB3B9B" w14:paraId="1C14DEBD" w14:textId="77777777">
      <w:pPr>
        <w:rPr>
          <w:rFonts w:ascii="Times New Roman" w:hAnsi="Times New Roman"/>
          <w:b/>
          <w:bCs/>
          <w:sz w:val="24"/>
          <w:szCs w:val="24"/>
          <w:lang w:eastAsia="en-US"/>
        </w:rPr>
      </w:pPr>
      <w:r w:rsidRPr="002C6285">
        <w:rPr>
          <w:rFonts w:ascii="Times New Roman" w:hAnsi="Times New Roman"/>
          <w:b/>
          <w:bCs/>
          <w:sz w:val="24"/>
          <w:szCs w:val="24"/>
          <w:lang w:eastAsia="en-US"/>
        </w:rPr>
        <w:t>Consultatie Sociale Zaken en Werkgelegenheid</w:t>
      </w:r>
    </w:p>
    <w:p w:rsidRPr="002C6285" w:rsidR="00C960B9" w:rsidP="00BC2EAB" w:rsidRDefault="00C960B9" w14:paraId="67B1C708" w14:textId="77777777">
      <w:pPr>
        <w:rPr>
          <w:rFonts w:ascii="Times New Roman" w:hAnsi="Times New Roman"/>
          <w:b/>
          <w:bCs/>
          <w:sz w:val="24"/>
          <w:szCs w:val="24"/>
          <w:lang w:eastAsia="en-US"/>
        </w:rPr>
      </w:pPr>
    </w:p>
    <w:p w:rsidRPr="002C6285" w:rsidR="00855C2B" w:rsidP="002E2819" w:rsidRDefault="00855C2B" w14:paraId="2A2D7DF6" w14:textId="3D4D989D">
      <w:pPr>
        <w:outlineLvl w:val="0"/>
        <w:rPr>
          <w:rFonts w:ascii="Times New Roman" w:hAnsi="Times New Roman"/>
          <w:b/>
          <w:bCs/>
          <w:sz w:val="24"/>
          <w:szCs w:val="24"/>
          <w:lang w:eastAsia="en-US"/>
        </w:rPr>
      </w:pPr>
      <w:r w:rsidRPr="002C6285">
        <w:rPr>
          <w:rFonts w:ascii="Times New Roman" w:hAnsi="Times New Roman"/>
          <w:b/>
          <w:bCs/>
          <w:sz w:val="24"/>
          <w:szCs w:val="24"/>
          <w:lang w:eastAsia="en-US"/>
        </w:rPr>
        <w:t xml:space="preserve">                        </w:t>
      </w:r>
      <w:r w:rsidRPr="002C6285" w:rsidR="007C7014">
        <w:rPr>
          <w:rFonts w:ascii="Times New Roman" w:hAnsi="Times New Roman"/>
          <w:b/>
          <w:bCs/>
          <w:sz w:val="24"/>
          <w:szCs w:val="24"/>
          <w:lang w:eastAsia="en-US"/>
        </w:rPr>
        <w:t xml:space="preserve">               </w:t>
      </w:r>
      <w:proofErr w:type="spellStart"/>
      <w:r w:rsidRPr="002C6285" w:rsidR="00EB3B9B">
        <w:rPr>
          <w:rFonts w:ascii="Times New Roman" w:hAnsi="Times New Roman"/>
          <w:b/>
          <w:bCs/>
          <w:sz w:val="24"/>
          <w:szCs w:val="24"/>
          <w:lang w:eastAsia="en-US"/>
        </w:rPr>
        <w:t>Intrum’s</w:t>
      </w:r>
      <w:proofErr w:type="spellEnd"/>
      <w:r w:rsidRPr="002C6285" w:rsidR="007C7014">
        <w:rPr>
          <w:rFonts w:ascii="Times New Roman" w:hAnsi="Times New Roman"/>
          <w:b/>
          <w:bCs/>
          <w:sz w:val="24"/>
          <w:szCs w:val="24"/>
          <w:lang w:eastAsia="en-US"/>
        </w:rPr>
        <w:t xml:space="preserve"> </w:t>
      </w:r>
      <w:r w:rsidRPr="002C6285">
        <w:rPr>
          <w:rFonts w:ascii="Times New Roman" w:hAnsi="Times New Roman"/>
          <w:b/>
          <w:bCs/>
          <w:sz w:val="24"/>
          <w:szCs w:val="24"/>
          <w:lang w:eastAsia="en-US"/>
        </w:rPr>
        <w:t xml:space="preserve">Visie op </w:t>
      </w:r>
      <w:r w:rsidRPr="002C6285" w:rsidR="00937030">
        <w:rPr>
          <w:rFonts w:ascii="Times New Roman" w:hAnsi="Times New Roman"/>
          <w:b/>
          <w:bCs/>
          <w:sz w:val="24"/>
          <w:szCs w:val="24"/>
          <w:lang w:eastAsia="en-US"/>
        </w:rPr>
        <w:t xml:space="preserve">het Domein </w:t>
      </w:r>
      <w:r w:rsidRPr="002C6285">
        <w:rPr>
          <w:rFonts w:ascii="Times New Roman" w:hAnsi="Times New Roman"/>
          <w:b/>
          <w:bCs/>
          <w:sz w:val="24"/>
          <w:szCs w:val="24"/>
          <w:lang w:eastAsia="en-US"/>
        </w:rPr>
        <w:t>Schulden</w:t>
      </w:r>
    </w:p>
    <w:p w:rsidRPr="002C6285" w:rsidR="00855C2B" w:rsidP="00BC2EAB" w:rsidRDefault="00855C2B" w14:paraId="2E460A1B" w14:textId="77777777">
      <w:pPr>
        <w:rPr>
          <w:rFonts w:ascii="Times New Roman" w:hAnsi="Times New Roman"/>
          <w:b/>
          <w:bCs/>
          <w:sz w:val="24"/>
          <w:szCs w:val="24"/>
          <w:lang w:eastAsia="en-US"/>
        </w:rPr>
      </w:pPr>
    </w:p>
    <w:p w:rsidR="00F850A9" w:rsidP="00F850A9" w:rsidRDefault="00A23E60" w14:paraId="4FFE6914" w14:textId="1C977D5C">
      <w:pPr>
        <w:pStyle w:val="Default"/>
        <w:rPr>
          <w:rFonts w:ascii="Times New Roman" w:hAnsi="Times New Roman" w:cs="Times New Roman"/>
        </w:rPr>
      </w:pPr>
      <w:r w:rsidRPr="002C6285">
        <w:rPr>
          <w:rFonts w:ascii="Times New Roman" w:hAnsi="Times New Roman" w:cs="Times New Roman"/>
          <w:bCs/>
        </w:rPr>
        <w:t>Alvorens in te gaan op de door u gestelde vragen</w:t>
      </w:r>
      <w:r w:rsidRPr="002C6285" w:rsidR="00423FAB">
        <w:rPr>
          <w:rFonts w:ascii="Times New Roman" w:hAnsi="Times New Roman" w:cs="Times New Roman"/>
          <w:bCs/>
        </w:rPr>
        <w:t>, willen wij met u onze visie delen op de incasso</w:t>
      </w:r>
      <w:r w:rsidR="00DE4CD8">
        <w:rPr>
          <w:rFonts w:ascii="Times New Roman" w:hAnsi="Times New Roman" w:cs="Times New Roman"/>
          <w:bCs/>
        </w:rPr>
        <w:t>-</w:t>
      </w:r>
      <w:r w:rsidRPr="002C6285" w:rsidR="00423FAB">
        <w:rPr>
          <w:rFonts w:ascii="Times New Roman" w:hAnsi="Times New Roman" w:cs="Times New Roman"/>
          <w:bCs/>
        </w:rPr>
        <w:t>industrie en de doelen die wij ons stellen</w:t>
      </w:r>
      <w:r w:rsidRPr="002C6285" w:rsidR="00F850A9">
        <w:rPr>
          <w:rFonts w:ascii="Times New Roman" w:hAnsi="Times New Roman" w:cs="Times New Roman"/>
          <w:bCs/>
        </w:rPr>
        <w:t>.</w:t>
      </w:r>
      <w:r w:rsidRPr="002C6285" w:rsidR="00F850A9">
        <w:rPr>
          <w:rFonts w:ascii="Times New Roman" w:hAnsi="Times New Roman" w:cs="Times New Roman"/>
        </w:rPr>
        <w:t xml:space="preserve"> </w:t>
      </w:r>
    </w:p>
    <w:p w:rsidRPr="002C6285" w:rsidR="001D4437" w:rsidP="001D4437" w:rsidRDefault="001D4437" w14:paraId="6E11F1BD" w14:textId="77777777">
      <w:pPr>
        <w:pStyle w:val="Default"/>
        <w:rPr>
          <w:rFonts w:ascii="Times New Roman" w:hAnsi="Times New Roman" w:cs="Times New Roman"/>
        </w:rPr>
      </w:pPr>
      <w:r w:rsidRPr="002C6285">
        <w:rPr>
          <w:rFonts w:ascii="Times New Roman" w:hAnsi="Times New Roman" w:cs="Times New Roman"/>
        </w:rPr>
        <w:t xml:space="preserve">Sociaal verantwoord incasseren is voor </w:t>
      </w:r>
      <w:proofErr w:type="spellStart"/>
      <w:r w:rsidRPr="002C6285">
        <w:rPr>
          <w:rFonts w:ascii="Times New Roman" w:hAnsi="Times New Roman" w:cs="Times New Roman"/>
        </w:rPr>
        <w:t>Intrum</w:t>
      </w:r>
      <w:proofErr w:type="spellEnd"/>
      <w:r w:rsidRPr="002C6285">
        <w:rPr>
          <w:rFonts w:ascii="Times New Roman" w:hAnsi="Times New Roman" w:cs="Times New Roman"/>
        </w:rPr>
        <w:t xml:space="preserve"> de manier waarop zij een rol kan spelen in het verbeteren van betaalgedrag en het verminderen van (problematische) schulden van haar debiteuren, hierna te noemen: “klanten”. Zij probeert duurzame oplossingen te bieden voor de financiële problemen van haar klanten en werkt mee aan een schuldenvrije toekomst voor hen. </w:t>
      </w:r>
    </w:p>
    <w:p w:rsidRPr="002C6285" w:rsidR="00F850A9" w:rsidP="00F850A9" w:rsidRDefault="00DA7587" w14:paraId="1451BF31" w14:textId="77777777">
      <w:pPr>
        <w:pStyle w:val="Default"/>
        <w:rPr>
          <w:rFonts w:ascii="Times New Roman" w:hAnsi="Times New Roman" w:cs="Times New Roman"/>
        </w:rPr>
      </w:pPr>
      <w:proofErr w:type="spellStart"/>
      <w:r w:rsidRPr="002C6285">
        <w:rPr>
          <w:rFonts w:ascii="Times New Roman" w:hAnsi="Times New Roman" w:cs="Times New Roman"/>
        </w:rPr>
        <w:t>Intrum</w:t>
      </w:r>
      <w:proofErr w:type="spellEnd"/>
      <w:r w:rsidRPr="002C6285">
        <w:rPr>
          <w:rFonts w:ascii="Times New Roman" w:hAnsi="Times New Roman" w:cs="Times New Roman"/>
        </w:rPr>
        <w:t xml:space="preserve"> kiest ervoor om mensen duidelijk te informeren op een respectvolle manier. Wij sporen mensen aan om zicht te krijgen op hun betaalgedrag en hen zo in alle gevallen te behoeden voor (problematische) schulden. Mocht een klant al (problematische) schulden hebben dan is het zoeken naar een passende (betaal)oplossing en een eerste stap bieden naar een schuldenvrije toekomst. Het krijgen van contact met de klant is hiervoor een vereiste. De belangrijkste schakel voor </w:t>
      </w:r>
      <w:proofErr w:type="spellStart"/>
      <w:r w:rsidRPr="002C6285">
        <w:rPr>
          <w:rFonts w:ascii="Times New Roman" w:hAnsi="Times New Roman" w:cs="Times New Roman"/>
        </w:rPr>
        <w:t>Intrum</w:t>
      </w:r>
      <w:proofErr w:type="spellEnd"/>
      <w:r w:rsidRPr="002C6285">
        <w:rPr>
          <w:rFonts w:ascii="Times New Roman" w:hAnsi="Times New Roman" w:cs="Times New Roman"/>
        </w:rPr>
        <w:t xml:space="preserve"> is dus haar klant. Met de juiste begeleiding en aanpak kan de klant écht vooruit worden geholpen. </w:t>
      </w:r>
    </w:p>
    <w:p w:rsidRPr="002C6285" w:rsidR="00F850A9" w:rsidP="00F850A9" w:rsidRDefault="00F850A9" w14:paraId="3BBD39BF" w14:textId="77777777">
      <w:pPr>
        <w:autoSpaceDE w:val="0"/>
        <w:autoSpaceDN w:val="0"/>
        <w:adjustRightInd w:val="0"/>
        <w:rPr>
          <w:rFonts w:ascii="Times New Roman" w:hAnsi="Times New Roman" w:eastAsiaTheme="minorHAnsi"/>
          <w:color w:val="000000"/>
          <w:sz w:val="24"/>
          <w:szCs w:val="24"/>
          <w:lang w:eastAsia="en-US"/>
        </w:rPr>
      </w:pPr>
      <w:r w:rsidRPr="002C6285">
        <w:rPr>
          <w:rFonts w:ascii="Times New Roman" w:hAnsi="Times New Roman" w:eastAsiaTheme="minorHAnsi"/>
          <w:color w:val="000000"/>
          <w:sz w:val="24"/>
          <w:szCs w:val="24"/>
          <w:lang w:eastAsia="en-US"/>
        </w:rPr>
        <w:t xml:space="preserve">Belangrijke pijlers in sociaal verantwoord incasseren zijn een vriendelijke en respectvolle klantbenadering, zowel in woord als geschrift, het inzetten van de </w:t>
      </w:r>
      <w:proofErr w:type="spellStart"/>
      <w:r w:rsidRPr="002C6285">
        <w:rPr>
          <w:rFonts w:ascii="Times New Roman" w:hAnsi="Times New Roman" w:eastAsiaTheme="minorHAnsi"/>
          <w:color w:val="000000"/>
          <w:sz w:val="24"/>
          <w:szCs w:val="24"/>
          <w:lang w:eastAsia="en-US"/>
        </w:rPr>
        <w:t>helperrol</w:t>
      </w:r>
      <w:proofErr w:type="spellEnd"/>
      <w:r w:rsidRPr="002C6285">
        <w:rPr>
          <w:rFonts w:ascii="Times New Roman" w:hAnsi="Times New Roman" w:eastAsiaTheme="minorHAnsi"/>
          <w:color w:val="000000"/>
          <w:sz w:val="24"/>
          <w:szCs w:val="24"/>
          <w:lang w:eastAsia="en-US"/>
        </w:rPr>
        <w:t xml:space="preserve">, een juiste berekening van rente en kosten en het bieden van duurzame oplossingen zoals een passende betalingsregeling, eventueel met rentestop of gedeeltelijke kwijtschelding. </w:t>
      </w:r>
    </w:p>
    <w:p w:rsidRPr="002C6285" w:rsidR="00F850A9" w:rsidP="00F850A9" w:rsidRDefault="00F850A9" w14:paraId="655D38A4" w14:textId="091FAD00">
      <w:pPr>
        <w:rPr>
          <w:rFonts w:ascii="Times New Roman" w:hAnsi="Times New Roman"/>
          <w:bCs/>
          <w:sz w:val="24"/>
          <w:szCs w:val="24"/>
          <w:lang w:eastAsia="en-US"/>
        </w:rPr>
      </w:pPr>
      <w:proofErr w:type="spellStart"/>
      <w:r w:rsidRPr="002C6285">
        <w:rPr>
          <w:rFonts w:ascii="Times New Roman" w:hAnsi="Times New Roman" w:eastAsiaTheme="minorHAnsi"/>
          <w:color w:val="000000"/>
          <w:sz w:val="24"/>
          <w:szCs w:val="24"/>
          <w:lang w:eastAsia="en-US"/>
        </w:rPr>
        <w:t>Intrum</w:t>
      </w:r>
      <w:proofErr w:type="spellEnd"/>
      <w:r w:rsidRPr="002C6285">
        <w:rPr>
          <w:rFonts w:ascii="Times New Roman" w:hAnsi="Times New Roman" w:eastAsiaTheme="minorHAnsi"/>
          <w:color w:val="000000"/>
          <w:sz w:val="24"/>
          <w:szCs w:val="24"/>
          <w:lang w:eastAsia="en-US"/>
        </w:rPr>
        <w:t xml:space="preserve"> neemt graag een voortrekkersrol in het sociaal verantwoord incasseren en heeft haar incassoprocessen hier al grotendeels op toegepast. Het beleid  blijft in beweging en zal meebewegen met de maatschappij. Zo blijft </w:t>
      </w:r>
      <w:proofErr w:type="spellStart"/>
      <w:r w:rsidRPr="002C6285">
        <w:rPr>
          <w:rFonts w:ascii="Times New Roman" w:hAnsi="Times New Roman" w:eastAsiaTheme="minorHAnsi"/>
          <w:color w:val="000000"/>
          <w:sz w:val="24"/>
          <w:szCs w:val="24"/>
          <w:lang w:eastAsia="en-US"/>
        </w:rPr>
        <w:t>Intrum</w:t>
      </w:r>
      <w:proofErr w:type="spellEnd"/>
      <w:r w:rsidRPr="002C6285">
        <w:rPr>
          <w:rFonts w:ascii="Times New Roman" w:hAnsi="Times New Roman" w:eastAsiaTheme="minorHAnsi"/>
          <w:color w:val="000000"/>
          <w:sz w:val="24"/>
          <w:szCs w:val="24"/>
          <w:lang w:eastAsia="en-US"/>
        </w:rPr>
        <w:t xml:space="preserve"> leren van haar ervaringen in sociaal verantwoord incasseren en zal zij dit ook weer verwerken in haar toekomstig beleid. Op deze manier komt de schuldenvrije toekomst voor </w:t>
      </w:r>
      <w:r w:rsidR="006223B7">
        <w:rPr>
          <w:rFonts w:ascii="Times New Roman" w:hAnsi="Times New Roman" w:eastAsiaTheme="minorHAnsi"/>
          <w:color w:val="000000"/>
          <w:sz w:val="24"/>
          <w:szCs w:val="24"/>
          <w:lang w:eastAsia="en-US"/>
        </w:rPr>
        <w:t>haar</w:t>
      </w:r>
      <w:r w:rsidRPr="002C6285">
        <w:rPr>
          <w:rFonts w:ascii="Times New Roman" w:hAnsi="Times New Roman" w:eastAsiaTheme="minorHAnsi"/>
          <w:color w:val="000000"/>
          <w:sz w:val="24"/>
          <w:szCs w:val="24"/>
          <w:lang w:eastAsia="en-US"/>
        </w:rPr>
        <w:t xml:space="preserve"> klanten telkens een stap dichterbij.</w:t>
      </w:r>
      <w:r w:rsidRPr="002C6285" w:rsidR="00E72D0B">
        <w:rPr>
          <w:rFonts w:ascii="Times New Roman" w:hAnsi="Times New Roman" w:eastAsiaTheme="minorHAnsi"/>
          <w:color w:val="000000"/>
          <w:sz w:val="24"/>
          <w:szCs w:val="24"/>
          <w:lang w:eastAsia="en-US"/>
        </w:rPr>
        <w:t xml:space="preserve"> </w:t>
      </w:r>
      <w:r w:rsidR="006223B7">
        <w:rPr>
          <w:rFonts w:ascii="Times New Roman" w:hAnsi="Times New Roman" w:eastAsiaTheme="minorHAnsi"/>
          <w:color w:val="000000"/>
          <w:sz w:val="24"/>
          <w:szCs w:val="24"/>
          <w:lang w:eastAsia="en-US"/>
        </w:rPr>
        <w:t>De</w:t>
      </w:r>
      <w:r w:rsidRPr="002C6285" w:rsidR="006E3061">
        <w:rPr>
          <w:rFonts w:ascii="Times New Roman" w:hAnsi="Times New Roman" w:eastAsiaTheme="minorHAnsi"/>
          <w:color w:val="000000"/>
          <w:sz w:val="24"/>
          <w:szCs w:val="24"/>
          <w:lang w:eastAsia="en-US"/>
        </w:rPr>
        <w:t xml:space="preserve"> koerswijziging </w:t>
      </w:r>
      <w:r w:rsidR="006223B7">
        <w:rPr>
          <w:rFonts w:ascii="Times New Roman" w:hAnsi="Times New Roman" w:eastAsiaTheme="minorHAnsi"/>
          <w:color w:val="000000"/>
          <w:sz w:val="24"/>
          <w:szCs w:val="24"/>
          <w:lang w:eastAsia="en-US"/>
        </w:rPr>
        <w:t xml:space="preserve">van </w:t>
      </w:r>
      <w:proofErr w:type="spellStart"/>
      <w:r w:rsidR="006223B7">
        <w:rPr>
          <w:rFonts w:ascii="Times New Roman" w:hAnsi="Times New Roman" w:eastAsiaTheme="minorHAnsi"/>
          <w:color w:val="000000"/>
          <w:sz w:val="24"/>
          <w:szCs w:val="24"/>
          <w:lang w:eastAsia="en-US"/>
        </w:rPr>
        <w:t>Intrum</w:t>
      </w:r>
      <w:proofErr w:type="spellEnd"/>
      <w:r w:rsidR="006223B7">
        <w:rPr>
          <w:rFonts w:ascii="Times New Roman" w:hAnsi="Times New Roman" w:eastAsiaTheme="minorHAnsi"/>
          <w:color w:val="000000"/>
          <w:sz w:val="24"/>
          <w:szCs w:val="24"/>
          <w:lang w:eastAsia="en-US"/>
        </w:rPr>
        <w:t xml:space="preserve"> </w:t>
      </w:r>
      <w:r w:rsidRPr="002C6285" w:rsidR="006E3061">
        <w:rPr>
          <w:rFonts w:ascii="Times New Roman" w:hAnsi="Times New Roman" w:eastAsiaTheme="minorHAnsi"/>
          <w:color w:val="000000"/>
          <w:sz w:val="24"/>
          <w:szCs w:val="24"/>
          <w:lang w:eastAsia="en-US"/>
        </w:rPr>
        <w:t xml:space="preserve">heeft na 1 jaar </w:t>
      </w:r>
      <w:r w:rsidR="002B1521">
        <w:rPr>
          <w:rFonts w:ascii="Times New Roman" w:hAnsi="Times New Roman" w:eastAsiaTheme="minorHAnsi"/>
          <w:color w:val="000000"/>
          <w:sz w:val="24"/>
          <w:szCs w:val="24"/>
          <w:lang w:eastAsia="en-US"/>
        </w:rPr>
        <w:t>geen klachten m.b.t. de inhoud/tekst/</w:t>
      </w:r>
      <w:proofErr w:type="spellStart"/>
      <w:r w:rsidR="002B1521">
        <w:rPr>
          <w:rFonts w:ascii="Times New Roman" w:hAnsi="Times New Roman" w:eastAsiaTheme="minorHAnsi"/>
          <w:color w:val="000000"/>
          <w:sz w:val="24"/>
          <w:szCs w:val="24"/>
          <w:lang w:eastAsia="en-US"/>
        </w:rPr>
        <w:t>tone</w:t>
      </w:r>
      <w:proofErr w:type="spellEnd"/>
      <w:r w:rsidR="002B1521">
        <w:rPr>
          <w:rFonts w:ascii="Times New Roman" w:hAnsi="Times New Roman" w:eastAsiaTheme="minorHAnsi"/>
          <w:color w:val="000000"/>
          <w:sz w:val="24"/>
          <w:szCs w:val="24"/>
          <w:lang w:eastAsia="en-US"/>
        </w:rPr>
        <w:t xml:space="preserve"> of </w:t>
      </w:r>
      <w:proofErr w:type="spellStart"/>
      <w:r w:rsidR="002B1521">
        <w:rPr>
          <w:rFonts w:ascii="Times New Roman" w:hAnsi="Times New Roman" w:eastAsiaTheme="minorHAnsi"/>
          <w:color w:val="000000"/>
          <w:sz w:val="24"/>
          <w:szCs w:val="24"/>
          <w:lang w:eastAsia="en-US"/>
        </w:rPr>
        <w:t>voice</w:t>
      </w:r>
      <w:proofErr w:type="spellEnd"/>
      <w:r w:rsidR="002B1521">
        <w:rPr>
          <w:rFonts w:ascii="Times New Roman" w:hAnsi="Times New Roman" w:eastAsiaTheme="minorHAnsi"/>
          <w:color w:val="000000"/>
          <w:sz w:val="24"/>
          <w:szCs w:val="24"/>
          <w:lang w:eastAsia="en-US"/>
        </w:rPr>
        <w:t xml:space="preserve"> van onze brieven </w:t>
      </w:r>
      <w:r w:rsidRPr="002C6285" w:rsidR="00EB3B9B">
        <w:rPr>
          <w:rFonts w:ascii="Times New Roman" w:hAnsi="Times New Roman" w:eastAsiaTheme="minorHAnsi"/>
          <w:color w:val="000000"/>
          <w:sz w:val="24"/>
          <w:szCs w:val="24"/>
          <w:lang w:eastAsia="en-US"/>
        </w:rPr>
        <w:t xml:space="preserve"> </w:t>
      </w:r>
      <w:r w:rsidRPr="002C6285" w:rsidR="006E3061">
        <w:rPr>
          <w:rFonts w:ascii="Times New Roman" w:hAnsi="Times New Roman" w:eastAsiaTheme="minorHAnsi"/>
          <w:color w:val="000000"/>
          <w:sz w:val="24"/>
          <w:szCs w:val="24"/>
          <w:lang w:eastAsia="en-US"/>
        </w:rPr>
        <w:t>opgeleverd</w:t>
      </w:r>
      <w:r w:rsidR="002B1521">
        <w:rPr>
          <w:rFonts w:ascii="Times New Roman" w:hAnsi="Times New Roman" w:eastAsiaTheme="minorHAnsi"/>
          <w:color w:val="000000"/>
          <w:sz w:val="24"/>
          <w:szCs w:val="24"/>
          <w:lang w:eastAsia="en-US"/>
        </w:rPr>
        <w:t>.</w:t>
      </w:r>
    </w:p>
    <w:p w:rsidRPr="002C6285" w:rsidR="00F850A9" w:rsidP="00BC2EAB" w:rsidRDefault="00F850A9" w14:paraId="4452C6C4" w14:textId="77777777">
      <w:pPr>
        <w:rPr>
          <w:rFonts w:ascii="Times New Roman" w:hAnsi="Times New Roman"/>
          <w:bCs/>
          <w:sz w:val="24"/>
          <w:szCs w:val="24"/>
          <w:lang w:eastAsia="en-US"/>
        </w:rPr>
      </w:pPr>
    </w:p>
    <w:p w:rsidRPr="002C6285" w:rsidR="00DA7587" w:rsidP="002E2819" w:rsidRDefault="00DA7587" w14:paraId="36A02937" w14:textId="77777777">
      <w:pPr>
        <w:outlineLvl w:val="0"/>
        <w:rPr>
          <w:rFonts w:ascii="Times New Roman" w:hAnsi="Times New Roman"/>
          <w:b/>
          <w:bCs/>
          <w:sz w:val="24"/>
          <w:szCs w:val="24"/>
          <w:lang w:eastAsia="en-US"/>
        </w:rPr>
      </w:pPr>
    </w:p>
    <w:p w:rsidRPr="002C6285" w:rsidR="00DA7587" w:rsidP="002E2819" w:rsidRDefault="00DA7587" w14:paraId="3959FEEB" w14:textId="77777777">
      <w:pPr>
        <w:outlineLvl w:val="0"/>
        <w:rPr>
          <w:rFonts w:ascii="Times New Roman" w:hAnsi="Times New Roman"/>
          <w:b/>
          <w:bCs/>
          <w:sz w:val="24"/>
          <w:szCs w:val="24"/>
          <w:lang w:eastAsia="en-US"/>
        </w:rPr>
      </w:pPr>
    </w:p>
    <w:p w:rsidRPr="002C6285" w:rsidR="00F850A9" w:rsidP="002E2819" w:rsidRDefault="00F850A9" w14:paraId="4C955257" w14:textId="1E570ED6">
      <w:pPr>
        <w:outlineLvl w:val="0"/>
        <w:rPr>
          <w:rFonts w:ascii="Times New Roman" w:hAnsi="Times New Roman"/>
          <w:b/>
          <w:bCs/>
          <w:sz w:val="24"/>
          <w:szCs w:val="24"/>
          <w:lang w:eastAsia="en-US"/>
        </w:rPr>
      </w:pPr>
      <w:r w:rsidRPr="002C6285">
        <w:rPr>
          <w:rFonts w:ascii="Times New Roman" w:hAnsi="Times New Roman"/>
          <w:b/>
          <w:bCs/>
          <w:sz w:val="24"/>
          <w:szCs w:val="24"/>
          <w:lang w:eastAsia="en-US"/>
        </w:rPr>
        <w:t>Hoe kunnen we de incasso</w:t>
      </w:r>
      <w:r w:rsidR="001D4437">
        <w:rPr>
          <w:rFonts w:ascii="Times New Roman" w:hAnsi="Times New Roman"/>
          <w:b/>
          <w:bCs/>
          <w:sz w:val="24"/>
          <w:szCs w:val="24"/>
          <w:lang w:eastAsia="en-US"/>
        </w:rPr>
        <w:t>-</w:t>
      </w:r>
      <w:r w:rsidRPr="002C6285">
        <w:rPr>
          <w:rFonts w:ascii="Times New Roman" w:hAnsi="Times New Roman"/>
          <w:b/>
          <w:bCs/>
          <w:sz w:val="24"/>
          <w:szCs w:val="24"/>
          <w:lang w:eastAsia="en-US"/>
        </w:rPr>
        <w:t>industrie verbeteren?</w:t>
      </w:r>
    </w:p>
    <w:p w:rsidRPr="002C6285" w:rsidR="00855C2B" w:rsidP="00BC2EAB" w:rsidRDefault="007C7014" w14:paraId="1784ACB3" w14:textId="2D43371B">
      <w:pPr>
        <w:rPr>
          <w:rFonts w:ascii="Times New Roman" w:hAnsi="Times New Roman"/>
          <w:bCs/>
          <w:sz w:val="24"/>
          <w:szCs w:val="24"/>
          <w:lang w:eastAsia="en-US"/>
        </w:rPr>
      </w:pPr>
      <w:r w:rsidRPr="002C6285">
        <w:rPr>
          <w:rFonts w:ascii="Times New Roman" w:hAnsi="Times New Roman"/>
          <w:bCs/>
          <w:sz w:val="24"/>
          <w:szCs w:val="24"/>
          <w:lang w:eastAsia="en-US"/>
        </w:rPr>
        <w:t>Belangrijk is dat alle incassobureaus</w:t>
      </w:r>
      <w:r w:rsidRPr="002C6285" w:rsidR="00DA7587">
        <w:rPr>
          <w:rFonts w:ascii="Times New Roman" w:hAnsi="Times New Roman"/>
          <w:bCs/>
          <w:sz w:val="24"/>
          <w:szCs w:val="24"/>
          <w:lang w:eastAsia="en-US"/>
        </w:rPr>
        <w:t xml:space="preserve"> actief in Nederland,</w:t>
      </w:r>
      <w:r w:rsidRPr="002C6285">
        <w:rPr>
          <w:rFonts w:ascii="Times New Roman" w:hAnsi="Times New Roman"/>
          <w:bCs/>
          <w:sz w:val="24"/>
          <w:szCs w:val="24"/>
          <w:lang w:eastAsia="en-US"/>
        </w:rPr>
        <w:t xml:space="preserve"> gecertificeerd zijn via de NVI (Nederlandse Vereniging va</w:t>
      </w:r>
      <w:r w:rsidR="008F6645">
        <w:rPr>
          <w:rFonts w:ascii="Times New Roman" w:hAnsi="Times New Roman"/>
          <w:bCs/>
          <w:sz w:val="24"/>
          <w:szCs w:val="24"/>
          <w:lang w:eastAsia="en-US"/>
        </w:rPr>
        <w:t>n gecertificeerde Incasso-ondernemingen</w:t>
      </w:r>
      <w:r w:rsidRPr="002C6285">
        <w:rPr>
          <w:rFonts w:ascii="Times New Roman" w:hAnsi="Times New Roman"/>
          <w:bCs/>
          <w:sz w:val="24"/>
          <w:szCs w:val="24"/>
          <w:lang w:eastAsia="en-US"/>
        </w:rPr>
        <w:t>)</w:t>
      </w:r>
      <w:r w:rsidRPr="002C6285" w:rsidR="00423FAB">
        <w:rPr>
          <w:rFonts w:ascii="Times New Roman" w:hAnsi="Times New Roman"/>
          <w:bCs/>
          <w:sz w:val="24"/>
          <w:szCs w:val="24"/>
          <w:lang w:eastAsia="en-US"/>
        </w:rPr>
        <w:t>.</w:t>
      </w:r>
      <w:r w:rsidRPr="002C6285" w:rsidR="00C960B9">
        <w:rPr>
          <w:rFonts w:ascii="Times New Roman" w:hAnsi="Times New Roman"/>
          <w:bCs/>
          <w:sz w:val="24"/>
          <w:szCs w:val="24"/>
          <w:lang w:eastAsia="en-US"/>
        </w:rPr>
        <w:t xml:space="preserve"> </w:t>
      </w:r>
      <w:r w:rsidRPr="002C6285">
        <w:rPr>
          <w:rFonts w:ascii="Times New Roman" w:hAnsi="Times New Roman"/>
          <w:bCs/>
          <w:sz w:val="24"/>
          <w:szCs w:val="24"/>
          <w:lang w:eastAsia="en-US"/>
        </w:rPr>
        <w:t xml:space="preserve">Certificering houdt </w:t>
      </w:r>
      <w:proofErr w:type="spellStart"/>
      <w:r w:rsidRPr="002C6285" w:rsidR="00B36A65">
        <w:rPr>
          <w:rFonts w:ascii="Times New Roman" w:hAnsi="Times New Roman"/>
          <w:bCs/>
          <w:sz w:val="24"/>
          <w:szCs w:val="24"/>
          <w:lang w:eastAsia="en-US"/>
        </w:rPr>
        <w:t>ondermeer</w:t>
      </w:r>
      <w:proofErr w:type="spellEnd"/>
      <w:r w:rsidRPr="002C6285">
        <w:rPr>
          <w:rFonts w:ascii="Times New Roman" w:hAnsi="Times New Roman"/>
          <w:bCs/>
          <w:sz w:val="24"/>
          <w:szCs w:val="24"/>
          <w:lang w:eastAsia="en-US"/>
        </w:rPr>
        <w:t xml:space="preserve"> in dat de leden zich aan </w:t>
      </w:r>
      <w:r w:rsidRPr="002C6285" w:rsidR="00C960B9">
        <w:rPr>
          <w:rFonts w:ascii="Times New Roman" w:hAnsi="Times New Roman"/>
          <w:bCs/>
          <w:sz w:val="24"/>
          <w:szCs w:val="24"/>
          <w:lang w:eastAsia="en-US"/>
        </w:rPr>
        <w:t xml:space="preserve">de incassocriteria van </w:t>
      </w:r>
      <w:r w:rsidRPr="002C6285">
        <w:rPr>
          <w:rFonts w:ascii="Times New Roman" w:hAnsi="Times New Roman"/>
          <w:bCs/>
          <w:sz w:val="24"/>
          <w:szCs w:val="24"/>
          <w:lang w:eastAsia="en-US"/>
        </w:rPr>
        <w:t xml:space="preserve">het </w:t>
      </w:r>
      <w:r w:rsidRPr="002C6285" w:rsidR="006E3061">
        <w:rPr>
          <w:rFonts w:ascii="Times New Roman" w:hAnsi="Times New Roman"/>
          <w:bCs/>
          <w:sz w:val="24"/>
          <w:szCs w:val="24"/>
          <w:lang w:eastAsia="en-US"/>
        </w:rPr>
        <w:t xml:space="preserve">Incasso </w:t>
      </w:r>
      <w:r w:rsidRPr="002C6285">
        <w:rPr>
          <w:rFonts w:ascii="Times New Roman" w:hAnsi="Times New Roman"/>
          <w:bCs/>
          <w:sz w:val="24"/>
          <w:szCs w:val="24"/>
          <w:lang w:eastAsia="en-US"/>
        </w:rPr>
        <w:t xml:space="preserve">Keurmerk </w:t>
      </w:r>
      <w:r w:rsidRPr="002C6285" w:rsidR="00C960B9">
        <w:rPr>
          <w:rFonts w:ascii="Times New Roman" w:hAnsi="Times New Roman"/>
          <w:bCs/>
          <w:sz w:val="24"/>
          <w:szCs w:val="24"/>
          <w:lang w:eastAsia="en-US"/>
        </w:rPr>
        <w:t xml:space="preserve">moeten </w:t>
      </w:r>
      <w:r w:rsidRPr="002C6285" w:rsidR="00C960B9">
        <w:rPr>
          <w:rFonts w:ascii="Times New Roman" w:hAnsi="Times New Roman"/>
          <w:bCs/>
          <w:sz w:val="24"/>
          <w:szCs w:val="24"/>
          <w:lang w:eastAsia="en-US"/>
        </w:rPr>
        <w:lastRenderedPageBreak/>
        <w:t>houden, jaarlijks een a</w:t>
      </w:r>
      <w:r w:rsidRPr="002C6285">
        <w:rPr>
          <w:rFonts w:ascii="Times New Roman" w:hAnsi="Times New Roman"/>
          <w:bCs/>
          <w:sz w:val="24"/>
          <w:szCs w:val="24"/>
          <w:lang w:eastAsia="en-US"/>
        </w:rPr>
        <w:t xml:space="preserve">udit krijgen en dat de </w:t>
      </w:r>
      <w:proofErr w:type="spellStart"/>
      <w:r w:rsidRPr="002C6285">
        <w:rPr>
          <w:rFonts w:ascii="Times New Roman" w:hAnsi="Times New Roman"/>
          <w:bCs/>
          <w:sz w:val="24"/>
          <w:szCs w:val="24"/>
          <w:lang w:eastAsia="en-US"/>
        </w:rPr>
        <w:t>incassanten</w:t>
      </w:r>
      <w:proofErr w:type="spellEnd"/>
      <w:r w:rsidRPr="002C6285">
        <w:rPr>
          <w:rFonts w:ascii="Times New Roman" w:hAnsi="Times New Roman"/>
          <w:bCs/>
          <w:sz w:val="24"/>
          <w:szCs w:val="24"/>
          <w:lang w:eastAsia="en-US"/>
        </w:rPr>
        <w:t xml:space="preserve"> gecertificeerd zijn. Alle </w:t>
      </w:r>
      <w:proofErr w:type="spellStart"/>
      <w:r w:rsidRPr="002C6285">
        <w:rPr>
          <w:rFonts w:ascii="Times New Roman" w:hAnsi="Times New Roman"/>
          <w:bCs/>
          <w:sz w:val="24"/>
          <w:szCs w:val="24"/>
          <w:lang w:eastAsia="en-US"/>
        </w:rPr>
        <w:t>incassanten</w:t>
      </w:r>
      <w:proofErr w:type="spellEnd"/>
      <w:r w:rsidRPr="002C6285">
        <w:rPr>
          <w:rFonts w:ascii="Times New Roman" w:hAnsi="Times New Roman"/>
          <w:bCs/>
          <w:sz w:val="24"/>
          <w:szCs w:val="24"/>
          <w:lang w:eastAsia="en-US"/>
        </w:rPr>
        <w:t xml:space="preserve"> dienen de NVI Basis certificering te hebben gevolgd. Er zijn </w:t>
      </w:r>
      <w:r w:rsidRPr="002C6285" w:rsidR="00DA7587">
        <w:rPr>
          <w:rFonts w:ascii="Times New Roman" w:hAnsi="Times New Roman"/>
          <w:bCs/>
          <w:sz w:val="24"/>
          <w:szCs w:val="24"/>
          <w:lang w:eastAsia="en-US"/>
        </w:rPr>
        <w:t xml:space="preserve">thans </w:t>
      </w:r>
      <w:r w:rsidRPr="002C6285">
        <w:rPr>
          <w:rFonts w:ascii="Times New Roman" w:hAnsi="Times New Roman"/>
          <w:bCs/>
          <w:sz w:val="24"/>
          <w:szCs w:val="24"/>
          <w:lang w:eastAsia="en-US"/>
        </w:rPr>
        <w:t xml:space="preserve">circa 32 NVI leden, die bij elkaar ongeveer 70% </w:t>
      </w:r>
      <w:r w:rsidRPr="002C6285" w:rsidR="00C960B9">
        <w:rPr>
          <w:rFonts w:ascii="Times New Roman" w:hAnsi="Times New Roman"/>
          <w:bCs/>
          <w:sz w:val="24"/>
          <w:szCs w:val="24"/>
          <w:lang w:eastAsia="en-US"/>
        </w:rPr>
        <w:t>van de markt behandelen, terwijl er</w:t>
      </w:r>
      <w:r w:rsidRPr="002C6285">
        <w:rPr>
          <w:rFonts w:ascii="Times New Roman" w:hAnsi="Times New Roman"/>
          <w:bCs/>
          <w:sz w:val="24"/>
          <w:szCs w:val="24"/>
          <w:lang w:eastAsia="en-US"/>
        </w:rPr>
        <w:t xml:space="preserve"> ongeveer 610 </w:t>
      </w:r>
      <w:r w:rsidR="001D4437">
        <w:rPr>
          <w:rFonts w:ascii="Times New Roman" w:hAnsi="Times New Roman"/>
          <w:bCs/>
          <w:sz w:val="24"/>
          <w:szCs w:val="24"/>
          <w:lang w:eastAsia="en-US"/>
        </w:rPr>
        <w:t>i</w:t>
      </w:r>
      <w:r w:rsidRPr="002C6285">
        <w:rPr>
          <w:rFonts w:ascii="Times New Roman" w:hAnsi="Times New Roman"/>
          <w:bCs/>
          <w:sz w:val="24"/>
          <w:szCs w:val="24"/>
          <w:lang w:eastAsia="en-US"/>
        </w:rPr>
        <w:t xml:space="preserve">ncassobureaus actief </w:t>
      </w:r>
      <w:r w:rsidRPr="002C6285" w:rsidR="00C960B9">
        <w:rPr>
          <w:rFonts w:ascii="Times New Roman" w:hAnsi="Times New Roman"/>
          <w:bCs/>
          <w:sz w:val="24"/>
          <w:szCs w:val="24"/>
          <w:lang w:eastAsia="en-US"/>
        </w:rPr>
        <w:t>zijn in Nederland. Bijna 580 i</w:t>
      </w:r>
      <w:r w:rsidRPr="002C6285">
        <w:rPr>
          <w:rFonts w:ascii="Times New Roman" w:hAnsi="Times New Roman"/>
          <w:bCs/>
          <w:sz w:val="24"/>
          <w:szCs w:val="24"/>
          <w:lang w:eastAsia="en-US"/>
        </w:rPr>
        <w:t xml:space="preserve">ncassobureaus hebben dus vrij spel en er wordt op deze groep </w:t>
      </w:r>
      <w:r w:rsidR="001D4437">
        <w:rPr>
          <w:rFonts w:ascii="Times New Roman" w:hAnsi="Times New Roman"/>
          <w:bCs/>
          <w:sz w:val="24"/>
          <w:szCs w:val="24"/>
          <w:lang w:eastAsia="en-US"/>
        </w:rPr>
        <w:t>geen</w:t>
      </w:r>
      <w:r w:rsidRPr="002C6285">
        <w:rPr>
          <w:rFonts w:ascii="Times New Roman" w:hAnsi="Times New Roman"/>
          <w:bCs/>
          <w:sz w:val="24"/>
          <w:szCs w:val="24"/>
          <w:lang w:eastAsia="en-US"/>
        </w:rPr>
        <w:t xml:space="preserve"> actief </w:t>
      </w:r>
      <w:r w:rsidRPr="002C6285" w:rsidR="00C960B9">
        <w:rPr>
          <w:rFonts w:ascii="Times New Roman" w:hAnsi="Times New Roman"/>
          <w:bCs/>
          <w:sz w:val="24"/>
          <w:szCs w:val="24"/>
          <w:lang w:eastAsia="en-US"/>
        </w:rPr>
        <w:t xml:space="preserve">toezicht gehouden </w:t>
      </w:r>
      <w:r w:rsidRPr="002C6285">
        <w:rPr>
          <w:rFonts w:ascii="Times New Roman" w:hAnsi="Times New Roman"/>
          <w:bCs/>
          <w:sz w:val="24"/>
          <w:szCs w:val="24"/>
          <w:lang w:eastAsia="en-US"/>
        </w:rPr>
        <w:t>d</w:t>
      </w:r>
      <w:r w:rsidRPr="002C6285" w:rsidR="00C960B9">
        <w:rPr>
          <w:rFonts w:ascii="Times New Roman" w:hAnsi="Times New Roman"/>
          <w:bCs/>
          <w:sz w:val="24"/>
          <w:szCs w:val="24"/>
          <w:lang w:eastAsia="en-US"/>
        </w:rPr>
        <w:t>oor de AFM/ACM</w:t>
      </w:r>
      <w:r w:rsidRPr="002C6285">
        <w:rPr>
          <w:rFonts w:ascii="Times New Roman" w:hAnsi="Times New Roman"/>
          <w:bCs/>
          <w:sz w:val="24"/>
          <w:szCs w:val="24"/>
          <w:lang w:eastAsia="en-US"/>
        </w:rPr>
        <w:t>.</w:t>
      </w:r>
    </w:p>
    <w:p w:rsidRPr="002C6285" w:rsidR="00B36A65" w:rsidP="00BC2EAB" w:rsidRDefault="00B36A65" w14:paraId="57E20161" w14:textId="77777777">
      <w:pPr>
        <w:rPr>
          <w:rFonts w:ascii="Times New Roman" w:hAnsi="Times New Roman"/>
          <w:bCs/>
          <w:sz w:val="24"/>
          <w:szCs w:val="24"/>
          <w:lang w:eastAsia="en-US"/>
        </w:rPr>
      </w:pPr>
      <w:r w:rsidRPr="002C6285">
        <w:rPr>
          <w:rFonts w:ascii="Times New Roman" w:hAnsi="Times New Roman"/>
          <w:bCs/>
          <w:sz w:val="24"/>
          <w:szCs w:val="24"/>
          <w:lang w:eastAsia="en-US"/>
        </w:rPr>
        <w:t>De leden van de NVI vallen d</w:t>
      </w:r>
      <w:r w:rsidRPr="002C6285" w:rsidR="00C960B9">
        <w:rPr>
          <w:rFonts w:ascii="Times New Roman" w:hAnsi="Times New Roman"/>
          <w:bCs/>
          <w:sz w:val="24"/>
          <w:szCs w:val="24"/>
          <w:lang w:eastAsia="en-US"/>
        </w:rPr>
        <w:t>uidelijk wel onder het actieve t</w:t>
      </w:r>
      <w:r w:rsidRPr="002C6285">
        <w:rPr>
          <w:rFonts w:ascii="Times New Roman" w:hAnsi="Times New Roman"/>
          <w:bCs/>
          <w:sz w:val="24"/>
          <w:szCs w:val="24"/>
          <w:lang w:eastAsia="en-US"/>
        </w:rPr>
        <w:t xml:space="preserve">oezicht van de AFM/ACM. </w:t>
      </w:r>
    </w:p>
    <w:p w:rsidRPr="002C6285" w:rsidR="00423FAB" w:rsidP="00BC2EAB" w:rsidRDefault="00B36A65" w14:paraId="145BC27A" w14:textId="1F3C9C96">
      <w:pPr>
        <w:rPr>
          <w:rFonts w:ascii="Times New Roman" w:hAnsi="Times New Roman"/>
          <w:bCs/>
          <w:sz w:val="24"/>
          <w:szCs w:val="24"/>
          <w:lang w:eastAsia="en-US"/>
        </w:rPr>
      </w:pPr>
      <w:r w:rsidRPr="002C6285">
        <w:rPr>
          <w:rFonts w:ascii="Times New Roman" w:hAnsi="Times New Roman"/>
          <w:bCs/>
          <w:sz w:val="24"/>
          <w:szCs w:val="24"/>
          <w:lang w:eastAsia="en-US"/>
        </w:rPr>
        <w:t xml:space="preserve">Schulden en </w:t>
      </w:r>
      <w:r w:rsidR="001D4437">
        <w:rPr>
          <w:rFonts w:ascii="Times New Roman" w:hAnsi="Times New Roman"/>
          <w:bCs/>
          <w:sz w:val="24"/>
          <w:szCs w:val="24"/>
          <w:lang w:eastAsia="en-US"/>
        </w:rPr>
        <w:t>i</w:t>
      </w:r>
      <w:r w:rsidRPr="002C6285">
        <w:rPr>
          <w:rFonts w:ascii="Times New Roman" w:hAnsi="Times New Roman"/>
          <w:bCs/>
          <w:sz w:val="24"/>
          <w:szCs w:val="24"/>
          <w:lang w:eastAsia="en-US"/>
        </w:rPr>
        <w:t xml:space="preserve">ncasso zijn voor meerdere ministeries het aandachtsgebied; Ministerie van Sociale Zaken en Werkgelegenheid, Ministerie van Justitie en Veiligheid, Ministerie van </w:t>
      </w:r>
      <w:r w:rsidRPr="002C6285" w:rsidR="00E72D0B">
        <w:rPr>
          <w:rFonts w:ascii="Times New Roman" w:hAnsi="Times New Roman"/>
          <w:bCs/>
          <w:sz w:val="24"/>
          <w:szCs w:val="24"/>
          <w:lang w:eastAsia="en-US"/>
        </w:rPr>
        <w:t>Financiën</w:t>
      </w:r>
      <w:r w:rsidRPr="002C6285">
        <w:rPr>
          <w:rFonts w:ascii="Times New Roman" w:hAnsi="Times New Roman"/>
          <w:bCs/>
          <w:sz w:val="24"/>
          <w:szCs w:val="24"/>
          <w:lang w:eastAsia="en-US"/>
        </w:rPr>
        <w:t xml:space="preserve"> en het Ministerie van Economische Zaken en Klimaat. </w:t>
      </w:r>
      <w:proofErr w:type="spellStart"/>
      <w:r w:rsidR="006223B7">
        <w:rPr>
          <w:rFonts w:ascii="Times New Roman" w:hAnsi="Times New Roman"/>
          <w:bCs/>
          <w:sz w:val="24"/>
          <w:szCs w:val="24"/>
          <w:lang w:eastAsia="en-US"/>
        </w:rPr>
        <w:t>Intrum</w:t>
      </w:r>
      <w:proofErr w:type="spellEnd"/>
      <w:r w:rsidR="006223B7">
        <w:rPr>
          <w:rFonts w:ascii="Times New Roman" w:hAnsi="Times New Roman"/>
          <w:bCs/>
          <w:sz w:val="24"/>
          <w:szCs w:val="24"/>
          <w:lang w:eastAsia="en-US"/>
        </w:rPr>
        <w:t xml:space="preserve"> zou </w:t>
      </w:r>
      <w:r w:rsidRPr="002C6285">
        <w:rPr>
          <w:rFonts w:ascii="Times New Roman" w:hAnsi="Times New Roman"/>
          <w:bCs/>
          <w:sz w:val="24"/>
          <w:szCs w:val="24"/>
          <w:lang w:eastAsia="en-US"/>
        </w:rPr>
        <w:t xml:space="preserve"> er voor willen pleiten dat één Ministerie zich bezighoudt met Incasso.</w:t>
      </w:r>
    </w:p>
    <w:p w:rsidRPr="002C6285" w:rsidR="00B36A65" w:rsidP="00BC2EAB" w:rsidRDefault="00B36A65" w14:paraId="1F408CCD" w14:textId="77777777">
      <w:pPr>
        <w:rPr>
          <w:rFonts w:ascii="Times New Roman" w:hAnsi="Times New Roman"/>
          <w:bCs/>
          <w:sz w:val="24"/>
          <w:szCs w:val="24"/>
          <w:lang w:eastAsia="en-US"/>
        </w:rPr>
      </w:pPr>
      <w:r w:rsidRPr="002C6285">
        <w:rPr>
          <w:rFonts w:ascii="Times New Roman" w:hAnsi="Times New Roman"/>
          <w:bCs/>
          <w:sz w:val="24"/>
          <w:szCs w:val="24"/>
          <w:lang w:eastAsia="en-US"/>
        </w:rPr>
        <w:t xml:space="preserve">Het reguleren en het wettelijk vatten van de incassosector is onontbeerlijk en geeft ook aan de consument </w:t>
      </w:r>
      <w:r w:rsidR="001D4437">
        <w:rPr>
          <w:rFonts w:ascii="Times New Roman" w:hAnsi="Times New Roman"/>
          <w:bCs/>
          <w:sz w:val="24"/>
          <w:szCs w:val="24"/>
          <w:lang w:eastAsia="en-US"/>
        </w:rPr>
        <w:t xml:space="preserve">de nodige </w:t>
      </w:r>
      <w:r w:rsidRPr="002C6285">
        <w:rPr>
          <w:rFonts w:ascii="Times New Roman" w:hAnsi="Times New Roman"/>
          <w:bCs/>
          <w:sz w:val="24"/>
          <w:szCs w:val="24"/>
          <w:lang w:eastAsia="en-US"/>
        </w:rPr>
        <w:t xml:space="preserve">rechtsbescherming. </w:t>
      </w:r>
      <w:r w:rsidRPr="002C6285" w:rsidR="002900A8">
        <w:rPr>
          <w:rFonts w:ascii="Times New Roman" w:hAnsi="Times New Roman"/>
          <w:bCs/>
          <w:sz w:val="24"/>
          <w:szCs w:val="24"/>
          <w:lang w:eastAsia="en-US"/>
        </w:rPr>
        <w:t>De NVI zou het incassoregister kunnen zijn, zoals in het Regeerakkoord aangegeven.</w:t>
      </w:r>
    </w:p>
    <w:p w:rsidRPr="002C6285" w:rsidR="002900A8" w:rsidP="00BC2EAB" w:rsidRDefault="00863F6D" w14:paraId="0A665D15" w14:textId="77777777">
      <w:pPr>
        <w:rPr>
          <w:rFonts w:ascii="Times New Roman" w:hAnsi="Times New Roman"/>
          <w:bCs/>
          <w:sz w:val="24"/>
          <w:szCs w:val="24"/>
          <w:lang w:eastAsia="en-US"/>
        </w:rPr>
      </w:pPr>
      <w:r w:rsidRPr="002C6285">
        <w:rPr>
          <w:rFonts w:ascii="Times New Roman" w:hAnsi="Times New Roman"/>
          <w:bCs/>
          <w:sz w:val="24"/>
          <w:szCs w:val="24"/>
          <w:lang w:eastAsia="en-US"/>
        </w:rPr>
        <w:t xml:space="preserve">Met betrekking tot het incasseren </w:t>
      </w:r>
      <w:r w:rsidRPr="002C6285" w:rsidR="00DA7587">
        <w:rPr>
          <w:rFonts w:ascii="Times New Roman" w:hAnsi="Times New Roman"/>
          <w:bCs/>
          <w:sz w:val="24"/>
          <w:szCs w:val="24"/>
          <w:lang w:eastAsia="en-US"/>
        </w:rPr>
        <w:t xml:space="preserve">van vorderingen voortvloeiende uit de consumptieve kredietverlening </w:t>
      </w:r>
      <w:r w:rsidRPr="002C6285">
        <w:rPr>
          <w:rFonts w:ascii="Times New Roman" w:hAnsi="Times New Roman"/>
          <w:bCs/>
          <w:sz w:val="24"/>
          <w:szCs w:val="24"/>
          <w:lang w:eastAsia="en-US"/>
        </w:rPr>
        <w:t xml:space="preserve">in het z.g. minnelijk traject geeft de AFM/ACM op basis van de wet aan, dat men een vergunning dient te hebben. </w:t>
      </w:r>
      <w:r w:rsidRPr="002C6285" w:rsidR="00C960B9">
        <w:rPr>
          <w:rFonts w:ascii="Times New Roman" w:hAnsi="Times New Roman"/>
          <w:bCs/>
          <w:sz w:val="24"/>
          <w:szCs w:val="24"/>
          <w:lang w:eastAsia="en-US"/>
        </w:rPr>
        <w:t>De WF</w:t>
      </w:r>
      <w:r w:rsidRPr="002C6285" w:rsidR="002900A8">
        <w:rPr>
          <w:rFonts w:ascii="Times New Roman" w:hAnsi="Times New Roman"/>
          <w:bCs/>
          <w:sz w:val="24"/>
          <w:szCs w:val="24"/>
          <w:lang w:eastAsia="en-US"/>
        </w:rPr>
        <w:t>T geeft aan dat voor het aanbieden en bemiddelen een vergunning noodzakelijk is. De betreffende incassobureaus</w:t>
      </w:r>
      <w:r w:rsidRPr="002C6285">
        <w:rPr>
          <w:rFonts w:ascii="Times New Roman" w:hAnsi="Times New Roman"/>
          <w:bCs/>
          <w:sz w:val="24"/>
          <w:szCs w:val="24"/>
          <w:lang w:eastAsia="en-US"/>
        </w:rPr>
        <w:t xml:space="preserve"> die deze activiteiten vervullen hebben deze vergunningen.</w:t>
      </w:r>
    </w:p>
    <w:p w:rsidRPr="002C6285" w:rsidR="002E2819" w:rsidP="00BC2EAB" w:rsidRDefault="002E2819" w14:paraId="140DA27B" w14:textId="77777777">
      <w:pPr>
        <w:rPr>
          <w:rFonts w:ascii="Times New Roman" w:hAnsi="Times New Roman"/>
          <w:bCs/>
          <w:sz w:val="24"/>
          <w:szCs w:val="24"/>
          <w:lang w:eastAsia="en-US"/>
        </w:rPr>
      </w:pPr>
    </w:p>
    <w:p w:rsidRPr="002C6285" w:rsidR="002E2819" w:rsidP="002E2819" w:rsidRDefault="002E2819" w14:paraId="6A1F16D5" w14:textId="1B6EF8F7">
      <w:pPr>
        <w:rPr>
          <w:rFonts w:ascii="Times New Roman" w:hAnsi="Times New Roman"/>
          <w:bCs/>
          <w:sz w:val="24"/>
          <w:szCs w:val="24"/>
          <w:lang w:eastAsia="en-US"/>
        </w:rPr>
      </w:pPr>
      <w:r w:rsidRPr="002C6285">
        <w:rPr>
          <w:rFonts w:ascii="Times New Roman" w:hAnsi="Times New Roman"/>
          <w:bCs/>
          <w:sz w:val="24"/>
          <w:szCs w:val="24"/>
          <w:lang w:eastAsia="en-US"/>
        </w:rPr>
        <w:t xml:space="preserve">Voor zover nu kan worden bezien </w:t>
      </w:r>
      <w:r w:rsidR="001D4437">
        <w:rPr>
          <w:rFonts w:ascii="Times New Roman" w:hAnsi="Times New Roman"/>
          <w:bCs/>
          <w:sz w:val="24"/>
          <w:szCs w:val="24"/>
          <w:lang w:eastAsia="en-US"/>
        </w:rPr>
        <w:t>zullen</w:t>
      </w:r>
      <w:r w:rsidRPr="002C6285">
        <w:rPr>
          <w:rFonts w:ascii="Times New Roman" w:hAnsi="Times New Roman"/>
          <w:bCs/>
          <w:sz w:val="24"/>
          <w:szCs w:val="24"/>
          <w:lang w:eastAsia="en-US"/>
        </w:rPr>
        <w:t xml:space="preserve"> gerechtsdeurwaarders nog steeds </w:t>
      </w:r>
      <w:r w:rsidR="001D4437">
        <w:rPr>
          <w:rFonts w:ascii="Times New Roman" w:hAnsi="Times New Roman"/>
          <w:bCs/>
          <w:sz w:val="24"/>
          <w:szCs w:val="24"/>
          <w:lang w:eastAsia="en-US"/>
        </w:rPr>
        <w:t>niet</w:t>
      </w:r>
      <w:r w:rsidRPr="002C6285" w:rsidR="001D4437">
        <w:rPr>
          <w:rFonts w:ascii="Times New Roman" w:hAnsi="Times New Roman"/>
          <w:bCs/>
          <w:sz w:val="24"/>
          <w:szCs w:val="24"/>
          <w:lang w:eastAsia="en-US"/>
        </w:rPr>
        <w:t xml:space="preserve"> </w:t>
      </w:r>
      <w:r w:rsidRPr="002C6285">
        <w:rPr>
          <w:rFonts w:ascii="Times New Roman" w:hAnsi="Times New Roman"/>
          <w:bCs/>
          <w:sz w:val="24"/>
          <w:szCs w:val="24"/>
          <w:lang w:eastAsia="en-US"/>
        </w:rPr>
        <w:t>verplicht worden om een AFM-v</w:t>
      </w:r>
      <w:r w:rsidRPr="002C6285" w:rsidR="00C960B9">
        <w:rPr>
          <w:rFonts w:ascii="Times New Roman" w:hAnsi="Times New Roman"/>
          <w:bCs/>
          <w:sz w:val="24"/>
          <w:szCs w:val="24"/>
          <w:lang w:eastAsia="en-US"/>
        </w:rPr>
        <w:t xml:space="preserve">ergunning te </w:t>
      </w:r>
      <w:r w:rsidR="001D4437">
        <w:rPr>
          <w:rFonts w:ascii="Times New Roman" w:hAnsi="Times New Roman"/>
          <w:bCs/>
          <w:sz w:val="24"/>
          <w:szCs w:val="24"/>
          <w:lang w:eastAsia="en-US"/>
        </w:rPr>
        <w:t>hebben</w:t>
      </w:r>
      <w:r w:rsidRPr="002C6285" w:rsidR="00C960B9">
        <w:rPr>
          <w:rFonts w:ascii="Times New Roman" w:hAnsi="Times New Roman"/>
          <w:bCs/>
          <w:sz w:val="24"/>
          <w:szCs w:val="24"/>
          <w:lang w:eastAsia="en-US"/>
        </w:rPr>
        <w:t>. Hoewel deze beroepsgroep</w:t>
      </w:r>
      <w:r w:rsidRPr="002C6285">
        <w:rPr>
          <w:rFonts w:ascii="Times New Roman" w:hAnsi="Times New Roman"/>
          <w:bCs/>
          <w:sz w:val="24"/>
          <w:szCs w:val="24"/>
          <w:lang w:eastAsia="en-US"/>
        </w:rPr>
        <w:t xml:space="preserve"> zich op het standpunt stelt dat de minnelijke activiteiten die worden uitgevoerd ook onder de werking van de Gerechtsdeurwaarderswet vallen, is er nadrukkelijk verschil in het kunnen uitoefenen van bevoegdheden in het minnelijk traject. Zo mag bijvoorbeeld de bevoegdheid tot het inzien van de BRP (Basisregistratie Personen) door hen ook niet in dat minnelijke traject worden gebruikt. Dat is niet voor niets.</w:t>
      </w:r>
      <w:r w:rsidR="001D4437">
        <w:rPr>
          <w:rFonts w:ascii="Times New Roman" w:hAnsi="Times New Roman"/>
          <w:bCs/>
          <w:sz w:val="24"/>
          <w:szCs w:val="24"/>
          <w:lang w:eastAsia="en-US"/>
        </w:rPr>
        <w:t xml:space="preserve"> Hierin zijn zij gelijk aan een incassobureau.</w:t>
      </w:r>
      <w:r w:rsidRPr="002C6285">
        <w:rPr>
          <w:rFonts w:ascii="Times New Roman" w:hAnsi="Times New Roman"/>
          <w:bCs/>
          <w:sz w:val="24"/>
          <w:szCs w:val="24"/>
          <w:lang w:eastAsia="en-US"/>
        </w:rPr>
        <w:t xml:space="preserve"> Waarom </w:t>
      </w:r>
      <w:r w:rsidR="001D4437">
        <w:rPr>
          <w:rFonts w:ascii="Times New Roman" w:hAnsi="Times New Roman"/>
          <w:bCs/>
          <w:sz w:val="24"/>
          <w:szCs w:val="24"/>
          <w:lang w:eastAsia="en-US"/>
        </w:rPr>
        <w:t xml:space="preserve">wordt er dan wel </w:t>
      </w:r>
      <w:r w:rsidRPr="002C6285">
        <w:rPr>
          <w:rFonts w:ascii="Times New Roman" w:hAnsi="Times New Roman"/>
          <w:bCs/>
          <w:sz w:val="24"/>
          <w:szCs w:val="24"/>
          <w:lang w:eastAsia="en-US"/>
        </w:rPr>
        <w:t xml:space="preserve"> onderscheid </w:t>
      </w:r>
      <w:r w:rsidR="001D4437">
        <w:rPr>
          <w:rFonts w:ascii="Times New Roman" w:hAnsi="Times New Roman"/>
          <w:bCs/>
          <w:sz w:val="24"/>
          <w:szCs w:val="24"/>
          <w:lang w:eastAsia="en-US"/>
        </w:rPr>
        <w:t>gemaakt ten aanzien van</w:t>
      </w:r>
      <w:r w:rsidRPr="002C6285">
        <w:rPr>
          <w:rFonts w:ascii="Times New Roman" w:hAnsi="Times New Roman"/>
          <w:bCs/>
          <w:sz w:val="24"/>
          <w:szCs w:val="24"/>
          <w:lang w:eastAsia="en-US"/>
        </w:rPr>
        <w:t xml:space="preserve"> de AFM-vergunning? Het zijn van gerechtsdeurwaarder en gebruik maken van het logo alleen al levert vaak oneigenlijke extra druk op richting de consument, hetgeen wij niet passend vinden.</w:t>
      </w:r>
      <w:r w:rsidRPr="002C6285">
        <w:rPr>
          <w:rFonts w:ascii="Times New Roman" w:hAnsi="Times New Roman"/>
          <w:bCs/>
          <w:sz w:val="24"/>
          <w:szCs w:val="24"/>
          <w:shd w:val="clear" w:color="auto" w:fill="FFFFFF" w:themeFill="background1"/>
          <w:lang w:eastAsia="en-US"/>
        </w:rPr>
        <w:t xml:space="preserve"> </w:t>
      </w:r>
      <w:r w:rsidRPr="002C6285" w:rsidR="00AA40AF">
        <w:rPr>
          <w:rFonts w:ascii="Times New Roman" w:hAnsi="Times New Roman"/>
          <w:bCs/>
          <w:sz w:val="24"/>
          <w:szCs w:val="24"/>
          <w:shd w:val="clear" w:color="auto" w:fill="FFFFFF" w:themeFill="background1"/>
          <w:lang w:eastAsia="en-US"/>
        </w:rPr>
        <w:t>Wij zijn een groot</w:t>
      </w:r>
      <w:r w:rsidRPr="002C6285" w:rsidR="00AA40AF">
        <w:rPr>
          <w:rFonts w:ascii="Times New Roman" w:hAnsi="Times New Roman"/>
          <w:bCs/>
          <w:sz w:val="24"/>
          <w:szCs w:val="24"/>
          <w:lang w:eastAsia="en-US"/>
        </w:rPr>
        <w:t xml:space="preserve"> voorstander van gelijkheid en dus </w:t>
      </w:r>
      <w:r w:rsidRPr="002C6285" w:rsidR="00125AFA">
        <w:rPr>
          <w:rFonts w:ascii="Times New Roman" w:hAnsi="Times New Roman"/>
          <w:bCs/>
          <w:sz w:val="24"/>
          <w:szCs w:val="24"/>
          <w:lang w:eastAsia="en-US"/>
        </w:rPr>
        <w:t xml:space="preserve">is </w:t>
      </w:r>
      <w:r w:rsidRPr="002C6285" w:rsidR="00AA40AF">
        <w:rPr>
          <w:rFonts w:ascii="Times New Roman" w:hAnsi="Times New Roman"/>
          <w:bCs/>
          <w:sz w:val="24"/>
          <w:szCs w:val="24"/>
          <w:lang w:eastAsia="en-US"/>
        </w:rPr>
        <w:t>e</w:t>
      </w:r>
      <w:r w:rsidRPr="002C6285" w:rsidR="00C960B9">
        <w:rPr>
          <w:rFonts w:ascii="Times New Roman" w:hAnsi="Times New Roman"/>
          <w:bCs/>
          <w:sz w:val="24"/>
          <w:szCs w:val="24"/>
          <w:lang w:eastAsia="en-US"/>
        </w:rPr>
        <w:t>en f</w:t>
      </w:r>
      <w:r w:rsidRPr="002C6285" w:rsidR="008F4342">
        <w:rPr>
          <w:rFonts w:ascii="Times New Roman" w:hAnsi="Times New Roman"/>
          <w:bCs/>
          <w:sz w:val="24"/>
          <w:szCs w:val="24"/>
          <w:lang w:eastAsia="en-US"/>
        </w:rPr>
        <w:t xml:space="preserve">air </w:t>
      </w:r>
      <w:r w:rsidRPr="002C6285" w:rsidR="00AA40AF">
        <w:rPr>
          <w:rFonts w:ascii="Times New Roman" w:hAnsi="Times New Roman"/>
          <w:bCs/>
          <w:sz w:val="24"/>
          <w:szCs w:val="24"/>
          <w:lang w:eastAsia="en-US"/>
        </w:rPr>
        <w:t xml:space="preserve">level </w:t>
      </w:r>
      <w:proofErr w:type="spellStart"/>
      <w:r w:rsidRPr="002C6285" w:rsidR="00AA40AF">
        <w:rPr>
          <w:rFonts w:ascii="Times New Roman" w:hAnsi="Times New Roman"/>
          <w:bCs/>
          <w:sz w:val="24"/>
          <w:szCs w:val="24"/>
          <w:lang w:eastAsia="en-US"/>
        </w:rPr>
        <w:t>playing</w:t>
      </w:r>
      <w:proofErr w:type="spellEnd"/>
      <w:r w:rsidRPr="002C6285" w:rsidR="00AA40AF">
        <w:rPr>
          <w:rFonts w:ascii="Times New Roman" w:hAnsi="Times New Roman"/>
          <w:bCs/>
          <w:sz w:val="24"/>
          <w:szCs w:val="24"/>
          <w:lang w:eastAsia="en-US"/>
        </w:rPr>
        <w:t xml:space="preserve"> field elementair.</w:t>
      </w:r>
    </w:p>
    <w:p w:rsidRPr="002C6285" w:rsidR="002E2819" w:rsidP="00BC2EAB" w:rsidRDefault="002E2819" w14:paraId="45BBD487" w14:textId="77777777">
      <w:pPr>
        <w:rPr>
          <w:rFonts w:ascii="Times New Roman" w:hAnsi="Times New Roman"/>
          <w:sz w:val="24"/>
          <w:szCs w:val="24"/>
        </w:rPr>
      </w:pPr>
    </w:p>
    <w:p w:rsidRPr="002C6285" w:rsidR="002900A8" w:rsidP="00BC2EAB" w:rsidRDefault="00283580" w14:paraId="51D50F24" w14:textId="77777777">
      <w:pPr>
        <w:rPr>
          <w:rFonts w:ascii="Times New Roman" w:hAnsi="Times New Roman"/>
          <w:bCs/>
          <w:sz w:val="24"/>
          <w:szCs w:val="24"/>
          <w:lang w:eastAsia="en-US"/>
        </w:rPr>
      </w:pPr>
      <w:proofErr w:type="spellStart"/>
      <w:r w:rsidRPr="002C6285">
        <w:rPr>
          <w:rFonts w:ascii="Times New Roman" w:hAnsi="Times New Roman"/>
          <w:sz w:val="24"/>
          <w:szCs w:val="24"/>
        </w:rPr>
        <w:t>Intrum</w:t>
      </w:r>
      <w:proofErr w:type="spellEnd"/>
      <w:r w:rsidRPr="002C6285">
        <w:rPr>
          <w:rFonts w:ascii="Times New Roman" w:hAnsi="Times New Roman"/>
          <w:sz w:val="24"/>
          <w:szCs w:val="24"/>
        </w:rPr>
        <w:t xml:space="preserve"> legt haar focus op het minnelijk incasseren van vorderingen. Dat is </w:t>
      </w:r>
      <w:r w:rsidRPr="002C6285" w:rsidR="00E6698B">
        <w:rPr>
          <w:rFonts w:ascii="Times New Roman" w:hAnsi="Times New Roman"/>
          <w:sz w:val="24"/>
          <w:szCs w:val="24"/>
        </w:rPr>
        <w:t xml:space="preserve">onze </w:t>
      </w:r>
      <w:proofErr w:type="spellStart"/>
      <w:r w:rsidRPr="002C6285">
        <w:rPr>
          <w:rFonts w:ascii="Times New Roman" w:hAnsi="Times New Roman"/>
          <w:sz w:val="24"/>
          <w:szCs w:val="24"/>
        </w:rPr>
        <w:t>core</w:t>
      </w:r>
      <w:proofErr w:type="spellEnd"/>
      <w:r w:rsidRPr="002C6285">
        <w:rPr>
          <w:rFonts w:ascii="Times New Roman" w:hAnsi="Times New Roman"/>
          <w:sz w:val="24"/>
          <w:szCs w:val="24"/>
        </w:rPr>
        <w:t xml:space="preserve"> business. </w:t>
      </w:r>
      <w:proofErr w:type="spellStart"/>
      <w:r w:rsidRPr="002C6285">
        <w:rPr>
          <w:rFonts w:ascii="Times New Roman" w:hAnsi="Times New Roman"/>
          <w:sz w:val="24"/>
          <w:szCs w:val="24"/>
        </w:rPr>
        <w:t>Intrum</w:t>
      </w:r>
      <w:proofErr w:type="spellEnd"/>
      <w:r w:rsidRPr="002C6285">
        <w:rPr>
          <w:rFonts w:ascii="Times New Roman" w:hAnsi="Times New Roman"/>
          <w:sz w:val="24"/>
          <w:szCs w:val="24"/>
        </w:rPr>
        <w:t xml:space="preserve"> schakelt een </w:t>
      </w:r>
      <w:r w:rsidRPr="002C6285" w:rsidR="00E6698B">
        <w:rPr>
          <w:rFonts w:ascii="Times New Roman" w:hAnsi="Times New Roman"/>
          <w:sz w:val="24"/>
          <w:szCs w:val="24"/>
        </w:rPr>
        <w:t>gerechts</w:t>
      </w:r>
      <w:r w:rsidRPr="002C6285">
        <w:rPr>
          <w:rFonts w:ascii="Times New Roman" w:hAnsi="Times New Roman"/>
          <w:sz w:val="24"/>
          <w:szCs w:val="24"/>
        </w:rPr>
        <w:t xml:space="preserve">deurwaarder zeer terughoudend in. </w:t>
      </w:r>
      <w:r w:rsidRPr="002C6285" w:rsidR="00E6698B">
        <w:rPr>
          <w:rFonts w:ascii="Times New Roman" w:hAnsi="Times New Roman"/>
          <w:sz w:val="24"/>
          <w:szCs w:val="24"/>
        </w:rPr>
        <w:t>Wij zijn ervan overtuigd dat z</w:t>
      </w:r>
      <w:r w:rsidRPr="002C6285">
        <w:rPr>
          <w:rFonts w:ascii="Times New Roman" w:hAnsi="Times New Roman"/>
          <w:sz w:val="24"/>
          <w:szCs w:val="24"/>
        </w:rPr>
        <w:t xml:space="preserve">aken in beginsel immers minnelijk </w:t>
      </w:r>
      <w:r w:rsidRPr="002C6285" w:rsidR="00E6698B">
        <w:rPr>
          <w:rFonts w:ascii="Times New Roman" w:hAnsi="Times New Roman"/>
          <w:sz w:val="24"/>
          <w:szCs w:val="24"/>
        </w:rPr>
        <w:t xml:space="preserve">kunnen </w:t>
      </w:r>
      <w:r w:rsidRPr="002C6285">
        <w:rPr>
          <w:rFonts w:ascii="Times New Roman" w:hAnsi="Times New Roman"/>
          <w:sz w:val="24"/>
          <w:szCs w:val="24"/>
        </w:rPr>
        <w:t>worden opgelost met de klant. Ook het Regeerakkoord ondersteunt dit beginsel.</w:t>
      </w:r>
    </w:p>
    <w:p w:rsidRPr="002C6285" w:rsidR="002900A8" w:rsidP="00BC2EAB" w:rsidRDefault="001F2BD3" w14:paraId="75B2B895" w14:textId="0916F157">
      <w:pPr>
        <w:rPr>
          <w:rFonts w:ascii="Times New Roman" w:hAnsi="Times New Roman"/>
          <w:bCs/>
          <w:sz w:val="24"/>
          <w:szCs w:val="24"/>
          <w:lang w:eastAsia="en-US"/>
        </w:rPr>
      </w:pPr>
      <w:r w:rsidRPr="002C6285">
        <w:rPr>
          <w:rFonts w:ascii="Times New Roman" w:hAnsi="Times New Roman"/>
          <w:bCs/>
          <w:sz w:val="24"/>
          <w:szCs w:val="24"/>
          <w:lang w:eastAsia="en-US"/>
        </w:rPr>
        <w:t xml:space="preserve">In de schuldhulpverlening zijn enorme budgetten gemoeid en </w:t>
      </w:r>
      <w:r w:rsidRPr="002C6285">
        <w:rPr>
          <w:rFonts w:ascii="Times New Roman" w:hAnsi="Times New Roman"/>
          <w:sz w:val="24"/>
          <w:szCs w:val="24"/>
        </w:rPr>
        <w:t>hoge kosten per maand</w:t>
      </w:r>
      <w:r w:rsidR="005D7370">
        <w:rPr>
          <w:rFonts w:ascii="Times New Roman" w:hAnsi="Times New Roman"/>
          <w:sz w:val="24"/>
          <w:szCs w:val="24"/>
        </w:rPr>
        <w:t xml:space="preserve">. Bovendien is </w:t>
      </w:r>
      <w:r w:rsidR="002C6285">
        <w:rPr>
          <w:rFonts w:ascii="Times New Roman" w:hAnsi="Times New Roman"/>
          <w:sz w:val="24"/>
          <w:szCs w:val="24"/>
        </w:rPr>
        <w:t xml:space="preserve">er een </w:t>
      </w:r>
      <w:r w:rsidRPr="002C6285">
        <w:rPr>
          <w:rFonts w:ascii="Times New Roman" w:hAnsi="Times New Roman"/>
          <w:sz w:val="24"/>
          <w:szCs w:val="24"/>
        </w:rPr>
        <w:t xml:space="preserve">hoge en onduidelijke toegangsdrempel. Bij inschakeling </w:t>
      </w:r>
      <w:r w:rsidR="002C6285">
        <w:rPr>
          <w:rFonts w:ascii="Times New Roman" w:hAnsi="Times New Roman"/>
          <w:sz w:val="24"/>
          <w:szCs w:val="24"/>
        </w:rPr>
        <w:t xml:space="preserve">van </w:t>
      </w:r>
      <w:r w:rsidRPr="002C6285" w:rsidR="006E3061">
        <w:rPr>
          <w:rFonts w:ascii="Times New Roman" w:hAnsi="Times New Roman"/>
          <w:bCs/>
          <w:sz w:val="24"/>
          <w:szCs w:val="24"/>
          <w:lang w:eastAsia="en-US"/>
        </w:rPr>
        <w:t xml:space="preserve">schuldhulpverlening </w:t>
      </w:r>
      <w:r w:rsidRPr="002C6285">
        <w:rPr>
          <w:rFonts w:ascii="Times New Roman" w:hAnsi="Times New Roman"/>
          <w:sz w:val="24"/>
          <w:szCs w:val="24"/>
        </w:rPr>
        <w:t xml:space="preserve">is het kwaad al geschied en is er </w:t>
      </w:r>
      <w:r w:rsidR="005D7370">
        <w:rPr>
          <w:rFonts w:ascii="Times New Roman" w:hAnsi="Times New Roman"/>
          <w:sz w:val="24"/>
          <w:szCs w:val="24"/>
        </w:rPr>
        <w:t xml:space="preserve">al </w:t>
      </w:r>
      <w:r w:rsidRPr="002C6285">
        <w:rPr>
          <w:rFonts w:ascii="Times New Roman" w:hAnsi="Times New Roman"/>
          <w:sz w:val="24"/>
          <w:szCs w:val="24"/>
        </w:rPr>
        <w:t>sprake van een problematische schuld. Ook deze sector vraagt om regulering, certificering van de schuldhulpverlener, au</w:t>
      </w:r>
      <w:r w:rsidR="002C6285">
        <w:rPr>
          <w:rFonts w:ascii="Times New Roman" w:hAnsi="Times New Roman"/>
          <w:sz w:val="24"/>
          <w:szCs w:val="24"/>
        </w:rPr>
        <w:t xml:space="preserve">dit en toezicht. Maar ook </w:t>
      </w:r>
      <w:proofErr w:type="spellStart"/>
      <w:r w:rsidR="002C6285">
        <w:rPr>
          <w:rFonts w:ascii="Times New Roman" w:hAnsi="Times New Roman"/>
          <w:sz w:val="24"/>
          <w:szCs w:val="24"/>
        </w:rPr>
        <w:t>vroeg</w:t>
      </w:r>
      <w:r w:rsidRPr="002C6285">
        <w:rPr>
          <w:rFonts w:ascii="Times New Roman" w:hAnsi="Times New Roman"/>
          <w:sz w:val="24"/>
          <w:szCs w:val="24"/>
        </w:rPr>
        <w:t>signalering</w:t>
      </w:r>
      <w:proofErr w:type="spellEnd"/>
      <w:r w:rsidRPr="002C6285" w:rsidR="006255ED">
        <w:rPr>
          <w:rFonts w:ascii="Times New Roman" w:hAnsi="Times New Roman"/>
          <w:sz w:val="24"/>
          <w:szCs w:val="24"/>
        </w:rPr>
        <w:t xml:space="preserve"> en</w:t>
      </w:r>
      <w:r w:rsidRPr="002C6285">
        <w:rPr>
          <w:rFonts w:ascii="Times New Roman" w:hAnsi="Times New Roman"/>
          <w:sz w:val="24"/>
          <w:szCs w:val="24"/>
        </w:rPr>
        <w:t xml:space="preserve"> </w:t>
      </w:r>
      <w:r w:rsidRPr="002C6285" w:rsidR="006255ED">
        <w:rPr>
          <w:rFonts w:ascii="Times New Roman" w:hAnsi="Times New Roman"/>
          <w:sz w:val="24"/>
          <w:szCs w:val="24"/>
        </w:rPr>
        <w:t xml:space="preserve">de doorverwijzing naar de </w:t>
      </w:r>
      <w:r w:rsidRPr="002C6285" w:rsidR="006E3061">
        <w:rPr>
          <w:rFonts w:ascii="Times New Roman" w:hAnsi="Times New Roman"/>
          <w:bCs/>
          <w:sz w:val="24"/>
          <w:szCs w:val="24"/>
          <w:lang w:eastAsia="en-US"/>
        </w:rPr>
        <w:t xml:space="preserve">schuldhulpverlening </w:t>
      </w:r>
      <w:r w:rsidRPr="002C6285" w:rsidR="006255ED">
        <w:rPr>
          <w:rFonts w:ascii="Times New Roman" w:hAnsi="Times New Roman"/>
          <w:sz w:val="24"/>
          <w:szCs w:val="24"/>
        </w:rPr>
        <w:t xml:space="preserve">moet </w:t>
      </w:r>
      <w:r w:rsidR="005D7370">
        <w:rPr>
          <w:rFonts w:ascii="Times New Roman" w:hAnsi="Times New Roman"/>
          <w:sz w:val="24"/>
          <w:szCs w:val="24"/>
        </w:rPr>
        <w:t>zo snel mogelijk</w:t>
      </w:r>
      <w:r w:rsidRPr="002C6285" w:rsidR="005D7370">
        <w:rPr>
          <w:rFonts w:ascii="Times New Roman" w:hAnsi="Times New Roman"/>
          <w:sz w:val="24"/>
          <w:szCs w:val="24"/>
        </w:rPr>
        <w:t xml:space="preserve"> </w:t>
      </w:r>
      <w:r w:rsidRPr="002C6285" w:rsidR="006255ED">
        <w:rPr>
          <w:rFonts w:ascii="Times New Roman" w:hAnsi="Times New Roman"/>
          <w:sz w:val="24"/>
          <w:szCs w:val="24"/>
        </w:rPr>
        <w:t xml:space="preserve">gebeuren om te voorkomen dat incasso </w:t>
      </w:r>
      <w:r w:rsidR="005D7370">
        <w:rPr>
          <w:rFonts w:ascii="Times New Roman" w:hAnsi="Times New Roman"/>
          <w:sz w:val="24"/>
          <w:szCs w:val="24"/>
        </w:rPr>
        <w:t>noodzakelijk is</w:t>
      </w:r>
      <w:r w:rsidRPr="002C6285" w:rsidR="006255ED">
        <w:rPr>
          <w:rFonts w:ascii="Times New Roman" w:hAnsi="Times New Roman"/>
          <w:sz w:val="24"/>
          <w:szCs w:val="24"/>
        </w:rPr>
        <w:t>.</w:t>
      </w:r>
      <w:r w:rsidRPr="002C6285" w:rsidR="00EF5EA6">
        <w:rPr>
          <w:rFonts w:ascii="Times New Roman" w:hAnsi="Times New Roman"/>
          <w:sz w:val="24"/>
          <w:szCs w:val="24"/>
        </w:rPr>
        <w:t xml:space="preserve"> </w:t>
      </w:r>
      <w:r w:rsidRPr="002C6285" w:rsidR="006255ED">
        <w:rPr>
          <w:rFonts w:ascii="Times New Roman" w:hAnsi="Times New Roman"/>
          <w:sz w:val="24"/>
          <w:szCs w:val="24"/>
        </w:rPr>
        <w:t>D</w:t>
      </w:r>
      <w:r w:rsidRPr="002C6285">
        <w:rPr>
          <w:rFonts w:ascii="Times New Roman" w:hAnsi="Times New Roman"/>
          <w:sz w:val="24"/>
          <w:szCs w:val="24"/>
        </w:rPr>
        <w:t>uidelijkheid in toelating alsmede toegankelijkheid</w:t>
      </w:r>
      <w:r w:rsidR="005D7370">
        <w:rPr>
          <w:rFonts w:ascii="Times New Roman" w:hAnsi="Times New Roman"/>
          <w:sz w:val="24"/>
          <w:szCs w:val="24"/>
        </w:rPr>
        <w:t xml:space="preserve"> zijn essentieel</w:t>
      </w:r>
      <w:r w:rsidRPr="002C6285">
        <w:rPr>
          <w:rFonts w:ascii="Times New Roman" w:hAnsi="Times New Roman"/>
          <w:sz w:val="24"/>
          <w:szCs w:val="24"/>
        </w:rPr>
        <w:t>, zodat effectieve hulp kan worden geboden.</w:t>
      </w:r>
      <w:r w:rsidRPr="002C6285" w:rsidR="006E3061">
        <w:rPr>
          <w:rFonts w:ascii="Times New Roman" w:hAnsi="Times New Roman"/>
          <w:sz w:val="24"/>
          <w:szCs w:val="24"/>
        </w:rPr>
        <w:t xml:space="preserve"> Verder zijn er binnen de </w:t>
      </w:r>
      <w:r w:rsidRPr="002C6285" w:rsidR="006E3061">
        <w:rPr>
          <w:rFonts w:ascii="Times New Roman" w:hAnsi="Times New Roman"/>
          <w:bCs/>
          <w:sz w:val="24"/>
          <w:szCs w:val="24"/>
          <w:lang w:eastAsia="en-US"/>
        </w:rPr>
        <w:t xml:space="preserve">schuldhulpverlening lange </w:t>
      </w:r>
      <w:proofErr w:type="spellStart"/>
      <w:r w:rsidRPr="002C6285" w:rsidR="006E3061">
        <w:rPr>
          <w:rFonts w:ascii="Times New Roman" w:hAnsi="Times New Roman"/>
          <w:bCs/>
          <w:sz w:val="24"/>
          <w:szCs w:val="24"/>
          <w:lang w:eastAsia="en-US"/>
        </w:rPr>
        <w:t>wachttijden</w:t>
      </w:r>
      <w:r w:rsidR="005D7370">
        <w:rPr>
          <w:rFonts w:ascii="Times New Roman" w:hAnsi="Times New Roman"/>
          <w:bCs/>
          <w:sz w:val="24"/>
          <w:szCs w:val="24"/>
          <w:lang w:eastAsia="en-US"/>
        </w:rPr>
        <w:t>,</w:t>
      </w:r>
      <w:r w:rsidRPr="002C6285" w:rsidR="006E3061">
        <w:rPr>
          <w:rFonts w:ascii="Times New Roman" w:hAnsi="Times New Roman"/>
          <w:bCs/>
          <w:sz w:val="24"/>
          <w:szCs w:val="24"/>
          <w:lang w:eastAsia="en-US"/>
        </w:rPr>
        <w:t>wordt</w:t>
      </w:r>
      <w:proofErr w:type="spellEnd"/>
      <w:r w:rsidRPr="002C6285" w:rsidR="006E3061">
        <w:rPr>
          <w:rFonts w:ascii="Times New Roman" w:hAnsi="Times New Roman"/>
          <w:bCs/>
          <w:sz w:val="24"/>
          <w:szCs w:val="24"/>
          <w:lang w:eastAsia="en-US"/>
        </w:rPr>
        <w:t xml:space="preserve"> </w:t>
      </w:r>
      <w:r w:rsidR="005D7370">
        <w:rPr>
          <w:rFonts w:ascii="Times New Roman" w:hAnsi="Times New Roman"/>
          <w:bCs/>
          <w:sz w:val="24"/>
          <w:szCs w:val="24"/>
          <w:lang w:eastAsia="en-US"/>
        </w:rPr>
        <w:t xml:space="preserve">er </w:t>
      </w:r>
      <w:r w:rsidRPr="002C6285" w:rsidR="006E3061">
        <w:rPr>
          <w:rFonts w:ascii="Times New Roman" w:hAnsi="Times New Roman"/>
          <w:bCs/>
          <w:sz w:val="24"/>
          <w:szCs w:val="24"/>
          <w:lang w:eastAsia="en-US"/>
        </w:rPr>
        <w:t>niet uniform gewerkt en vindt er geen gelijke behandeling plaats</w:t>
      </w:r>
      <w:r w:rsidR="00F96DD2">
        <w:rPr>
          <w:rFonts w:ascii="Times New Roman" w:hAnsi="Times New Roman"/>
          <w:bCs/>
          <w:sz w:val="24"/>
          <w:szCs w:val="24"/>
          <w:lang w:eastAsia="en-US"/>
        </w:rPr>
        <w:t>; zo werkt de schuldhulp</w:t>
      </w:r>
      <w:r w:rsidR="00085F41">
        <w:rPr>
          <w:rFonts w:ascii="Times New Roman" w:hAnsi="Times New Roman"/>
          <w:bCs/>
          <w:sz w:val="24"/>
          <w:szCs w:val="24"/>
          <w:lang w:eastAsia="en-US"/>
        </w:rPr>
        <w:t>verlening</w:t>
      </w:r>
      <w:r w:rsidR="00F96DD2">
        <w:rPr>
          <w:rFonts w:ascii="Times New Roman" w:hAnsi="Times New Roman"/>
          <w:bCs/>
          <w:sz w:val="24"/>
          <w:szCs w:val="24"/>
          <w:lang w:eastAsia="en-US"/>
        </w:rPr>
        <w:t xml:space="preserve"> in Oss anders dan die in Amsterdam</w:t>
      </w:r>
      <w:r w:rsidRPr="002C6285" w:rsidR="006E3061">
        <w:rPr>
          <w:rFonts w:ascii="Times New Roman" w:hAnsi="Times New Roman"/>
          <w:bCs/>
          <w:sz w:val="24"/>
          <w:szCs w:val="24"/>
          <w:lang w:eastAsia="en-US"/>
        </w:rPr>
        <w:t>.</w:t>
      </w:r>
    </w:p>
    <w:p w:rsidRPr="002C6285" w:rsidR="00EF5EA6" w:rsidP="00BC2EAB" w:rsidRDefault="00EF5EA6" w14:paraId="64602A88" w14:textId="4C692822">
      <w:pPr>
        <w:rPr>
          <w:rFonts w:ascii="Times New Roman" w:hAnsi="Times New Roman"/>
          <w:sz w:val="24"/>
          <w:szCs w:val="24"/>
        </w:rPr>
      </w:pPr>
      <w:proofErr w:type="spellStart"/>
      <w:r w:rsidRPr="002C6285">
        <w:rPr>
          <w:rFonts w:ascii="Times New Roman" w:hAnsi="Times New Roman"/>
          <w:bCs/>
          <w:sz w:val="24"/>
          <w:szCs w:val="24"/>
          <w:lang w:eastAsia="en-US"/>
        </w:rPr>
        <w:t>Intrum</w:t>
      </w:r>
      <w:proofErr w:type="spellEnd"/>
      <w:r w:rsidRPr="002C6285">
        <w:rPr>
          <w:rFonts w:ascii="Times New Roman" w:hAnsi="Times New Roman"/>
          <w:bCs/>
          <w:sz w:val="24"/>
          <w:szCs w:val="24"/>
          <w:lang w:eastAsia="en-US"/>
        </w:rPr>
        <w:t xml:space="preserve"> gelooft in een transparant, gereguleerd, laagdrempelig en rechtvaardig incassoproces. Ook de gang naar de rechter moet laagdrempelig zijn en tegen zo laag mogelijke kosten</w:t>
      </w:r>
      <w:r w:rsidR="005D7370">
        <w:rPr>
          <w:rFonts w:ascii="Times New Roman" w:hAnsi="Times New Roman"/>
          <w:bCs/>
          <w:sz w:val="24"/>
          <w:szCs w:val="24"/>
          <w:lang w:eastAsia="en-US"/>
        </w:rPr>
        <w:t xml:space="preserve">. Daarbij </w:t>
      </w:r>
      <w:r w:rsidR="00B64848">
        <w:rPr>
          <w:rFonts w:ascii="Times New Roman" w:hAnsi="Times New Roman"/>
          <w:bCs/>
          <w:sz w:val="24"/>
          <w:szCs w:val="24"/>
          <w:lang w:eastAsia="en-US"/>
        </w:rPr>
        <w:t>zijn</w:t>
      </w:r>
      <w:r w:rsidR="005D7370">
        <w:rPr>
          <w:rFonts w:ascii="Times New Roman" w:hAnsi="Times New Roman"/>
          <w:bCs/>
          <w:sz w:val="24"/>
          <w:szCs w:val="24"/>
          <w:lang w:eastAsia="en-US"/>
        </w:rPr>
        <w:t xml:space="preserve"> bij een gerechtelijk proces</w:t>
      </w:r>
      <w:r w:rsidR="00B64848">
        <w:rPr>
          <w:rFonts w:ascii="Times New Roman" w:hAnsi="Times New Roman"/>
          <w:bCs/>
          <w:sz w:val="24"/>
          <w:szCs w:val="24"/>
          <w:lang w:eastAsia="en-US"/>
        </w:rPr>
        <w:t xml:space="preserve"> ook de</w:t>
      </w:r>
      <w:r w:rsidRPr="002C6285">
        <w:rPr>
          <w:rFonts w:ascii="Times New Roman" w:hAnsi="Times New Roman"/>
          <w:bCs/>
          <w:sz w:val="24"/>
          <w:szCs w:val="24"/>
          <w:lang w:eastAsia="en-US"/>
        </w:rPr>
        <w:t xml:space="preserve"> transparant</w:t>
      </w:r>
      <w:r w:rsidR="005D7370">
        <w:rPr>
          <w:rFonts w:ascii="Times New Roman" w:hAnsi="Times New Roman"/>
          <w:bCs/>
          <w:sz w:val="24"/>
          <w:szCs w:val="24"/>
          <w:lang w:eastAsia="en-US"/>
        </w:rPr>
        <w:t>ie</w:t>
      </w:r>
      <w:r w:rsidRPr="002C6285">
        <w:rPr>
          <w:rFonts w:ascii="Times New Roman" w:hAnsi="Times New Roman"/>
          <w:bCs/>
          <w:sz w:val="24"/>
          <w:szCs w:val="24"/>
          <w:lang w:eastAsia="en-US"/>
        </w:rPr>
        <w:t xml:space="preserve">, </w:t>
      </w:r>
      <w:r w:rsidR="00B64848">
        <w:rPr>
          <w:rFonts w:ascii="Times New Roman" w:hAnsi="Times New Roman"/>
          <w:bCs/>
          <w:sz w:val="24"/>
          <w:szCs w:val="24"/>
          <w:lang w:eastAsia="en-US"/>
        </w:rPr>
        <w:t>de begrijpelijkheid en duidelijkheid voor de klant enorm van belang. H</w:t>
      </w:r>
      <w:r w:rsidRPr="002C6285">
        <w:rPr>
          <w:rFonts w:ascii="Times New Roman" w:hAnsi="Times New Roman"/>
          <w:bCs/>
          <w:sz w:val="24"/>
          <w:szCs w:val="24"/>
          <w:lang w:eastAsia="en-US"/>
        </w:rPr>
        <w:t xml:space="preserve">et gerechtelijk apparaat moet </w:t>
      </w:r>
      <w:r w:rsidR="00B64848">
        <w:rPr>
          <w:rFonts w:ascii="Times New Roman" w:hAnsi="Times New Roman"/>
          <w:bCs/>
          <w:sz w:val="24"/>
          <w:szCs w:val="24"/>
          <w:lang w:eastAsia="en-US"/>
        </w:rPr>
        <w:t xml:space="preserve">bovendien ook </w:t>
      </w:r>
      <w:r w:rsidRPr="002C6285">
        <w:rPr>
          <w:rFonts w:ascii="Times New Roman" w:hAnsi="Times New Roman"/>
          <w:bCs/>
          <w:sz w:val="24"/>
          <w:szCs w:val="24"/>
          <w:lang w:eastAsia="en-US"/>
        </w:rPr>
        <w:t xml:space="preserve">ingericht zijn voor het behandelen van schulden, zodat er een effectieve en efficiënte </w:t>
      </w:r>
      <w:r w:rsidRPr="002C6285">
        <w:rPr>
          <w:rFonts w:ascii="Times New Roman" w:hAnsi="Times New Roman"/>
          <w:bCs/>
          <w:sz w:val="24"/>
          <w:szCs w:val="24"/>
          <w:lang w:eastAsia="en-US"/>
        </w:rPr>
        <w:lastRenderedPageBreak/>
        <w:t xml:space="preserve">afhandeling plaatsvindt. De overheid worstelt al geruime tijd met het oplossen van dit probleem, mede gelet op het programma KEI. </w:t>
      </w:r>
    </w:p>
    <w:p w:rsidRPr="002C6285" w:rsidR="001F2BD3" w:rsidP="00E72D0B" w:rsidRDefault="001F2BD3" w14:paraId="584C8DBA" w14:textId="79359084">
      <w:pPr>
        <w:pStyle w:val="Tekstzonderopmaak"/>
        <w:rPr>
          <w:rFonts w:ascii="Times New Roman" w:hAnsi="Times New Roman" w:cs="Times New Roman"/>
          <w:bCs/>
          <w:sz w:val="24"/>
          <w:szCs w:val="24"/>
        </w:rPr>
      </w:pPr>
      <w:proofErr w:type="spellStart"/>
      <w:r w:rsidRPr="002C6285">
        <w:rPr>
          <w:rFonts w:ascii="Times New Roman" w:hAnsi="Times New Roman" w:cs="Times New Roman"/>
          <w:sz w:val="24"/>
          <w:szCs w:val="24"/>
        </w:rPr>
        <w:t>Intrum</w:t>
      </w:r>
      <w:proofErr w:type="spellEnd"/>
      <w:r w:rsidRPr="002C6285">
        <w:rPr>
          <w:rFonts w:ascii="Times New Roman" w:hAnsi="Times New Roman" w:cs="Times New Roman"/>
          <w:sz w:val="24"/>
          <w:szCs w:val="24"/>
        </w:rPr>
        <w:t xml:space="preserve"> gelooft in de verbinding </w:t>
      </w:r>
      <w:r w:rsidRPr="002C6285" w:rsidR="00025E3D">
        <w:rPr>
          <w:rFonts w:ascii="Times New Roman" w:hAnsi="Times New Roman" w:cs="Times New Roman"/>
          <w:sz w:val="24"/>
          <w:szCs w:val="24"/>
        </w:rPr>
        <w:t>en samenwerking met andere organisaties</w:t>
      </w:r>
      <w:r w:rsidR="005D7370">
        <w:rPr>
          <w:rFonts w:ascii="Times New Roman" w:hAnsi="Times New Roman" w:cs="Times New Roman"/>
          <w:sz w:val="24"/>
          <w:szCs w:val="24"/>
        </w:rPr>
        <w:t xml:space="preserve"> </w:t>
      </w:r>
      <w:r w:rsidRPr="002C6285" w:rsidR="005D7370">
        <w:rPr>
          <w:rFonts w:ascii="Times New Roman" w:hAnsi="Times New Roman" w:cs="Times New Roman"/>
          <w:sz w:val="24"/>
          <w:szCs w:val="24"/>
        </w:rPr>
        <w:t>actief in het schuldendomein</w:t>
      </w:r>
      <w:r w:rsidRPr="002C6285" w:rsidR="008F4342">
        <w:rPr>
          <w:rFonts w:ascii="Times New Roman" w:hAnsi="Times New Roman" w:cs="Times New Roman"/>
          <w:sz w:val="24"/>
          <w:szCs w:val="24"/>
        </w:rPr>
        <w:t xml:space="preserve">, zoals </w:t>
      </w:r>
      <w:r w:rsidRPr="002C6285" w:rsidR="00EB3B9B">
        <w:rPr>
          <w:rFonts w:ascii="Times New Roman" w:hAnsi="Times New Roman" w:cs="Times New Roman"/>
          <w:sz w:val="24"/>
          <w:szCs w:val="24"/>
        </w:rPr>
        <w:t>NVVK</w:t>
      </w:r>
      <w:r w:rsidRPr="002C6285" w:rsidR="008F4342">
        <w:rPr>
          <w:rFonts w:ascii="Times New Roman" w:hAnsi="Times New Roman" w:cs="Times New Roman"/>
          <w:sz w:val="24"/>
          <w:szCs w:val="24"/>
        </w:rPr>
        <w:t xml:space="preserve">, AFM, ACM, Consumentenbond, </w:t>
      </w:r>
      <w:proofErr w:type="spellStart"/>
      <w:r w:rsidRPr="002C6285" w:rsidR="008F4342">
        <w:rPr>
          <w:rFonts w:ascii="Times New Roman" w:hAnsi="Times New Roman" w:cs="Times New Roman"/>
          <w:sz w:val="24"/>
          <w:szCs w:val="24"/>
        </w:rPr>
        <w:t>KBvG</w:t>
      </w:r>
      <w:proofErr w:type="spellEnd"/>
      <w:r w:rsidRPr="002C6285" w:rsidR="008F4342">
        <w:rPr>
          <w:rFonts w:ascii="Times New Roman" w:hAnsi="Times New Roman" w:cs="Times New Roman"/>
          <w:sz w:val="24"/>
          <w:szCs w:val="24"/>
        </w:rPr>
        <w:t xml:space="preserve"> </w:t>
      </w:r>
      <w:proofErr w:type="spellStart"/>
      <w:r w:rsidRPr="002C6285" w:rsidR="008F4342">
        <w:rPr>
          <w:rFonts w:ascii="Times New Roman" w:hAnsi="Times New Roman" w:cs="Times New Roman"/>
          <w:sz w:val="24"/>
          <w:szCs w:val="24"/>
        </w:rPr>
        <w:t>etc</w:t>
      </w:r>
      <w:proofErr w:type="spellEnd"/>
      <w:r w:rsidRPr="002C6285" w:rsidR="008F4342">
        <w:rPr>
          <w:rFonts w:ascii="Times New Roman" w:hAnsi="Times New Roman" w:cs="Times New Roman"/>
          <w:sz w:val="24"/>
          <w:szCs w:val="24"/>
        </w:rPr>
        <w:t>,</w:t>
      </w:r>
      <w:r w:rsidRPr="002C6285" w:rsidR="00025E3D">
        <w:rPr>
          <w:rFonts w:ascii="Times New Roman" w:hAnsi="Times New Roman" w:cs="Times New Roman"/>
          <w:sz w:val="24"/>
          <w:szCs w:val="24"/>
        </w:rPr>
        <w:t xml:space="preserve"> , teneinde Nederland schuldenvrij te maken.</w:t>
      </w:r>
      <w:r w:rsidR="005D7370">
        <w:rPr>
          <w:rFonts w:ascii="Times New Roman" w:hAnsi="Times New Roman" w:cs="Times New Roman"/>
          <w:sz w:val="24"/>
          <w:szCs w:val="24"/>
        </w:rPr>
        <w:t xml:space="preserve"> </w:t>
      </w:r>
    </w:p>
    <w:p w:rsidRPr="002C6285" w:rsidR="00423FAB" w:rsidP="00BC2EAB" w:rsidRDefault="00423FAB" w14:paraId="0BE60F1C" w14:textId="77777777">
      <w:pPr>
        <w:rPr>
          <w:rFonts w:ascii="Times New Roman" w:hAnsi="Times New Roman"/>
          <w:bCs/>
          <w:sz w:val="24"/>
          <w:szCs w:val="24"/>
          <w:lang w:eastAsia="en-US"/>
        </w:rPr>
      </w:pPr>
    </w:p>
    <w:p w:rsidRPr="002C6285" w:rsidR="00BD63A6" w:rsidP="00BC2EAB" w:rsidRDefault="00BD63A6" w14:paraId="13DE664A" w14:textId="77777777">
      <w:pPr>
        <w:rPr>
          <w:rFonts w:ascii="Times New Roman" w:hAnsi="Times New Roman"/>
          <w:b/>
          <w:bCs/>
          <w:sz w:val="24"/>
          <w:szCs w:val="24"/>
          <w:lang w:eastAsia="en-US"/>
        </w:rPr>
      </w:pPr>
    </w:p>
    <w:p w:rsidR="002C6285" w:rsidP="002C6285" w:rsidRDefault="00BC2EAB" w14:paraId="5606D270" w14:textId="77777777">
      <w:pPr>
        <w:outlineLvl w:val="0"/>
        <w:rPr>
          <w:rFonts w:ascii="Times New Roman" w:hAnsi="Times New Roman"/>
          <w:b/>
          <w:bCs/>
          <w:sz w:val="24"/>
          <w:szCs w:val="24"/>
          <w:lang w:eastAsia="en-US"/>
        </w:rPr>
      </w:pPr>
      <w:r w:rsidRPr="002C6285">
        <w:rPr>
          <w:rFonts w:ascii="Times New Roman" w:hAnsi="Times New Roman"/>
          <w:b/>
          <w:bCs/>
          <w:sz w:val="24"/>
          <w:szCs w:val="24"/>
          <w:lang w:eastAsia="en-US"/>
        </w:rPr>
        <w:t>Hoe kunnen we voorkomen dat mensen in de schulden terecht komen?</w:t>
      </w:r>
    </w:p>
    <w:p w:rsidRPr="002C6285" w:rsidR="004171E4" w:rsidP="002C6285" w:rsidRDefault="00C105D6" w14:paraId="5EC3FD4F" w14:textId="54E742FB">
      <w:pPr>
        <w:pStyle w:val="Lijstalinea"/>
        <w:numPr>
          <w:ilvl w:val="0"/>
          <w:numId w:val="12"/>
        </w:numPr>
        <w:outlineLvl w:val="0"/>
        <w:rPr>
          <w:rFonts w:ascii="Times New Roman" w:hAnsi="Times New Roman"/>
          <w:b/>
          <w:bCs/>
          <w:sz w:val="24"/>
          <w:szCs w:val="24"/>
          <w:lang w:eastAsia="en-US"/>
        </w:rPr>
      </w:pPr>
      <w:r w:rsidRPr="002C6285">
        <w:rPr>
          <w:rFonts w:ascii="Times New Roman" w:hAnsi="Times New Roman"/>
          <w:sz w:val="24"/>
          <w:szCs w:val="24"/>
        </w:rPr>
        <w:t xml:space="preserve"> </w:t>
      </w:r>
      <w:r w:rsidR="006F4DB5">
        <w:rPr>
          <w:rFonts w:ascii="Times New Roman" w:hAnsi="Times New Roman"/>
          <w:sz w:val="24"/>
          <w:szCs w:val="24"/>
        </w:rPr>
        <w:t xml:space="preserve">Meer </w:t>
      </w:r>
      <w:r w:rsidRPr="002C6285">
        <w:rPr>
          <w:rFonts w:ascii="Times New Roman" w:hAnsi="Times New Roman"/>
          <w:sz w:val="24"/>
          <w:szCs w:val="24"/>
        </w:rPr>
        <w:t>verantwoordelijkheid</w:t>
      </w:r>
      <w:r w:rsidR="006F4DB5">
        <w:rPr>
          <w:rFonts w:ascii="Times New Roman" w:hAnsi="Times New Roman"/>
          <w:sz w:val="24"/>
          <w:szCs w:val="24"/>
        </w:rPr>
        <w:t>/zorgplicht</w:t>
      </w:r>
      <w:r w:rsidRPr="002C6285">
        <w:rPr>
          <w:rFonts w:ascii="Times New Roman" w:hAnsi="Times New Roman"/>
          <w:sz w:val="24"/>
          <w:szCs w:val="24"/>
        </w:rPr>
        <w:t xml:space="preserve"> voor </w:t>
      </w:r>
      <w:r w:rsidRPr="002C6285" w:rsidR="00BD63A6">
        <w:rPr>
          <w:rFonts w:ascii="Times New Roman" w:hAnsi="Times New Roman"/>
          <w:sz w:val="24"/>
          <w:szCs w:val="24"/>
        </w:rPr>
        <w:t xml:space="preserve">het </w:t>
      </w:r>
      <w:r w:rsidRPr="002C6285">
        <w:rPr>
          <w:rFonts w:ascii="Times New Roman" w:hAnsi="Times New Roman"/>
          <w:sz w:val="24"/>
          <w:szCs w:val="24"/>
        </w:rPr>
        <w:t xml:space="preserve">klantbelang door verstrekkers van producten; </w:t>
      </w:r>
      <w:r w:rsidR="006F4DB5">
        <w:rPr>
          <w:rFonts w:ascii="Times New Roman" w:hAnsi="Times New Roman"/>
          <w:sz w:val="24"/>
          <w:szCs w:val="24"/>
        </w:rPr>
        <w:t xml:space="preserve">hiermee kan worden </w:t>
      </w:r>
      <w:r w:rsidRPr="002C6285">
        <w:rPr>
          <w:rFonts w:ascii="Times New Roman" w:hAnsi="Times New Roman"/>
          <w:sz w:val="24"/>
          <w:szCs w:val="24"/>
        </w:rPr>
        <w:t>voorkomen dat consumenten en bedrijven producten aanschaffen en van diensten gebruikmaken die ze niet kunnen of willen betalen.</w:t>
      </w:r>
      <w:r w:rsidR="006F4DB5">
        <w:rPr>
          <w:rFonts w:ascii="Times New Roman" w:hAnsi="Times New Roman"/>
          <w:sz w:val="24"/>
          <w:szCs w:val="24"/>
        </w:rPr>
        <w:t xml:space="preserve"> Dit kan worden bewerkstelligd door beter a</w:t>
      </w:r>
      <w:r w:rsidRPr="002C6285" w:rsidR="006F4DB5">
        <w:rPr>
          <w:rFonts w:ascii="Times New Roman" w:hAnsi="Times New Roman"/>
          <w:sz w:val="24"/>
          <w:szCs w:val="24"/>
        </w:rPr>
        <w:t>dviseren, voorlichten en informeren</w:t>
      </w:r>
      <w:r w:rsidR="006F4DB5">
        <w:rPr>
          <w:rFonts w:ascii="Times New Roman" w:hAnsi="Times New Roman"/>
          <w:sz w:val="24"/>
          <w:szCs w:val="24"/>
        </w:rPr>
        <w:t xml:space="preserve">. </w:t>
      </w:r>
    </w:p>
    <w:p w:rsidR="002C6285" w:rsidP="002C6285" w:rsidRDefault="0093156C" w14:paraId="1FD9ABC0" w14:textId="47017BAA">
      <w:pPr>
        <w:pStyle w:val="Lijstalinea"/>
        <w:numPr>
          <w:ilvl w:val="0"/>
          <w:numId w:val="12"/>
        </w:numPr>
        <w:rPr>
          <w:rFonts w:ascii="Times New Roman" w:hAnsi="Times New Roman"/>
          <w:bCs/>
          <w:sz w:val="24"/>
          <w:szCs w:val="24"/>
          <w:lang w:eastAsia="en-US"/>
        </w:rPr>
      </w:pPr>
      <w:r w:rsidRPr="002C6285">
        <w:rPr>
          <w:rFonts w:ascii="Times New Roman" w:hAnsi="Times New Roman"/>
          <w:bCs/>
          <w:sz w:val="24"/>
          <w:szCs w:val="24"/>
          <w:lang w:eastAsia="en-US"/>
        </w:rPr>
        <w:t xml:space="preserve">In de klantrelatie ervoor zorgen, dat er bij een achterstand of overstand direct </w:t>
      </w:r>
      <w:r w:rsidRPr="002C6285" w:rsidR="00DA7587">
        <w:rPr>
          <w:rFonts w:ascii="Times New Roman" w:hAnsi="Times New Roman"/>
          <w:bCs/>
          <w:sz w:val="24"/>
          <w:szCs w:val="24"/>
          <w:lang w:eastAsia="en-US"/>
        </w:rPr>
        <w:t xml:space="preserve">door de verstrekker </w:t>
      </w:r>
      <w:r w:rsidRPr="002C6285">
        <w:rPr>
          <w:rFonts w:ascii="Times New Roman" w:hAnsi="Times New Roman"/>
          <w:bCs/>
          <w:sz w:val="24"/>
          <w:szCs w:val="24"/>
          <w:lang w:eastAsia="en-US"/>
        </w:rPr>
        <w:t>met ee</w:t>
      </w:r>
      <w:r w:rsidRPr="002C6285" w:rsidR="009A6E3F">
        <w:rPr>
          <w:rFonts w:ascii="Times New Roman" w:hAnsi="Times New Roman"/>
          <w:bCs/>
          <w:sz w:val="24"/>
          <w:szCs w:val="24"/>
          <w:lang w:eastAsia="en-US"/>
        </w:rPr>
        <w:t>n klant contact wordt opgenomen, zodat tijdig passende maatregelen genomen kunnen worden.</w:t>
      </w:r>
      <w:r w:rsidR="006F4DB5">
        <w:rPr>
          <w:rFonts w:ascii="Times New Roman" w:hAnsi="Times New Roman"/>
          <w:bCs/>
          <w:sz w:val="24"/>
          <w:szCs w:val="24"/>
          <w:lang w:eastAsia="en-US"/>
        </w:rPr>
        <w:t xml:space="preserve"> </w:t>
      </w:r>
    </w:p>
    <w:p w:rsidR="002C6285" w:rsidP="002C6285" w:rsidRDefault="0093156C" w14:paraId="7C9E9560" w14:textId="1DC79D83">
      <w:pPr>
        <w:pStyle w:val="Lijstalinea"/>
        <w:numPr>
          <w:ilvl w:val="0"/>
          <w:numId w:val="12"/>
        </w:numPr>
        <w:rPr>
          <w:rFonts w:ascii="Times New Roman" w:hAnsi="Times New Roman"/>
          <w:bCs/>
          <w:sz w:val="24"/>
          <w:szCs w:val="24"/>
          <w:lang w:eastAsia="en-US"/>
        </w:rPr>
      </w:pPr>
      <w:r w:rsidRPr="002C6285">
        <w:rPr>
          <w:rFonts w:ascii="Times New Roman" w:hAnsi="Times New Roman"/>
          <w:bCs/>
          <w:sz w:val="24"/>
          <w:szCs w:val="24"/>
          <w:lang w:eastAsia="en-US"/>
        </w:rPr>
        <w:t>Maar ook vanuit de klant indien er zich iets wijzigt, dus in zijn financiële situatie of die zijn financiële situatie raakt, dat hij contact zoekt met de betreffende organisatie waarmee hij een overeenkomst heeft gesloten.</w:t>
      </w:r>
      <w:r w:rsidR="00F96DD2">
        <w:rPr>
          <w:rFonts w:ascii="Times New Roman" w:hAnsi="Times New Roman"/>
          <w:bCs/>
          <w:sz w:val="24"/>
          <w:szCs w:val="24"/>
          <w:lang w:eastAsia="en-US"/>
        </w:rPr>
        <w:t xml:space="preserve"> Het moet voor de klant ook gemakkelijk en eenvoudig zijn en vooral laag </w:t>
      </w:r>
      <w:proofErr w:type="spellStart"/>
      <w:r w:rsidR="00F96DD2">
        <w:rPr>
          <w:rFonts w:ascii="Times New Roman" w:hAnsi="Times New Roman"/>
          <w:bCs/>
          <w:sz w:val="24"/>
          <w:szCs w:val="24"/>
          <w:lang w:eastAsia="en-US"/>
        </w:rPr>
        <w:t>drempelig</w:t>
      </w:r>
      <w:proofErr w:type="spellEnd"/>
      <w:r w:rsidR="00F96DD2">
        <w:rPr>
          <w:rFonts w:ascii="Times New Roman" w:hAnsi="Times New Roman"/>
          <w:bCs/>
          <w:sz w:val="24"/>
          <w:szCs w:val="24"/>
          <w:lang w:eastAsia="en-US"/>
        </w:rPr>
        <w:t xml:space="preserve">. Verder dient de klant goed </w:t>
      </w:r>
      <w:proofErr w:type="spellStart"/>
      <w:r w:rsidR="00F96DD2">
        <w:rPr>
          <w:rFonts w:ascii="Times New Roman" w:hAnsi="Times New Roman"/>
          <w:bCs/>
          <w:sz w:val="24"/>
          <w:szCs w:val="24"/>
          <w:lang w:eastAsia="en-US"/>
        </w:rPr>
        <w:t>geinformeerd</w:t>
      </w:r>
      <w:proofErr w:type="spellEnd"/>
      <w:r w:rsidR="00F96DD2">
        <w:rPr>
          <w:rFonts w:ascii="Times New Roman" w:hAnsi="Times New Roman"/>
          <w:bCs/>
          <w:sz w:val="24"/>
          <w:szCs w:val="24"/>
          <w:lang w:eastAsia="en-US"/>
        </w:rPr>
        <w:t xml:space="preserve"> te zijn.</w:t>
      </w:r>
    </w:p>
    <w:p w:rsidR="002C6285" w:rsidP="002C6285" w:rsidRDefault="006F4DB5" w14:paraId="6AD57FA7" w14:textId="0C6C87C5">
      <w:pPr>
        <w:pStyle w:val="Lijstalinea"/>
        <w:numPr>
          <w:ilvl w:val="0"/>
          <w:numId w:val="12"/>
        </w:numPr>
        <w:rPr>
          <w:rFonts w:ascii="Times New Roman" w:hAnsi="Times New Roman"/>
          <w:bCs/>
          <w:sz w:val="24"/>
          <w:szCs w:val="24"/>
          <w:lang w:eastAsia="en-US"/>
        </w:rPr>
      </w:pPr>
      <w:r>
        <w:rPr>
          <w:rFonts w:ascii="Times New Roman" w:hAnsi="Times New Roman"/>
          <w:bCs/>
          <w:sz w:val="24"/>
          <w:szCs w:val="24"/>
          <w:lang w:eastAsia="en-US"/>
        </w:rPr>
        <w:t>Geen o</w:t>
      </w:r>
      <w:r w:rsidRPr="002C6285" w:rsidR="009A6E3F">
        <w:rPr>
          <w:rFonts w:ascii="Times New Roman" w:hAnsi="Times New Roman"/>
          <w:bCs/>
          <w:sz w:val="24"/>
          <w:szCs w:val="24"/>
          <w:lang w:eastAsia="en-US"/>
        </w:rPr>
        <w:t>nevenredige hoge kosten en rente</w:t>
      </w:r>
      <w:r w:rsidRPr="002C6285" w:rsidR="00716026">
        <w:rPr>
          <w:rFonts w:ascii="Times New Roman" w:hAnsi="Times New Roman"/>
          <w:bCs/>
          <w:sz w:val="24"/>
          <w:szCs w:val="24"/>
          <w:lang w:eastAsia="en-US"/>
        </w:rPr>
        <w:t xml:space="preserve"> berekenen</w:t>
      </w:r>
      <w:r w:rsidRPr="002C6285" w:rsidR="002900A8">
        <w:rPr>
          <w:rFonts w:ascii="Times New Roman" w:hAnsi="Times New Roman"/>
          <w:bCs/>
          <w:sz w:val="24"/>
          <w:szCs w:val="24"/>
          <w:lang w:eastAsia="en-US"/>
        </w:rPr>
        <w:t>.</w:t>
      </w:r>
    </w:p>
    <w:p w:rsidR="002C6285" w:rsidP="002C6285" w:rsidRDefault="00EF5EA6" w14:paraId="1B8F2C92" w14:textId="77777777">
      <w:pPr>
        <w:pStyle w:val="Lijstalinea"/>
        <w:numPr>
          <w:ilvl w:val="0"/>
          <w:numId w:val="12"/>
        </w:numPr>
        <w:rPr>
          <w:rFonts w:ascii="Times New Roman" w:hAnsi="Times New Roman"/>
          <w:bCs/>
          <w:sz w:val="24"/>
          <w:szCs w:val="24"/>
          <w:lang w:eastAsia="en-US"/>
        </w:rPr>
      </w:pPr>
      <w:r w:rsidRPr="002C6285">
        <w:rPr>
          <w:rFonts w:ascii="Times New Roman" w:hAnsi="Times New Roman"/>
          <w:bCs/>
          <w:sz w:val="24"/>
          <w:szCs w:val="24"/>
          <w:lang w:eastAsia="en-US"/>
        </w:rPr>
        <w:t>Daadwerkelijk u</w:t>
      </w:r>
      <w:r w:rsidRPr="002C6285" w:rsidR="002900A8">
        <w:rPr>
          <w:rFonts w:ascii="Times New Roman" w:hAnsi="Times New Roman"/>
          <w:bCs/>
          <w:sz w:val="24"/>
          <w:szCs w:val="24"/>
          <w:lang w:eastAsia="en-US"/>
        </w:rPr>
        <w:t xml:space="preserve">itvoering geven aan het </w:t>
      </w:r>
      <w:r w:rsidRPr="002C6285" w:rsidR="009A6E3F">
        <w:rPr>
          <w:rFonts w:ascii="Times New Roman" w:hAnsi="Times New Roman"/>
          <w:bCs/>
          <w:sz w:val="24"/>
          <w:szCs w:val="24"/>
          <w:lang w:eastAsia="en-US"/>
        </w:rPr>
        <w:t>Toezicht op kredietverstrekkende organisaties, dat er geen onevenredige hoge rente</w:t>
      </w:r>
      <w:r w:rsidRPr="002C6285" w:rsidR="00244602">
        <w:rPr>
          <w:rFonts w:ascii="Times New Roman" w:hAnsi="Times New Roman"/>
          <w:bCs/>
          <w:sz w:val="24"/>
          <w:szCs w:val="24"/>
          <w:lang w:eastAsia="en-US"/>
        </w:rPr>
        <w:t xml:space="preserve"> en kosten moet worden betaald en/of andere verzwarende voorwaarden en condities gelden. </w:t>
      </w:r>
    </w:p>
    <w:p w:rsidR="002C6285" w:rsidP="002C6285" w:rsidRDefault="00244602" w14:paraId="5EAD9D1A" w14:textId="77777777">
      <w:pPr>
        <w:pStyle w:val="Lijstalinea"/>
        <w:numPr>
          <w:ilvl w:val="0"/>
          <w:numId w:val="12"/>
        </w:numPr>
        <w:rPr>
          <w:rFonts w:ascii="Times New Roman" w:hAnsi="Times New Roman"/>
          <w:bCs/>
          <w:sz w:val="24"/>
          <w:szCs w:val="24"/>
          <w:lang w:eastAsia="en-US"/>
        </w:rPr>
      </w:pPr>
      <w:r w:rsidRPr="002C6285">
        <w:rPr>
          <w:rFonts w:ascii="Times New Roman" w:hAnsi="Times New Roman"/>
          <w:bCs/>
          <w:sz w:val="24"/>
          <w:szCs w:val="24"/>
          <w:lang w:eastAsia="en-US"/>
        </w:rPr>
        <w:t>Op jonge leeftijd starten met voorlichting, bijvoorbeeld op de middelbare school tijdens de vakken economie of maatschappijleer.</w:t>
      </w:r>
    </w:p>
    <w:p w:rsidRPr="002C6285" w:rsidR="00745603" w:rsidP="002C6285" w:rsidRDefault="00745603" w14:paraId="4570D3E6" w14:textId="3AA137FB">
      <w:pPr>
        <w:pStyle w:val="Lijstalinea"/>
        <w:numPr>
          <w:ilvl w:val="0"/>
          <w:numId w:val="12"/>
        </w:numPr>
        <w:rPr>
          <w:rFonts w:ascii="Times New Roman" w:hAnsi="Times New Roman"/>
          <w:bCs/>
          <w:sz w:val="24"/>
          <w:szCs w:val="24"/>
          <w:lang w:eastAsia="en-US"/>
        </w:rPr>
      </w:pPr>
      <w:proofErr w:type="spellStart"/>
      <w:r w:rsidRPr="002C6285">
        <w:rPr>
          <w:rFonts w:ascii="Times New Roman" w:hAnsi="Times New Roman"/>
          <w:bCs/>
          <w:sz w:val="24"/>
          <w:szCs w:val="24"/>
          <w:lang w:eastAsia="en-US"/>
        </w:rPr>
        <w:t>Vroegsignalering</w:t>
      </w:r>
      <w:proofErr w:type="spellEnd"/>
      <w:r w:rsidRPr="002C6285">
        <w:rPr>
          <w:rFonts w:ascii="Times New Roman" w:hAnsi="Times New Roman"/>
          <w:bCs/>
          <w:sz w:val="24"/>
          <w:szCs w:val="24"/>
          <w:lang w:eastAsia="en-US"/>
        </w:rPr>
        <w:t xml:space="preserve">, mede op basis van </w:t>
      </w:r>
      <w:r w:rsidRPr="002C6285" w:rsidR="00AA40AF">
        <w:rPr>
          <w:rFonts w:ascii="Times New Roman" w:hAnsi="Times New Roman"/>
          <w:bCs/>
          <w:sz w:val="24"/>
          <w:szCs w:val="24"/>
          <w:lang w:eastAsia="en-US"/>
        </w:rPr>
        <w:t>bestaande</w:t>
      </w:r>
      <w:r w:rsidRPr="002C6285">
        <w:rPr>
          <w:rFonts w:ascii="Times New Roman" w:hAnsi="Times New Roman"/>
          <w:bCs/>
          <w:sz w:val="24"/>
          <w:szCs w:val="24"/>
          <w:lang w:eastAsia="en-US"/>
        </w:rPr>
        <w:t xml:space="preserve"> toepassingen in staat zijn mensen met (problematische) schulden snel en adequaat te kunnen helpen.</w:t>
      </w:r>
    </w:p>
    <w:p w:rsidRPr="002C6285" w:rsidR="00244602" w:rsidP="00B02161" w:rsidRDefault="00244602" w14:paraId="147DF626" w14:textId="77777777">
      <w:pPr>
        <w:pStyle w:val="Lijstalinea"/>
        <w:ind w:left="1080"/>
        <w:rPr>
          <w:rFonts w:ascii="Times New Roman" w:hAnsi="Times New Roman"/>
          <w:bCs/>
          <w:sz w:val="24"/>
          <w:szCs w:val="24"/>
          <w:lang w:eastAsia="en-US"/>
        </w:rPr>
      </w:pPr>
    </w:p>
    <w:p w:rsidRPr="002C6285" w:rsidR="00BC2EAB" w:rsidP="00801638" w:rsidRDefault="00BC2EAB" w14:paraId="3F58D03E" w14:textId="77777777">
      <w:pPr>
        <w:outlineLvl w:val="0"/>
        <w:rPr>
          <w:rFonts w:ascii="Times New Roman" w:hAnsi="Times New Roman"/>
          <w:b/>
          <w:bCs/>
          <w:sz w:val="24"/>
          <w:szCs w:val="24"/>
          <w:lang w:eastAsia="en-US"/>
        </w:rPr>
      </w:pPr>
      <w:r w:rsidRPr="002C6285">
        <w:rPr>
          <w:rFonts w:ascii="Times New Roman" w:hAnsi="Times New Roman"/>
          <w:b/>
          <w:bCs/>
          <w:sz w:val="24"/>
          <w:szCs w:val="24"/>
          <w:lang w:eastAsia="en-US"/>
        </w:rPr>
        <w:t>Hoe kunnen we voorkomen dat schulden onnodig hoog oplopen?</w:t>
      </w:r>
    </w:p>
    <w:p w:rsidRPr="00801638" w:rsidR="00827360" w:rsidP="00801638" w:rsidRDefault="00801638" w14:paraId="4D39BC74" w14:textId="77777777">
      <w:pPr>
        <w:ind w:firstLine="360"/>
        <w:rPr>
          <w:rFonts w:ascii="Times New Roman" w:hAnsi="Times New Roman"/>
          <w:bCs/>
          <w:sz w:val="24"/>
          <w:szCs w:val="24"/>
          <w:lang w:eastAsia="en-US"/>
        </w:rPr>
      </w:pPr>
      <w:r>
        <w:rPr>
          <w:rFonts w:ascii="Times New Roman" w:hAnsi="Times New Roman"/>
          <w:bCs/>
          <w:sz w:val="24"/>
          <w:szCs w:val="24"/>
          <w:lang w:eastAsia="en-US"/>
        </w:rPr>
        <w:t xml:space="preserve">1. </w:t>
      </w:r>
      <w:r w:rsidRPr="00801638" w:rsidR="00827360">
        <w:rPr>
          <w:rFonts w:ascii="Times New Roman" w:hAnsi="Times New Roman"/>
          <w:bCs/>
          <w:sz w:val="24"/>
          <w:szCs w:val="24"/>
          <w:lang w:eastAsia="en-US"/>
        </w:rPr>
        <w:t>De punten zoals onder vraag 1 genoemd.</w:t>
      </w:r>
    </w:p>
    <w:p w:rsidRPr="00801638" w:rsidR="00801638" w:rsidP="00801638" w:rsidRDefault="00EC4F6B" w14:paraId="3AFF977E" w14:textId="0E9B801E">
      <w:pPr>
        <w:pStyle w:val="Lijstalinea"/>
        <w:numPr>
          <w:ilvl w:val="0"/>
          <w:numId w:val="13"/>
        </w:numPr>
        <w:rPr>
          <w:rFonts w:ascii="Times New Roman" w:hAnsi="Times New Roman"/>
          <w:bCs/>
          <w:sz w:val="24"/>
          <w:szCs w:val="24"/>
          <w:lang w:eastAsia="en-US"/>
        </w:rPr>
      </w:pPr>
      <w:proofErr w:type="spellStart"/>
      <w:r w:rsidRPr="00801638">
        <w:rPr>
          <w:rFonts w:ascii="Times New Roman" w:hAnsi="Times New Roman"/>
          <w:sz w:val="24"/>
          <w:szCs w:val="24"/>
        </w:rPr>
        <w:t>Intrum</w:t>
      </w:r>
      <w:proofErr w:type="spellEnd"/>
      <w:r w:rsidRPr="00801638">
        <w:rPr>
          <w:rFonts w:ascii="Times New Roman" w:hAnsi="Times New Roman"/>
          <w:sz w:val="24"/>
          <w:szCs w:val="24"/>
        </w:rPr>
        <w:t xml:space="preserve"> kiest voor sociaal verantwoord incasseren en daarmee voor een meer mensgerichte aanpak van vorderingen. De doelstelling is: beter betaalgedrag en minder (problematische) schulden. </w:t>
      </w:r>
    </w:p>
    <w:p w:rsidRPr="00801638" w:rsidR="00801638" w:rsidP="00801638" w:rsidRDefault="00827360" w14:paraId="7A637F15" w14:textId="734FFA2F">
      <w:pPr>
        <w:pStyle w:val="Lijstalinea"/>
        <w:numPr>
          <w:ilvl w:val="0"/>
          <w:numId w:val="13"/>
        </w:numPr>
        <w:rPr>
          <w:rFonts w:ascii="Times New Roman" w:hAnsi="Times New Roman"/>
          <w:bCs/>
          <w:sz w:val="24"/>
          <w:szCs w:val="24"/>
          <w:lang w:eastAsia="en-US"/>
        </w:rPr>
      </w:pPr>
      <w:proofErr w:type="spellStart"/>
      <w:r w:rsidRPr="00801638">
        <w:rPr>
          <w:rFonts w:ascii="Times New Roman" w:hAnsi="Times New Roman"/>
          <w:sz w:val="24"/>
          <w:szCs w:val="24"/>
        </w:rPr>
        <w:t>Intrum</w:t>
      </w:r>
      <w:proofErr w:type="spellEnd"/>
      <w:r w:rsidRPr="00801638">
        <w:rPr>
          <w:rFonts w:ascii="Times New Roman" w:hAnsi="Times New Roman"/>
          <w:sz w:val="24"/>
          <w:szCs w:val="24"/>
        </w:rPr>
        <w:t xml:space="preserve"> kiest ervoor om mensen duidelijk te informeren op een respectvolle manier. </w:t>
      </w:r>
      <w:proofErr w:type="spellStart"/>
      <w:r w:rsidR="00085F41">
        <w:rPr>
          <w:rFonts w:ascii="Times New Roman" w:hAnsi="Times New Roman"/>
          <w:sz w:val="24"/>
          <w:szCs w:val="24"/>
        </w:rPr>
        <w:t>Intrum</w:t>
      </w:r>
      <w:proofErr w:type="spellEnd"/>
      <w:r w:rsidR="00085F41">
        <w:rPr>
          <w:rFonts w:ascii="Times New Roman" w:hAnsi="Times New Roman"/>
          <w:sz w:val="24"/>
          <w:szCs w:val="24"/>
        </w:rPr>
        <w:t xml:space="preserve"> spoort</w:t>
      </w:r>
      <w:r w:rsidRPr="00801638">
        <w:rPr>
          <w:rFonts w:ascii="Times New Roman" w:hAnsi="Times New Roman"/>
          <w:sz w:val="24"/>
          <w:szCs w:val="24"/>
        </w:rPr>
        <w:t xml:space="preserve"> mensen aan om zicht te krijgen op hun betaalgedrag en hen zo in alle gevallen te behoeden voor (problematische) schulden. Mocht een klant al (problematische) schulden hebben dan is het zoeken naar een passende (betaal)oplossing en een eerste stap bieden naar een schuldenvrije toekomst. Het krijgen van contact met de klant is hiervoor een vereiste. De belangrijkste schakel voor </w:t>
      </w:r>
      <w:proofErr w:type="spellStart"/>
      <w:r w:rsidRPr="00801638">
        <w:rPr>
          <w:rFonts w:ascii="Times New Roman" w:hAnsi="Times New Roman"/>
          <w:sz w:val="24"/>
          <w:szCs w:val="24"/>
        </w:rPr>
        <w:t>Intrum</w:t>
      </w:r>
      <w:proofErr w:type="spellEnd"/>
      <w:r w:rsidRPr="00801638">
        <w:rPr>
          <w:rFonts w:ascii="Times New Roman" w:hAnsi="Times New Roman"/>
          <w:sz w:val="24"/>
          <w:szCs w:val="24"/>
        </w:rPr>
        <w:t xml:space="preserve"> is dus haar klant. Met de juiste begeleiding en aanpak kan de klant écht vooruit worden geholpen.</w:t>
      </w:r>
    </w:p>
    <w:p w:rsidRPr="00801638" w:rsidR="00801638" w:rsidP="00801638" w:rsidRDefault="00827360" w14:paraId="560F3F50" w14:textId="77777777">
      <w:pPr>
        <w:pStyle w:val="Lijstalinea"/>
        <w:numPr>
          <w:ilvl w:val="0"/>
          <w:numId w:val="13"/>
        </w:numPr>
        <w:rPr>
          <w:rStyle w:val="Verwijzingopmerking"/>
          <w:rFonts w:ascii="Times New Roman" w:hAnsi="Times New Roman" w:eastAsiaTheme="minorHAnsi"/>
          <w:color w:val="000000"/>
          <w:sz w:val="24"/>
          <w:szCs w:val="24"/>
          <w:lang w:eastAsia="en-US"/>
        </w:rPr>
      </w:pPr>
      <w:r w:rsidRPr="00801638">
        <w:rPr>
          <w:rFonts w:ascii="Times New Roman" w:hAnsi="Times New Roman"/>
          <w:sz w:val="24"/>
          <w:szCs w:val="24"/>
        </w:rPr>
        <w:t xml:space="preserve">Het sociale incassobeleid van </w:t>
      </w:r>
      <w:proofErr w:type="spellStart"/>
      <w:r w:rsidRPr="00801638">
        <w:rPr>
          <w:rFonts w:ascii="Times New Roman" w:hAnsi="Times New Roman"/>
          <w:sz w:val="24"/>
          <w:szCs w:val="24"/>
        </w:rPr>
        <w:t>Intrum</w:t>
      </w:r>
      <w:proofErr w:type="spellEnd"/>
      <w:r w:rsidRPr="00801638">
        <w:rPr>
          <w:rFonts w:ascii="Times New Roman" w:hAnsi="Times New Roman"/>
          <w:sz w:val="24"/>
          <w:szCs w:val="24"/>
        </w:rPr>
        <w:t xml:space="preserve"> is er te allen tijde op gericht om een klant een schuldenvrije toekomst te kunnen bieden. Hiervoor worden verschillende maatregelen toegepast van het communiceren op maat, het aanbieden van een passende individuele betalingsregeling of het toepassen van bijvoorbeeld een rentestop bij een betalingsregeling. De medewerkers van </w:t>
      </w:r>
      <w:proofErr w:type="spellStart"/>
      <w:r w:rsidRPr="00801638">
        <w:rPr>
          <w:rFonts w:ascii="Times New Roman" w:hAnsi="Times New Roman"/>
          <w:sz w:val="24"/>
          <w:szCs w:val="24"/>
        </w:rPr>
        <w:t>Intrum</w:t>
      </w:r>
      <w:proofErr w:type="spellEnd"/>
      <w:r w:rsidRPr="00801638">
        <w:rPr>
          <w:rFonts w:ascii="Times New Roman" w:hAnsi="Times New Roman"/>
          <w:sz w:val="24"/>
          <w:szCs w:val="24"/>
        </w:rPr>
        <w:t xml:space="preserve"> richten zich altijd op een oplossing die de klant vooruit helpt. Waar de stip op de horizon zichtbaar, realiseerbaar en bereikbaar is.</w:t>
      </w:r>
    </w:p>
    <w:p w:rsidRPr="002C6285" w:rsidR="00506D27" w:rsidP="00801638" w:rsidRDefault="00801638" w14:paraId="21FCD57A" w14:textId="77777777">
      <w:pPr>
        <w:pStyle w:val="Lijstalinea"/>
        <w:numPr>
          <w:ilvl w:val="0"/>
          <w:numId w:val="13"/>
        </w:numPr>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S</w:t>
      </w:r>
      <w:r w:rsidRPr="002C6285" w:rsidR="00506D27">
        <w:rPr>
          <w:rFonts w:ascii="Times New Roman" w:hAnsi="Times New Roman" w:eastAsiaTheme="minorHAnsi"/>
          <w:color w:val="000000"/>
          <w:sz w:val="24"/>
          <w:szCs w:val="24"/>
          <w:lang w:eastAsia="en-US"/>
        </w:rPr>
        <w:t>chuldhulpverlening is en blijft een gemeentelijke verantwoordelijkheid. Via programmatische afspraken</w:t>
      </w:r>
      <w:r w:rsidRPr="002C6285" w:rsidR="00B02161">
        <w:rPr>
          <w:rFonts w:ascii="Times New Roman" w:hAnsi="Times New Roman" w:eastAsiaTheme="minorHAnsi"/>
          <w:color w:val="000000"/>
          <w:sz w:val="24"/>
          <w:szCs w:val="24"/>
          <w:lang w:eastAsia="en-US"/>
        </w:rPr>
        <w:t xml:space="preserve"> </w:t>
      </w:r>
      <w:r w:rsidRPr="002C6285" w:rsidR="00506D27">
        <w:rPr>
          <w:rFonts w:ascii="Times New Roman" w:hAnsi="Times New Roman" w:eastAsiaTheme="minorHAnsi"/>
          <w:color w:val="000000"/>
          <w:sz w:val="24"/>
          <w:szCs w:val="24"/>
          <w:lang w:eastAsia="en-US"/>
        </w:rPr>
        <w:t>wenst het kabinet met gemeenten tot een vernieuwende schuldenaanpak en een verbeterd</w:t>
      </w:r>
      <w:r w:rsidRPr="002C6285" w:rsidR="000A1FC2">
        <w:rPr>
          <w:rFonts w:ascii="Times New Roman" w:hAnsi="Times New Roman" w:eastAsiaTheme="minorHAnsi"/>
          <w:color w:val="000000"/>
          <w:sz w:val="24"/>
          <w:szCs w:val="24"/>
          <w:lang w:eastAsia="en-US"/>
        </w:rPr>
        <w:t xml:space="preserve"> </w:t>
      </w:r>
      <w:r w:rsidRPr="002C6285" w:rsidR="00506D27">
        <w:rPr>
          <w:rFonts w:ascii="Times New Roman" w:hAnsi="Times New Roman" w:eastAsiaTheme="minorHAnsi"/>
          <w:color w:val="000000"/>
          <w:sz w:val="24"/>
          <w:szCs w:val="24"/>
          <w:lang w:eastAsia="en-US"/>
        </w:rPr>
        <w:t>schuldhulpverleningstraject te komen. Hierbij kunnen de volgende thema’s aan bod komen:</w:t>
      </w:r>
    </w:p>
    <w:p w:rsidRPr="00801638" w:rsidR="00506D27" w:rsidP="00801638" w:rsidRDefault="00801638" w14:paraId="7B9674FF" w14:textId="77777777">
      <w:pPr>
        <w:pStyle w:val="Lijstalinea"/>
        <w:numPr>
          <w:ilvl w:val="0"/>
          <w:numId w:val="14"/>
        </w:numPr>
        <w:autoSpaceDE w:val="0"/>
        <w:autoSpaceDN w:val="0"/>
        <w:adjustRightInd w:val="0"/>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v</w:t>
      </w:r>
      <w:r w:rsidRPr="00801638" w:rsidR="00506D27">
        <w:rPr>
          <w:rFonts w:ascii="Times New Roman" w:hAnsi="Times New Roman" w:eastAsiaTheme="minorHAnsi"/>
          <w:color w:val="000000"/>
          <w:sz w:val="24"/>
          <w:szCs w:val="24"/>
          <w:lang w:eastAsia="en-US"/>
        </w:rPr>
        <w:t>erbeteren van de (toegang tot) schuldhulpver</w:t>
      </w:r>
      <w:r w:rsidRPr="00801638">
        <w:rPr>
          <w:rFonts w:ascii="Times New Roman" w:hAnsi="Times New Roman" w:eastAsiaTheme="minorHAnsi"/>
          <w:color w:val="000000"/>
          <w:sz w:val="24"/>
          <w:szCs w:val="24"/>
          <w:lang w:eastAsia="en-US"/>
        </w:rPr>
        <w:t>lening, met kortere wachttijden;</w:t>
      </w:r>
    </w:p>
    <w:p w:rsidRPr="00801638" w:rsidR="00506D27" w:rsidP="00801638" w:rsidRDefault="00801638" w14:paraId="56134602" w14:textId="77777777">
      <w:pPr>
        <w:pStyle w:val="Lijstalinea"/>
        <w:numPr>
          <w:ilvl w:val="0"/>
          <w:numId w:val="14"/>
        </w:numPr>
        <w:autoSpaceDE w:val="0"/>
        <w:autoSpaceDN w:val="0"/>
        <w:adjustRightInd w:val="0"/>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b</w:t>
      </w:r>
      <w:r w:rsidRPr="00801638" w:rsidR="00506D27">
        <w:rPr>
          <w:rFonts w:ascii="Times New Roman" w:hAnsi="Times New Roman" w:eastAsiaTheme="minorHAnsi"/>
          <w:color w:val="000000"/>
          <w:sz w:val="24"/>
          <w:szCs w:val="24"/>
          <w:lang w:eastAsia="en-US"/>
        </w:rPr>
        <w:t xml:space="preserve">eter samenwerken met andere partijen om onnodig oplopen van </w:t>
      </w:r>
      <w:r w:rsidRPr="00801638">
        <w:rPr>
          <w:rFonts w:ascii="Times New Roman" w:hAnsi="Times New Roman" w:eastAsiaTheme="minorHAnsi"/>
          <w:color w:val="000000"/>
          <w:sz w:val="24"/>
          <w:szCs w:val="24"/>
          <w:lang w:eastAsia="en-US"/>
        </w:rPr>
        <w:t>schulden te voorkomen;</w:t>
      </w:r>
    </w:p>
    <w:p w:rsidRPr="00801638" w:rsidR="00506D27" w:rsidP="00801638" w:rsidRDefault="00801638" w14:paraId="3C719FCE" w14:textId="7E8EB72B">
      <w:pPr>
        <w:pStyle w:val="Lijstalinea"/>
        <w:numPr>
          <w:ilvl w:val="0"/>
          <w:numId w:val="14"/>
        </w:numPr>
        <w:autoSpaceDE w:val="0"/>
        <w:autoSpaceDN w:val="0"/>
        <w:adjustRightInd w:val="0"/>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v</w:t>
      </w:r>
      <w:r w:rsidRPr="00801638" w:rsidR="00506D27">
        <w:rPr>
          <w:rFonts w:ascii="Times New Roman" w:hAnsi="Times New Roman" w:eastAsiaTheme="minorHAnsi"/>
          <w:color w:val="000000"/>
          <w:sz w:val="24"/>
          <w:szCs w:val="24"/>
          <w:lang w:eastAsia="en-US"/>
        </w:rPr>
        <w:t xml:space="preserve">oorkomen van </w:t>
      </w:r>
      <w:r w:rsidR="006F4DB5">
        <w:rPr>
          <w:rFonts w:ascii="Times New Roman" w:hAnsi="Times New Roman" w:eastAsiaTheme="minorHAnsi"/>
          <w:color w:val="000000"/>
          <w:sz w:val="24"/>
          <w:szCs w:val="24"/>
          <w:lang w:eastAsia="en-US"/>
        </w:rPr>
        <w:t>ontruimingen wegens huurachterstand</w:t>
      </w:r>
      <w:r w:rsidRPr="00801638" w:rsidR="00506D27">
        <w:rPr>
          <w:rFonts w:ascii="Times New Roman" w:hAnsi="Times New Roman" w:eastAsiaTheme="minorHAnsi"/>
          <w:color w:val="000000"/>
          <w:sz w:val="24"/>
          <w:szCs w:val="24"/>
          <w:lang w:eastAsia="en-US"/>
        </w:rPr>
        <w:t>, zeker als d</w:t>
      </w:r>
      <w:r w:rsidRPr="00801638">
        <w:rPr>
          <w:rFonts w:ascii="Times New Roman" w:hAnsi="Times New Roman" w:eastAsiaTheme="minorHAnsi"/>
          <w:color w:val="000000"/>
          <w:sz w:val="24"/>
          <w:szCs w:val="24"/>
          <w:lang w:eastAsia="en-US"/>
        </w:rPr>
        <w:t>aar kinderen bij betrokken zijn;</w:t>
      </w:r>
    </w:p>
    <w:p w:rsidRPr="00801638" w:rsidR="00506D27" w:rsidP="00801638" w:rsidRDefault="00801638" w14:paraId="6E0C7CF2" w14:textId="77777777">
      <w:pPr>
        <w:pStyle w:val="Lijstalinea"/>
        <w:numPr>
          <w:ilvl w:val="0"/>
          <w:numId w:val="14"/>
        </w:numPr>
        <w:autoSpaceDE w:val="0"/>
        <w:autoSpaceDN w:val="0"/>
        <w:adjustRightInd w:val="0"/>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r</w:t>
      </w:r>
      <w:r w:rsidRPr="00801638" w:rsidR="00506D27">
        <w:rPr>
          <w:rFonts w:ascii="Times New Roman" w:hAnsi="Times New Roman" w:eastAsiaTheme="minorHAnsi"/>
          <w:color w:val="000000"/>
          <w:sz w:val="24"/>
          <w:szCs w:val="24"/>
          <w:lang w:eastAsia="en-US"/>
        </w:rPr>
        <w:t>uimte geven aan gemeenten om op lokaal niveau met vernieuwende aanpakken en maatwerk te experimenteren.</w:t>
      </w:r>
    </w:p>
    <w:p w:rsidRPr="00801638" w:rsidR="000A1FC2" w:rsidP="00801638" w:rsidRDefault="000A1FC2" w14:paraId="70224B51" w14:textId="77777777">
      <w:pPr>
        <w:pStyle w:val="Lijstalinea"/>
        <w:numPr>
          <w:ilvl w:val="0"/>
          <w:numId w:val="13"/>
        </w:numPr>
        <w:autoSpaceDE w:val="0"/>
        <w:autoSpaceDN w:val="0"/>
        <w:adjustRightInd w:val="0"/>
        <w:rPr>
          <w:rFonts w:ascii="Times New Roman" w:hAnsi="Times New Roman"/>
          <w:bCs/>
          <w:sz w:val="24"/>
          <w:szCs w:val="24"/>
          <w:lang w:eastAsia="en-US"/>
        </w:rPr>
      </w:pPr>
      <w:r w:rsidRPr="00801638">
        <w:rPr>
          <w:rFonts w:ascii="Times New Roman" w:hAnsi="Times New Roman" w:eastAsiaTheme="minorHAnsi"/>
          <w:sz w:val="24"/>
          <w:szCs w:val="24"/>
          <w:lang w:eastAsia="en-US"/>
        </w:rPr>
        <w:t>Uitvoering geven aan de punten van het Regeerakkoord</w:t>
      </w:r>
      <w:r w:rsidR="00801638">
        <w:rPr>
          <w:rFonts w:ascii="Times New Roman" w:hAnsi="Times New Roman" w:eastAsiaTheme="minorHAnsi"/>
          <w:sz w:val="24"/>
          <w:szCs w:val="24"/>
          <w:lang w:eastAsia="en-US"/>
        </w:rPr>
        <w:t>.</w:t>
      </w:r>
    </w:p>
    <w:p w:rsidRPr="00801638" w:rsidR="00025E3D" w:rsidP="00801638" w:rsidRDefault="00025E3D" w14:paraId="6EB068EB" w14:textId="77777777">
      <w:pPr>
        <w:pStyle w:val="Tekstopmerking"/>
        <w:numPr>
          <w:ilvl w:val="0"/>
          <w:numId w:val="13"/>
        </w:numPr>
        <w:rPr>
          <w:rFonts w:ascii="Times New Roman" w:hAnsi="Times New Roman"/>
          <w:sz w:val="24"/>
          <w:szCs w:val="24"/>
        </w:rPr>
      </w:pPr>
      <w:r w:rsidRPr="00801638">
        <w:rPr>
          <w:rFonts w:ascii="Times New Roman" w:hAnsi="Times New Roman"/>
          <w:sz w:val="24"/>
          <w:szCs w:val="24"/>
        </w:rPr>
        <w:t xml:space="preserve">Belangrijkste veroorzaker van schulden bij consumenten/particulieren ligt in de systematiek rond het vertrekken/uitkeren van toeslagen (en vooral het </w:t>
      </w:r>
      <w:proofErr w:type="spellStart"/>
      <w:r w:rsidRPr="00801638">
        <w:rPr>
          <w:rFonts w:ascii="Times New Roman" w:hAnsi="Times New Roman"/>
          <w:sz w:val="24"/>
          <w:szCs w:val="24"/>
        </w:rPr>
        <w:t>terugclaimen</w:t>
      </w:r>
      <w:proofErr w:type="spellEnd"/>
      <w:r w:rsidRPr="00801638">
        <w:rPr>
          <w:rFonts w:ascii="Times New Roman" w:hAnsi="Times New Roman"/>
          <w:sz w:val="24"/>
          <w:szCs w:val="24"/>
        </w:rPr>
        <w:t>)</w:t>
      </w:r>
    </w:p>
    <w:p w:rsidRPr="00801638" w:rsidR="000A1FC2" w:rsidP="00801638" w:rsidRDefault="000A1FC2" w14:paraId="00B60160" w14:textId="77777777">
      <w:pPr>
        <w:pStyle w:val="Lijstalinea"/>
        <w:numPr>
          <w:ilvl w:val="0"/>
          <w:numId w:val="13"/>
        </w:numPr>
        <w:autoSpaceDE w:val="0"/>
        <w:autoSpaceDN w:val="0"/>
        <w:adjustRightInd w:val="0"/>
        <w:rPr>
          <w:rFonts w:ascii="Times New Roman" w:hAnsi="Times New Roman"/>
          <w:bCs/>
          <w:sz w:val="24"/>
          <w:szCs w:val="24"/>
          <w:lang w:eastAsia="en-US"/>
        </w:rPr>
      </w:pPr>
      <w:r w:rsidRPr="00801638">
        <w:rPr>
          <w:rFonts w:ascii="Times New Roman" w:hAnsi="Times New Roman" w:eastAsiaTheme="minorHAnsi"/>
          <w:sz w:val="24"/>
          <w:szCs w:val="24"/>
          <w:lang w:eastAsia="en-US"/>
        </w:rPr>
        <w:t>De overheid heeft als schuldeiser een bijzondere verantwoordelijkheid om onnodige vergroting van schulden te voorkomen. De overheid dient de beslagvrije voet te respecteren. Om escalatie van schulden te voorkomen, wordt meer ingezet op direct contact met schuldenaren. De stapeling van boetes vanwege te laat betalen en bestuursrechtelijke premies wordt gemaximeerd. Mogelijkheden voor</w:t>
      </w:r>
      <w:r w:rsidRPr="00801638" w:rsidR="00961D3F">
        <w:rPr>
          <w:rFonts w:ascii="Times New Roman" w:hAnsi="Times New Roman" w:eastAsiaTheme="minorHAnsi"/>
          <w:sz w:val="24"/>
          <w:szCs w:val="24"/>
          <w:lang w:eastAsia="en-US"/>
        </w:rPr>
        <w:t xml:space="preserve"> minnelijke</w:t>
      </w:r>
      <w:r w:rsidRPr="00801638">
        <w:rPr>
          <w:rFonts w:ascii="Times New Roman" w:hAnsi="Times New Roman" w:eastAsiaTheme="minorHAnsi"/>
          <w:sz w:val="24"/>
          <w:szCs w:val="24"/>
          <w:lang w:eastAsia="en-US"/>
        </w:rPr>
        <w:t xml:space="preserve"> betalingsregelingen worden uitgebreid.</w:t>
      </w:r>
    </w:p>
    <w:p w:rsidRPr="002C6285" w:rsidR="000A1FC2" w:rsidP="00801638" w:rsidRDefault="000A1FC2" w14:paraId="615F790B" w14:textId="77777777">
      <w:pPr>
        <w:pStyle w:val="Lijstalinea"/>
        <w:numPr>
          <w:ilvl w:val="0"/>
          <w:numId w:val="13"/>
        </w:numPr>
        <w:autoSpaceDE w:val="0"/>
        <w:autoSpaceDN w:val="0"/>
        <w:adjustRightInd w:val="0"/>
        <w:rPr>
          <w:rFonts w:ascii="Times New Roman" w:hAnsi="Times New Roman" w:eastAsiaTheme="minorHAnsi"/>
          <w:sz w:val="24"/>
          <w:szCs w:val="24"/>
          <w:lang w:eastAsia="en-US"/>
        </w:rPr>
      </w:pPr>
      <w:r w:rsidRPr="00801638">
        <w:rPr>
          <w:rFonts w:ascii="Times New Roman" w:hAnsi="Times New Roman" w:eastAsiaTheme="minorHAnsi"/>
          <w:sz w:val="24"/>
          <w:szCs w:val="24"/>
          <w:lang w:eastAsia="en-US"/>
        </w:rPr>
        <w:t>Bij inca</w:t>
      </w:r>
      <w:r w:rsidRPr="002C6285">
        <w:rPr>
          <w:rFonts w:ascii="Times New Roman" w:hAnsi="Times New Roman" w:eastAsiaTheme="minorHAnsi"/>
          <w:sz w:val="24"/>
          <w:szCs w:val="24"/>
          <w:lang w:eastAsia="en-US"/>
        </w:rPr>
        <w:t>sso worden misstanden effectiever bestreden. Er komt een incassoregister waarin incassobureaus worden opgenomen, die voldoen aan eisen met betrekking tot oprichting, bedrijfsvoering en opleiding. Indien een incassobureau te vaak de fout ingaat, wordt het beboet en verliest het de registratie.</w:t>
      </w:r>
    </w:p>
    <w:p w:rsidRPr="002C6285" w:rsidR="000A1FC2" w:rsidP="00801638" w:rsidRDefault="000A1FC2" w14:paraId="26B38B8B" w14:textId="77777777">
      <w:pPr>
        <w:pStyle w:val="Lijstalinea"/>
        <w:numPr>
          <w:ilvl w:val="0"/>
          <w:numId w:val="13"/>
        </w:numPr>
        <w:autoSpaceDE w:val="0"/>
        <w:autoSpaceDN w:val="0"/>
        <w:adjustRightInd w:val="0"/>
        <w:rPr>
          <w:rFonts w:ascii="Times New Roman" w:hAnsi="Times New Roman" w:eastAsiaTheme="minorHAnsi"/>
          <w:color w:val="000000"/>
          <w:sz w:val="24"/>
          <w:szCs w:val="24"/>
          <w:lang w:eastAsia="en-US"/>
        </w:rPr>
      </w:pPr>
      <w:r w:rsidRPr="002C6285">
        <w:rPr>
          <w:rFonts w:ascii="Times New Roman" w:hAnsi="Times New Roman" w:eastAsiaTheme="minorHAnsi"/>
          <w:color w:val="000000"/>
          <w:sz w:val="24"/>
          <w:szCs w:val="24"/>
          <w:lang w:eastAsia="en-US"/>
        </w:rPr>
        <w:t>Excessen in kredietverlening zullen worden tegengegaan, net als verdienmodellen waarbij hoge rentes mensen in de problemen brengen en de kosten van wanbetaling op de samenleving worden afgewenteld.</w:t>
      </w:r>
      <w:r w:rsidR="00801638">
        <w:rPr>
          <w:rFonts w:ascii="Times New Roman" w:hAnsi="Times New Roman" w:eastAsiaTheme="minorHAnsi"/>
          <w:color w:val="000000"/>
          <w:sz w:val="24"/>
          <w:szCs w:val="24"/>
          <w:lang w:eastAsia="en-US"/>
        </w:rPr>
        <w:t xml:space="preserve"> </w:t>
      </w:r>
      <w:r w:rsidRPr="002C6285" w:rsidR="00AA40AF">
        <w:rPr>
          <w:rFonts w:ascii="Times New Roman" w:hAnsi="Times New Roman" w:eastAsiaTheme="minorHAnsi"/>
          <w:color w:val="000000"/>
          <w:sz w:val="24"/>
          <w:szCs w:val="24"/>
          <w:lang w:eastAsia="en-US"/>
        </w:rPr>
        <w:t>Zo zij</w:t>
      </w:r>
      <w:r w:rsidR="00801638">
        <w:rPr>
          <w:rFonts w:ascii="Times New Roman" w:hAnsi="Times New Roman" w:eastAsiaTheme="minorHAnsi"/>
          <w:color w:val="000000"/>
          <w:sz w:val="24"/>
          <w:szCs w:val="24"/>
          <w:lang w:eastAsia="en-US"/>
        </w:rPr>
        <w:t>n er ook Gemeentelijke Kredietb</w:t>
      </w:r>
      <w:r w:rsidRPr="002C6285" w:rsidR="00AA40AF">
        <w:rPr>
          <w:rFonts w:ascii="Times New Roman" w:hAnsi="Times New Roman" w:eastAsiaTheme="minorHAnsi"/>
          <w:color w:val="000000"/>
          <w:sz w:val="24"/>
          <w:szCs w:val="24"/>
          <w:lang w:eastAsia="en-US"/>
        </w:rPr>
        <w:t xml:space="preserve">anken die </w:t>
      </w:r>
      <w:r w:rsidR="00801638">
        <w:rPr>
          <w:rFonts w:ascii="Times New Roman" w:hAnsi="Times New Roman" w:eastAsiaTheme="minorHAnsi"/>
          <w:color w:val="000000"/>
          <w:sz w:val="24"/>
          <w:szCs w:val="24"/>
          <w:lang w:eastAsia="en-US"/>
        </w:rPr>
        <w:t>een veel hogere rente berekenen</w:t>
      </w:r>
      <w:r w:rsidRPr="002C6285" w:rsidR="00AA40AF">
        <w:rPr>
          <w:rFonts w:ascii="Times New Roman" w:hAnsi="Times New Roman" w:eastAsiaTheme="minorHAnsi"/>
          <w:color w:val="000000"/>
          <w:sz w:val="24"/>
          <w:szCs w:val="24"/>
          <w:lang w:eastAsia="en-US"/>
        </w:rPr>
        <w:t xml:space="preserve"> dan de wettelijke rente.</w:t>
      </w:r>
    </w:p>
    <w:p w:rsidRPr="002C6285" w:rsidR="000A1FC2" w:rsidP="00801638" w:rsidRDefault="000A1FC2" w14:paraId="50FD0BB1" w14:textId="77777777">
      <w:pPr>
        <w:pStyle w:val="Lijstalinea"/>
        <w:numPr>
          <w:ilvl w:val="0"/>
          <w:numId w:val="13"/>
        </w:numPr>
        <w:autoSpaceDE w:val="0"/>
        <w:autoSpaceDN w:val="0"/>
        <w:adjustRightInd w:val="0"/>
        <w:rPr>
          <w:rFonts w:ascii="Times New Roman" w:hAnsi="Times New Roman" w:eastAsiaTheme="minorHAnsi"/>
          <w:color w:val="000000"/>
          <w:sz w:val="24"/>
          <w:szCs w:val="24"/>
          <w:lang w:eastAsia="en-US"/>
        </w:rPr>
      </w:pPr>
      <w:r w:rsidRPr="002C6285">
        <w:rPr>
          <w:rFonts w:ascii="Times New Roman" w:hAnsi="Times New Roman" w:eastAsiaTheme="minorHAnsi"/>
          <w:color w:val="000000"/>
          <w:sz w:val="24"/>
          <w:szCs w:val="24"/>
          <w:lang w:eastAsia="en-US"/>
        </w:rPr>
        <w:t>De juridische afhandeling van schulden wordt verbeterd. Schuldeisers dienen eerst de mogelijkheden van een betalingsregeling te onderzoeken voor een zaak voor de rechter wordt gebracht. Er komt een experiment met een schuldenrechter, die alle zaken van een schuldenaar geconcentreerd behandelt. Gemeenten krijgen een adviesrecht in de gerechtelijke procedure rondom schuldenbewind.</w:t>
      </w:r>
    </w:p>
    <w:p w:rsidRPr="002C6285" w:rsidR="000A1FC2" w:rsidP="00801638" w:rsidRDefault="000A1FC2" w14:paraId="16B667FC" w14:textId="77777777">
      <w:pPr>
        <w:pStyle w:val="Lijstalinea"/>
        <w:numPr>
          <w:ilvl w:val="0"/>
          <w:numId w:val="13"/>
        </w:numPr>
        <w:autoSpaceDE w:val="0"/>
        <w:autoSpaceDN w:val="0"/>
        <w:adjustRightInd w:val="0"/>
        <w:rPr>
          <w:rFonts w:ascii="Times New Roman" w:hAnsi="Times New Roman" w:eastAsiaTheme="minorHAnsi"/>
          <w:color w:val="000000"/>
          <w:sz w:val="24"/>
          <w:szCs w:val="24"/>
          <w:lang w:eastAsia="en-US"/>
        </w:rPr>
      </w:pPr>
      <w:r w:rsidRPr="002C6285">
        <w:rPr>
          <w:rFonts w:ascii="Times New Roman" w:hAnsi="Times New Roman" w:eastAsiaTheme="minorHAnsi"/>
          <w:color w:val="0070C1"/>
          <w:sz w:val="24"/>
          <w:szCs w:val="24"/>
          <w:lang w:eastAsia="en-US"/>
        </w:rPr>
        <w:t xml:space="preserve"> </w:t>
      </w:r>
      <w:r w:rsidRPr="002C6285">
        <w:rPr>
          <w:rFonts w:ascii="Times New Roman" w:hAnsi="Times New Roman" w:eastAsiaTheme="minorHAnsi"/>
          <w:color w:val="000000"/>
          <w:sz w:val="24"/>
          <w:szCs w:val="24"/>
          <w:lang w:eastAsia="en-US"/>
        </w:rPr>
        <w:t>Met gemeenten en erkende vrijwilligersorganisaties wordt gewerkt aan een landelijk dekkend netwerk van</w:t>
      </w:r>
      <w:r w:rsidRPr="002C6285" w:rsidR="005803A7">
        <w:rPr>
          <w:rFonts w:ascii="Times New Roman" w:hAnsi="Times New Roman" w:eastAsiaTheme="minorHAnsi"/>
          <w:color w:val="000000"/>
          <w:sz w:val="24"/>
          <w:szCs w:val="24"/>
          <w:lang w:eastAsia="en-US"/>
        </w:rPr>
        <w:t xml:space="preserve"> </w:t>
      </w:r>
      <w:r w:rsidRPr="002C6285">
        <w:rPr>
          <w:rFonts w:ascii="Times New Roman" w:hAnsi="Times New Roman" w:eastAsiaTheme="minorHAnsi"/>
          <w:color w:val="000000"/>
          <w:sz w:val="24"/>
          <w:szCs w:val="24"/>
          <w:lang w:eastAsia="en-US"/>
        </w:rPr>
        <w:t>vrijwilligersprojecten gericht op schuldhulp en financiële begeleiding.</w:t>
      </w:r>
    </w:p>
    <w:p w:rsidRPr="002C6285" w:rsidR="000A1FC2" w:rsidP="00801638" w:rsidRDefault="000A1FC2" w14:paraId="6EBFEA7D" w14:textId="77777777">
      <w:pPr>
        <w:pStyle w:val="Lijstalinea"/>
        <w:numPr>
          <w:ilvl w:val="0"/>
          <w:numId w:val="13"/>
        </w:numPr>
        <w:autoSpaceDE w:val="0"/>
        <w:autoSpaceDN w:val="0"/>
        <w:adjustRightInd w:val="0"/>
        <w:rPr>
          <w:rFonts w:ascii="Times New Roman" w:hAnsi="Times New Roman" w:eastAsiaTheme="minorHAnsi"/>
          <w:color w:val="000000"/>
          <w:sz w:val="24"/>
          <w:szCs w:val="24"/>
          <w:lang w:eastAsia="en-US"/>
        </w:rPr>
      </w:pPr>
      <w:r w:rsidRPr="002C6285">
        <w:rPr>
          <w:rFonts w:ascii="Times New Roman" w:hAnsi="Times New Roman" w:eastAsiaTheme="minorHAnsi"/>
          <w:color w:val="000000"/>
          <w:sz w:val="24"/>
          <w:szCs w:val="24"/>
          <w:lang w:eastAsia="en-US"/>
        </w:rPr>
        <w:t>Het kabinet zal extra middelen beschikbaar stellen voor het voorkomen van schulden en de bestrijding van</w:t>
      </w:r>
      <w:r w:rsidRPr="002C6285" w:rsidR="005803A7">
        <w:rPr>
          <w:rFonts w:ascii="Times New Roman" w:hAnsi="Times New Roman" w:eastAsiaTheme="minorHAnsi"/>
          <w:color w:val="000000"/>
          <w:sz w:val="24"/>
          <w:szCs w:val="24"/>
          <w:lang w:eastAsia="en-US"/>
        </w:rPr>
        <w:t xml:space="preserve"> </w:t>
      </w:r>
      <w:r w:rsidRPr="002C6285">
        <w:rPr>
          <w:rFonts w:ascii="Times New Roman" w:hAnsi="Times New Roman" w:eastAsiaTheme="minorHAnsi"/>
          <w:color w:val="000000"/>
          <w:sz w:val="24"/>
          <w:szCs w:val="24"/>
          <w:lang w:eastAsia="en-US"/>
        </w:rPr>
        <w:t>armoede - in het bijzonder onder kinderen.</w:t>
      </w:r>
    </w:p>
    <w:p w:rsidRPr="006223B7" w:rsidR="000A1FC2" w:rsidP="006223B7" w:rsidRDefault="006223B7" w14:paraId="5393A33D" w14:textId="67A06316">
      <w:pPr>
        <w:pStyle w:val="Default"/>
        <w:numPr>
          <w:ilvl w:val="0"/>
          <w:numId w:val="13"/>
        </w:numPr>
        <w:rPr>
          <w:rFonts w:ascii="Times New Roman" w:hAnsi="Times New Roman"/>
          <w:bCs/>
        </w:rPr>
      </w:pPr>
      <w:r>
        <w:rPr>
          <w:rFonts w:ascii="Times New Roman" w:hAnsi="Times New Roman" w:cs="Times New Roman"/>
        </w:rPr>
        <w:t xml:space="preserve"> </w:t>
      </w:r>
      <w:proofErr w:type="spellStart"/>
      <w:r w:rsidRPr="006223B7" w:rsidR="00F96DD2">
        <w:rPr>
          <w:rFonts w:ascii="Times New Roman" w:hAnsi="Times New Roman" w:cs="Times New Roman"/>
        </w:rPr>
        <w:t>Intrum</w:t>
      </w:r>
      <w:proofErr w:type="spellEnd"/>
      <w:r w:rsidRPr="006223B7" w:rsidR="00F96DD2">
        <w:rPr>
          <w:rFonts w:ascii="Times New Roman" w:hAnsi="Times New Roman" w:cs="Times New Roman"/>
        </w:rPr>
        <w:t xml:space="preserve"> kan in het kader van een betalingsregeling in overleg met de klant een rentestop toepassen. </w:t>
      </w:r>
      <w:r w:rsidRPr="006223B7">
        <w:rPr>
          <w:rFonts w:ascii="Times New Roman" w:hAnsi="Times New Roman"/>
          <w:bCs/>
        </w:rPr>
        <w:t>D</w:t>
      </w:r>
      <w:r w:rsidRPr="006223B7" w:rsidR="008F4342">
        <w:rPr>
          <w:rFonts w:ascii="Times New Roman" w:hAnsi="Times New Roman"/>
          <w:bCs/>
        </w:rPr>
        <w:t>it soort middelen werkt a</w:t>
      </w:r>
      <w:r w:rsidRPr="006223B7" w:rsidR="00801638">
        <w:rPr>
          <w:rFonts w:ascii="Times New Roman" w:hAnsi="Times New Roman"/>
          <w:bCs/>
        </w:rPr>
        <w:t>lleen als er sprake is van een f</w:t>
      </w:r>
      <w:r w:rsidRPr="006223B7" w:rsidR="008F4342">
        <w:rPr>
          <w:rFonts w:ascii="Times New Roman" w:hAnsi="Times New Roman"/>
          <w:bCs/>
        </w:rPr>
        <w:t xml:space="preserve">air level </w:t>
      </w:r>
      <w:proofErr w:type="spellStart"/>
      <w:r w:rsidRPr="006223B7" w:rsidR="008F4342">
        <w:rPr>
          <w:rFonts w:ascii="Times New Roman" w:hAnsi="Times New Roman"/>
          <w:bCs/>
        </w:rPr>
        <w:t>playing</w:t>
      </w:r>
      <w:proofErr w:type="spellEnd"/>
      <w:r w:rsidRPr="006223B7" w:rsidR="008F4342">
        <w:rPr>
          <w:rFonts w:ascii="Times New Roman" w:hAnsi="Times New Roman"/>
          <w:bCs/>
        </w:rPr>
        <w:t xml:space="preserve"> field, dus als het voor ied</w:t>
      </w:r>
      <w:r w:rsidRPr="006223B7" w:rsidR="00801638">
        <w:rPr>
          <w:rFonts w:ascii="Times New Roman" w:hAnsi="Times New Roman"/>
          <w:bCs/>
        </w:rPr>
        <w:t>ereen geldt en wordt toegepast: b</w:t>
      </w:r>
      <w:r w:rsidRPr="006223B7" w:rsidR="008F4342">
        <w:rPr>
          <w:rFonts w:ascii="Times New Roman" w:hAnsi="Times New Roman"/>
          <w:bCs/>
        </w:rPr>
        <w:t xml:space="preserve">anken, </w:t>
      </w:r>
      <w:r w:rsidRPr="006223B7" w:rsidR="00801638">
        <w:rPr>
          <w:rFonts w:ascii="Times New Roman" w:hAnsi="Times New Roman"/>
          <w:bCs/>
        </w:rPr>
        <w:t>gerechts</w:t>
      </w:r>
      <w:r w:rsidRPr="006223B7" w:rsidR="008F4342">
        <w:rPr>
          <w:rFonts w:ascii="Times New Roman" w:hAnsi="Times New Roman"/>
          <w:bCs/>
        </w:rPr>
        <w:t>deurwaarders, kredietinstellingen, gemeentelijke kredietbanken en incassobureaus.</w:t>
      </w:r>
    </w:p>
    <w:p w:rsidRPr="002C6285" w:rsidR="00592CD3" w:rsidP="00801638" w:rsidRDefault="00592CD3" w14:paraId="61EA2F4E" w14:textId="77777777">
      <w:pPr>
        <w:pStyle w:val="Default"/>
        <w:numPr>
          <w:ilvl w:val="0"/>
          <w:numId w:val="13"/>
        </w:numPr>
        <w:rPr>
          <w:rFonts w:ascii="Times New Roman" w:hAnsi="Times New Roman" w:cs="Times New Roman"/>
        </w:rPr>
      </w:pPr>
      <w:r w:rsidRPr="002C6285">
        <w:rPr>
          <w:rFonts w:ascii="Times New Roman" w:hAnsi="Times New Roman" w:cs="Times New Roman"/>
        </w:rPr>
        <w:t xml:space="preserve">Als er sprake is van wettelijke- of minnelijke schuldsanering dan zal de rente die tijdens het traject oploopt na positieve afronding van het </w:t>
      </w:r>
      <w:proofErr w:type="spellStart"/>
      <w:r w:rsidRPr="002C6285">
        <w:rPr>
          <w:rFonts w:ascii="Times New Roman" w:hAnsi="Times New Roman" w:cs="Times New Roman"/>
        </w:rPr>
        <w:t>schuldhulpverlenings</w:t>
      </w:r>
      <w:proofErr w:type="spellEnd"/>
      <w:r w:rsidRPr="002C6285">
        <w:rPr>
          <w:rFonts w:ascii="Times New Roman" w:hAnsi="Times New Roman" w:cs="Times New Roman"/>
        </w:rPr>
        <w:t xml:space="preserve">- of schuldsaneringstraject worden kwijtgescholden. </w:t>
      </w:r>
    </w:p>
    <w:p w:rsidRPr="002C6285" w:rsidR="00592CD3" w:rsidP="00801638" w:rsidRDefault="00B02161" w14:paraId="70259C7F" w14:textId="77777777">
      <w:pPr>
        <w:pStyle w:val="Lijstalinea"/>
        <w:numPr>
          <w:ilvl w:val="0"/>
          <w:numId w:val="13"/>
        </w:numPr>
        <w:autoSpaceDE w:val="0"/>
        <w:autoSpaceDN w:val="0"/>
        <w:adjustRightInd w:val="0"/>
        <w:rPr>
          <w:rFonts w:ascii="Times New Roman" w:hAnsi="Times New Roman"/>
          <w:bCs/>
          <w:sz w:val="24"/>
          <w:szCs w:val="24"/>
          <w:lang w:eastAsia="en-US"/>
        </w:rPr>
      </w:pPr>
      <w:r w:rsidRPr="002C6285">
        <w:rPr>
          <w:rFonts w:ascii="Times New Roman" w:hAnsi="Times New Roman"/>
          <w:sz w:val="24"/>
          <w:szCs w:val="24"/>
        </w:rPr>
        <w:t xml:space="preserve">Het </w:t>
      </w:r>
      <w:r w:rsidR="00C432B4">
        <w:rPr>
          <w:rFonts w:ascii="Times New Roman" w:hAnsi="Times New Roman"/>
          <w:sz w:val="24"/>
          <w:szCs w:val="24"/>
        </w:rPr>
        <w:t xml:space="preserve">daadwerkelijk </w:t>
      </w:r>
      <w:r w:rsidRPr="002C6285" w:rsidR="00BA5876">
        <w:rPr>
          <w:rFonts w:ascii="Times New Roman" w:hAnsi="Times New Roman"/>
          <w:sz w:val="24"/>
          <w:szCs w:val="24"/>
        </w:rPr>
        <w:t>gebruik maken van het</w:t>
      </w:r>
      <w:r w:rsidRPr="002C6285">
        <w:rPr>
          <w:rFonts w:ascii="Times New Roman" w:hAnsi="Times New Roman"/>
          <w:sz w:val="24"/>
          <w:szCs w:val="24"/>
        </w:rPr>
        <w:t xml:space="preserve"> breed moratorium om de schuldhulpverlening in het kader van een minnelijk schuldhulpverleningstraject de gelegenheid en tijd te geven om samen met de klant en schuldeisers een goede schuldregeling tot stand te brengen.</w:t>
      </w:r>
    </w:p>
    <w:p w:rsidRPr="002C6285" w:rsidR="00BA5876" w:rsidP="00E72D0B" w:rsidRDefault="00BA5876" w14:paraId="6DF1BA2E" w14:textId="77777777">
      <w:pPr>
        <w:autoSpaceDE w:val="0"/>
        <w:autoSpaceDN w:val="0"/>
        <w:adjustRightInd w:val="0"/>
        <w:ind w:left="1080"/>
        <w:rPr>
          <w:rFonts w:ascii="Times New Roman" w:hAnsi="Times New Roman"/>
          <w:bCs/>
          <w:sz w:val="24"/>
          <w:szCs w:val="24"/>
          <w:lang w:eastAsia="en-US"/>
        </w:rPr>
      </w:pPr>
    </w:p>
    <w:p w:rsidRPr="002C6285" w:rsidR="00BC2EAB" w:rsidP="008F6645" w:rsidRDefault="00BC2EAB" w14:paraId="6D807543" w14:textId="77777777">
      <w:pPr>
        <w:outlineLvl w:val="0"/>
        <w:rPr>
          <w:rFonts w:ascii="Times New Roman" w:hAnsi="Times New Roman"/>
          <w:b/>
          <w:bCs/>
          <w:sz w:val="24"/>
          <w:szCs w:val="24"/>
          <w:lang w:eastAsia="en-US"/>
        </w:rPr>
      </w:pPr>
      <w:r w:rsidRPr="002C6285">
        <w:rPr>
          <w:rFonts w:ascii="Times New Roman" w:hAnsi="Times New Roman"/>
          <w:b/>
          <w:bCs/>
          <w:sz w:val="24"/>
          <w:szCs w:val="24"/>
          <w:lang w:eastAsia="en-US"/>
        </w:rPr>
        <w:t>Welke invloed heeft het hebben van schulden op het leven van mensen?</w:t>
      </w:r>
    </w:p>
    <w:p w:rsidRPr="008F6645" w:rsidR="00B02161" w:rsidP="008F6645" w:rsidRDefault="0024707B" w14:paraId="741F8399" w14:textId="77777777">
      <w:pPr>
        <w:rPr>
          <w:rFonts w:ascii="Times New Roman" w:hAnsi="Times New Roman"/>
          <w:bCs/>
          <w:sz w:val="24"/>
          <w:szCs w:val="24"/>
          <w:lang w:eastAsia="en-US"/>
        </w:rPr>
      </w:pPr>
      <w:r w:rsidRPr="008F6645">
        <w:rPr>
          <w:rFonts w:ascii="Times New Roman" w:hAnsi="Times New Roman"/>
          <w:bCs/>
          <w:sz w:val="24"/>
          <w:szCs w:val="24"/>
          <w:lang w:eastAsia="en-US"/>
        </w:rPr>
        <w:t>Naarmate de schuldenlast voor een debiteur oploopt en dus hoger wordt, neemt ook de stress toe en heeft dit ook effect op de geestelij</w:t>
      </w:r>
      <w:r w:rsidR="00C432B4">
        <w:rPr>
          <w:rFonts w:ascii="Times New Roman" w:hAnsi="Times New Roman"/>
          <w:bCs/>
          <w:sz w:val="24"/>
          <w:szCs w:val="24"/>
          <w:lang w:eastAsia="en-US"/>
        </w:rPr>
        <w:t>ke en fysieke gezondheid van klanten</w:t>
      </w:r>
      <w:r w:rsidRPr="008F6645">
        <w:rPr>
          <w:rFonts w:ascii="Times New Roman" w:hAnsi="Times New Roman"/>
          <w:bCs/>
          <w:sz w:val="24"/>
          <w:szCs w:val="24"/>
          <w:lang w:eastAsia="en-US"/>
        </w:rPr>
        <w:t>. Maar het heeft ook effect op relaties. Regelmatig zien wij bijvoorbeeld bij problematische schulden dat ook het huwelijk onder spanning staat. Er zijn ook situaties bekend van zelfdoding vanwege problematische schulden. Het is daarom ontzettend belangrijk om in verbind</w:t>
      </w:r>
      <w:r w:rsidR="00C432B4">
        <w:rPr>
          <w:rFonts w:ascii="Times New Roman" w:hAnsi="Times New Roman"/>
          <w:bCs/>
          <w:sz w:val="24"/>
          <w:szCs w:val="24"/>
          <w:lang w:eastAsia="en-US"/>
        </w:rPr>
        <w:t>ing te zijn en te staan met de klanten</w:t>
      </w:r>
      <w:r w:rsidRPr="008F6645">
        <w:rPr>
          <w:rFonts w:ascii="Times New Roman" w:hAnsi="Times New Roman"/>
          <w:bCs/>
          <w:sz w:val="24"/>
          <w:szCs w:val="24"/>
          <w:lang w:eastAsia="en-US"/>
        </w:rPr>
        <w:t xml:space="preserve"> en maatwerkoplossingen te kunnen bieden, die tevens duurzaam en na te komen zijn, zodat een schuldvrije positie kan worden bereikt.</w:t>
      </w:r>
    </w:p>
    <w:p w:rsidRPr="002C6285" w:rsidR="0024707B" w:rsidP="00B02161" w:rsidRDefault="0024707B" w14:paraId="780872F3" w14:textId="77777777">
      <w:pPr>
        <w:pStyle w:val="Lijstalinea"/>
        <w:rPr>
          <w:rFonts w:ascii="Times New Roman" w:hAnsi="Times New Roman"/>
          <w:bCs/>
          <w:sz w:val="24"/>
          <w:szCs w:val="24"/>
          <w:lang w:eastAsia="en-US"/>
        </w:rPr>
      </w:pPr>
    </w:p>
    <w:p w:rsidR="00085F41" w:rsidP="008F6645" w:rsidRDefault="00085F41" w14:paraId="0597BCFE" w14:textId="77777777">
      <w:pPr>
        <w:rPr>
          <w:rFonts w:ascii="Times New Roman" w:hAnsi="Times New Roman"/>
          <w:b/>
          <w:bCs/>
          <w:sz w:val="24"/>
          <w:szCs w:val="24"/>
          <w:lang w:eastAsia="en-US"/>
        </w:rPr>
      </w:pPr>
    </w:p>
    <w:p w:rsidRPr="002C6285" w:rsidR="00BC2EAB" w:rsidP="008F6645" w:rsidRDefault="00BC2EAB" w14:paraId="772EC38B" w14:textId="77777777">
      <w:pPr>
        <w:rPr>
          <w:rFonts w:ascii="Times New Roman" w:hAnsi="Times New Roman"/>
          <w:b/>
          <w:bCs/>
          <w:sz w:val="24"/>
          <w:szCs w:val="24"/>
          <w:lang w:eastAsia="en-US"/>
        </w:rPr>
      </w:pPr>
      <w:r w:rsidRPr="002C6285">
        <w:rPr>
          <w:rFonts w:ascii="Times New Roman" w:hAnsi="Times New Roman"/>
          <w:b/>
          <w:bCs/>
          <w:sz w:val="24"/>
          <w:szCs w:val="24"/>
          <w:lang w:eastAsia="en-US"/>
        </w:rPr>
        <w:t>Kunnen we leren van andere landen?</w:t>
      </w:r>
    </w:p>
    <w:p w:rsidRPr="002C6285" w:rsidR="00F125B6" w:rsidP="008F6645" w:rsidRDefault="00745603" w14:paraId="5810A1A8" w14:textId="77777777">
      <w:pPr>
        <w:rPr>
          <w:rFonts w:ascii="Times New Roman" w:hAnsi="Times New Roman"/>
          <w:sz w:val="24"/>
          <w:szCs w:val="24"/>
        </w:rPr>
      </w:pPr>
      <w:r w:rsidRPr="002C6285">
        <w:rPr>
          <w:rFonts w:ascii="Times New Roman" w:hAnsi="Times New Roman"/>
          <w:sz w:val="24"/>
          <w:szCs w:val="24"/>
        </w:rPr>
        <w:t>Wij kunnen zeker van andere landen leren.</w:t>
      </w:r>
    </w:p>
    <w:p w:rsidRPr="002C6285" w:rsidR="00745603" w:rsidP="008F6645" w:rsidRDefault="00085F41" w14:paraId="1116951B" w14:textId="39369027">
      <w:pPr>
        <w:rPr>
          <w:rFonts w:ascii="Times New Roman" w:hAnsi="Times New Roman"/>
          <w:sz w:val="24"/>
          <w:szCs w:val="24"/>
        </w:rPr>
      </w:pPr>
      <w:r>
        <w:rPr>
          <w:rFonts w:ascii="Times New Roman" w:hAnsi="Times New Roman"/>
          <w:sz w:val="24"/>
          <w:szCs w:val="24"/>
        </w:rPr>
        <w:t xml:space="preserve">Dit stelt Dirk Klok, directeur Business Development </w:t>
      </w:r>
      <w:proofErr w:type="spellStart"/>
      <w:r>
        <w:rPr>
          <w:rFonts w:ascii="Times New Roman" w:hAnsi="Times New Roman"/>
          <w:sz w:val="24"/>
          <w:szCs w:val="24"/>
        </w:rPr>
        <w:t>Intrum</w:t>
      </w:r>
      <w:proofErr w:type="spellEnd"/>
      <w:r>
        <w:rPr>
          <w:rFonts w:ascii="Times New Roman" w:hAnsi="Times New Roman"/>
          <w:sz w:val="24"/>
          <w:szCs w:val="24"/>
        </w:rPr>
        <w:t>:”</w:t>
      </w:r>
      <w:r w:rsidR="00C75676">
        <w:rPr>
          <w:rFonts w:ascii="Times New Roman" w:hAnsi="Times New Roman"/>
          <w:sz w:val="24"/>
          <w:szCs w:val="24"/>
        </w:rPr>
        <w:t>Ik zeg dit enerzijds u</w:t>
      </w:r>
      <w:r w:rsidRPr="002C6285" w:rsidR="00745603">
        <w:rPr>
          <w:rFonts w:ascii="Times New Roman" w:hAnsi="Times New Roman"/>
          <w:sz w:val="24"/>
          <w:szCs w:val="24"/>
        </w:rPr>
        <w:t>it hoofde van mijn func</w:t>
      </w:r>
      <w:r w:rsidR="008F6645">
        <w:rPr>
          <w:rFonts w:ascii="Times New Roman" w:hAnsi="Times New Roman"/>
          <w:sz w:val="24"/>
          <w:szCs w:val="24"/>
        </w:rPr>
        <w:t xml:space="preserve">tie als bestuurslid bij de </w:t>
      </w:r>
      <w:r w:rsidRPr="002C6285" w:rsidR="00745603">
        <w:rPr>
          <w:rFonts w:ascii="Times New Roman" w:hAnsi="Times New Roman"/>
          <w:sz w:val="24"/>
          <w:szCs w:val="24"/>
        </w:rPr>
        <w:t>Nederlandse Vereniging va</w:t>
      </w:r>
      <w:r w:rsidR="008F6645">
        <w:rPr>
          <w:rFonts w:ascii="Times New Roman" w:hAnsi="Times New Roman"/>
          <w:sz w:val="24"/>
          <w:szCs w:val="24"/>
        </w:rPr>
        <w:t>n gecertificeerde Incasso-ondernemingen (NVI)</w:t>
      </w:r>
      <w:r w:rsidRPr="002C6285" w:rsidR="00745603">
        <w:rPr>
          <w:rFonts w:ascii="Times New Roman" w:hAnsi="Times New Roman"/>
          <w:sz w:val="24"/>
          <w:szCs w:val="24"/>
        </w:rPr>
        <w:t xml:space="preserve"> met als portefeuille </w:t>
      </w:r>
      <w:r w:rsidR="00C75676">
        <w:rPr>
          <w:rFonts w:ascii="Times New Roman" w:hAnsi="Times New Roman"/>
          <w:sz w:val="24"/>
          <w:szCs w:val="24"/>
        </w:rPr>
        <w:t xml:space="preserve">Internationaal, waarin ik </w:t>
      </w:r>
      <w:r w:rsidR="00C567BD">
        <w:rPr>
          <w:rFonts w:ascii="Times New Roman" w:hAnsi="Times New Roman"/>
          <w:sz w:val="24"/>
          <w:szCs w:val="24"/>
        </w:rPr>
        <w:t xml:space="preserve">onder andere </w:t>
      </w:r>
      <w:r w:rsidR="00C75676">
        <w:rPr>
          <w:rFonts w:ascii="Times New Roman" w:hAnsi="Times New Roman"/>
          <w:sz w:val="24"/>
          <w:szCs w:val="24"/>
        </w:rPr>
        <w:t xml:space="preserve">contact heb met leden van </w:t>
      </w:r>
      <w:r w:rsidR="008F6645">
        <w:rPr>
          <w:rFonts w:ascii="Times New Roman" w:hAnsi="Times New Roman"/>
          <w:sz w:val="24"/>
          <w:szCs w:val="24"/>
        </w:rPr>
        <w:t xml:space="preserve">de Europese </w:t>
      </w:r>
      <w:proofErr w:type="spellStart"/>
      <w:r w:rsidR="008F6645">
        <w:rPr>
          <w:rFonts w:ascii="Times New Roman" w:hAnsi="Times New Roman"/>
          <w:sz w:val="24"/>
          <w:szCs w:val="24"/>
        </w:rPr>
        <w:t>koepel-</w:t>
      </w:r>
      <w:r w:rsidRPr="002C6285" w:rsidR="00745603">
        <w:rPr>
          <w:rFonts w:ascii="Times New Roman" w:hAnsi="Times New Roman"/>
          <w:sz w:val="24"/>
          <w:szCs w:val="24"/>
        </w:rPr>
        <w:t>organisatie</w:t>
      </w:r>
      <w:proofErr w:type="spellEnd"/>
      <w:r w:rsidR="008F6645">
        <w:rPr>
          <w:rFonts w:ascii="Times New Roman" w:hAnsi="Times New Roman"/>
          <w:sz w:val="24"/>
          <w:szCs w:val="24"/>
        </w:rPr>
        <w:t xml:space="preserve"> van incasso-ondernemingen</w:t>
      </w:r>
      <w:r w:rsidR="00C75676">
        <w:rPr>
          <w:rFonts w:ascii="Times New Roman" w:hAnsi="Times New Roman"/>
          <w:sz w:val="24"/>
          <w:szCs w:val="24"/>
        </w:rPr>
        <w:t xml:space="preserve"> (de FENCA), </w:t>
      </w:r>
      <w:r w:rsidRPr="002C6285" w:rsidR="00745603">
        <w:rPr>
          <w:rFonts w:ascii="Times New Roman" w:hAnsi="Times New Roman"/>
          <w:sz w:val="24"/>
          <w:szCs w:val="24"/>
        </w:rPr>
        <w:t xml:space="preserve">alsmede </w:t>
      </w:r>
      <w:r w:rsidR="00C75676">
        <w:rPr>
          <w:rFonts w:ascii="Times New Roman" w:hAnsi="Times New Roman"/>
          <w:sz w:val="24"/>
          <w:szCs w:val="24"/>
        </w:rPr>
        <w:t xml:space="preserve">uit hoofde van mijn functie binnen </w:t>
      </w:r>
      <w:proofErr w:type="spellStart"/>
      <w:r w:rsidR="00C75676">
        <w:rPr>
          <w:rFonts w:ascii="Times New Roman" w:hAnsi="Times New Roman"/>
          <w:sz w:val="24"/>
          <w:szCs w:val="24"/>
        </w:rPr>
        <w:t>Intrum</w:t>
      </w:r>
      <w:proofErr w:type="spellEnd"/>
      <w:r w:rsidR="00C75676">
        <w:rPr>
          <w:rFonts w:ascii="Times New Roman" w:hAnsi="Times New Roman"/>
          <w:sz w:val="24"/>
          <w:szCs w:val="24"/>
        </w:rPr>
        <w:t xml:space="preserve"> Nederland </w:t>
      </w:r>
      <w:r w:rsidR="00396312">
        <w:rPr>
          <w:rFonts w:ascii="Times New Roman" w:hAnsi="Times New Roman"/>
          <w:sz w:val="24"/>
          <w:szCs w:val="24"/>
        </w:rPr>
        <w:t>als</w:t>
      </w:r>
      <w:r w:rsidR="00425E8E">
        <w:rPr>
          <w:rFonts w:ascii="Times New Roman" w:hAnsi="Times New Roman"/>
          <w:sz w:val="24"/>
          <w:szCs w:val="24"/>
        </w:rPr>
        <w:t xml:space="preserve"> </w:t>
      </w:r>
      <w:r w:rsidRPr="002C6285" w:rsidR="00745603">
        <w:rPr>
          <w:rFonts w:ascii="Times New Roman" w:hAnsi="Times New Roman"/>
          <w:sz w:val="24"/>
          <w:szCs w:val="24"/>
        </w:rPr>
        <w:t>onderdeel</w:t>
      </w:r>
      <w:r w:rsidR="00C75676">
        <w:rPr>
          <w:rFonts w:ascii="Times New Roman" w:hAnsi="Times New Roman"/>
          <w:sz w:val="24"/>
          <w:szCs w:val="24"/>
        </w:rPr>
        <w:t xml:space="preserve"> </w:t>
      </w:r>
      <w:r w:rsidRPr="002C6285" w:rsidR="00745603">
        <w:rPr>
          <w:rFonts w:ascii="Times New Roman" w:hAnsi="Times New Roman"/>
          <w:sz w:val="24"/>
          <w:szCs w:val="24"/>
        </w:rPr>
        <w:t>va</w:t>
      </w:r>
      <w:r w:rsidR="00C75676">
        <w:rPr>
          <w:rFonts w:ascii="Times New Roman" w:hAnsi="Times New Roman"/>
          <w:sz w:val="24"/>
          <w:szCs w:val="24"/>
        </w:rPr>
        <w:t xml:space="preserve">n een organisatie met wereldwijde dekking/spreiding en mede daardoor </w:t>
      </w:r>
      <w:r w:rsidR="00425E8E">
        <w:rPr>
          <w:rFonts w:ascii="Times New Roman" w:hAnsi="Times New Roman"/>
          <w:sz w:val="24"/>
          <w:szCs w:val="24"/>
        </w:rPr>
        <w:t>met</w:t>
      </w:r>
      <w:r w:rsidR="00C75676">
        <w:rPr>
          <w:rFonts w:ascii="Times New Roman" w:hAnsi="Times New Roman"/>
          <w:sz w:val="24"/>
          <w:szCs w:val="24"/>
        </w:rPr>
        <w:t xml:space="preserve"> </w:t>
      </w:r>
      <w:r w:rsidRPr="002C6285" w:rsidR="00745603">
        <w:rPr>
          <w:rFonts w:ascii="Times New Roman" w:hAnsi="Times New Roman"/>
          <w:sz w:val="24"/>
          <w:szCs w:val="24"/>
        </w:rPr>
        <w:t xml:space="preserve">veel </w:t>
      </w:r>
      <w:r w:rsidR="00425E8E">
        <w:rPr>
          <w:rFonts w:ascii="Times New Roman" w:hAnsi="Times New Roman"/>
          <w:sz w:val="24"/>
          <w:szCs w:val="24"/>
        </w:rPr>
        <w:t xml:space="preserve">internationale </w:t>
      </w:r>
      <w:r w:rsidRPr="002C6285" w:rsidR="00745603">
        <w:rPr>
          <w:rFonts w:ascii="Times New Roman" w:hAnsi="Times New Roman"/>
          <w:sz w:val="24"/>
          <w:szCs w:val="24"/>
        </w:rPr>
        <w:t>kennis</w:t>
      </w:r>
      <w:r w:rsidR="00425E8E">
        <w:rPr>
          <w:rFonts w:ascii="Times New Roman" w:hAnsi="Times New Roman"/>
          <w:sz w:val="24"/>
          <w:szCs w:val="24"/>
        </w:rPr>
        <w:t xml:space="preserve"> over incasso.</w:t>
      </w:r>
    </w:p>
    <w:p w:rsidRPr="002C6285" w:rsidR="00BA5876" w:rsidP="008F6645" w:rsidRDefault="00BA5876" w14:paraId="2A62F5F1" w14:textId="77777777">
      <w:pPr>
        <w:rPr>
          <w:rFonts w:ascii="Times New Roman" w:hAnsi="Times New Roman"/>
          <w:sz w:val="24"/>
          <w:szCs w:val="24"/>
        </w:rPr>
      </w:pPr>
      <w:r w:rsidRPr="002C6285">
        <w:rPr>
          <w:rFonts w:ascii="Times New Roman" w:hAnsi="Times New Roman"/>
          <w:sz w:val="24"/>
          <w:szCs w:val="24"/>
        </w:rPr>
        <w:t xml:space="preserve">Elk land heeft aspecten, waarvan </w:t>
      </w:r>
      <w:r w:rsidR="00C75676">
        <w:rPr>
          <w:rFonts w:ascii="Times New Roman" w:hAnsi="Times New Roman"/>
          <w:sz w:val="24"/>
          <w:szCs w:val="24"/>
        </w:rPr>
        <w:t xml:space="preserve">kan worden gezegd dat die </w:t>
      </w:r>
      <w:r w:rsidRPr="002C6285">
        <w:rPr>
          <w:rFonts w:ascii="Times New Roman" w:hAnsi="Times New Roman"/>
          <w:sz w:val="24"/>
          <w:szCs w:val="24"/>
        </w:rPr>
        <w:t>goed of interessant voor Nederland</w:t>
      </w:r>
      <w:r w:rsidR="00C75676">
        <w:rPr>
          <w:rFonts w:ascii="Times New Roman" w:hAnsi="Times New Roman"/>
          <w:sz w:val="24"/>
          <w:szCs w:val="24"/>
        </w:rPr>
        <w:t xml:space="preserve"> kunnen zijn. </w:t>
      </w:r>
      <w:r w:rsidRPr="002C6285">
        <w:rPr>
          <w:rFonts w:ascii="Times New Roman" w:hAnsi="Times New Roman"/>
          <w:sz w:val="24"/>
          <w:szCs w:val="24"/>
        </w:rPr>
        <w:t xml:space="preserve">Punt is dat </w:t>
      </w:r>
      <w:r w:rsidRPr="002C6285" w:rsidR="00EF5EA6">
        <w:rPr>
          <w:rFonts w:ascii="Times New Roman" w:hAnsi="Times New Roman"/>
          <w:sz w:val="24"/>
          <w:szCs w:val="24"/>
        </w:rPr>
        <w:t>dit</w:t>
      </w:r>
      <w:r w:rsidRPr="002C6285">
        <w:rPr>
          <w:rFonts w:ascii="Times New Roman" w:hAnsi="Times New Roman"/>
          <w:sz w:val="24"/>
          <w:szCs w:val="24"/>
        </w:rPr>
        <w:t xml:space="preserve"> mede afhankelijk is van het </w:t>
      </w:r>
      <w:r w:rsidRPr="002C6285" w:rsidR="00650F84">
        <w:rPr>
          <w:rFonts w:ascii="Times New Roman" w:hAnsi="Times New Roman"/>
          <w:sz w:val="24"/>
          <w:szCs w:val="24"/>
        </w:rPr>
        <w:t>lokale</w:t>
      </w:r>
      <w:r w:rsidRPr="002C6285">
        <w:rPr>
          <w:rFonts w:ascii="Times New Roman" w:hAnsi="Times New Roman"/>
          <w:sz w:val="24"/>
          <w:szCs w:val="24"/>
        </w:rPr>
        <w:t xml:space="preserve"> recht en ook of </w:t>
      </w:r>
      <w:r w:rsidR="00C75676">
        <w:rPr>
          <w:rFonts w:ascii="Times New Roman" w:hAnsi="Times New Roman"/>
          <w:sz w:val="24"/>
          <w:szCs w:val="24"/>
        </w:rPr>
        <w:t xml:space="preserve">het toepasselijk is in dat specifieke recht. Bijvoorbeeld is in Noorwegen </w:t>
      </w:r>
      <w:r w:rsidRPr="002C6285" w:rsidR="00CA3C3E">
        <w:rPr>
          <w:rFonts w:ascii="Times New Roman" w:hAnsi="Times New Roman"/>
          <w:sz w:val="24"/>
          <w:szCs w:val="24"/>
        </w:rPr>
        <w:t xml:space="preserve">het belastingregister openbaar en door een ieder te raadplegen. Dit zou in Nederland </w:t>
      </w:r>
      <w:r w:rsidR="00C75676">
        <w:rPr>
          <w:rFonts w:ascii="Times New Roman" w:hAnsi="Times New Roman"/>
          <w:sz w:val="24"/>
          <w:szCs w:val="24"/>
        </w:rPr>
        <w:t xml:space="preserve">alleen al </w:t>
      </w:r>
      <w:r w:rsidRPr="002C6285" w:rsidR="00CA3C3E">
        <w:rPr>
          <w:rFonts w:ascii="Times New Roman" w:hAnsi="Times New Roman"/>
          <w:sz w:val="24"/>
          <w:szCs w:val="24"/>
        </w:rPr>
        <w:t xml:space="preserve">vanwege privacy wetgeving </w:t>
      </w:r>
      <w:r w:rsidR="00C75676">
        <w:rPr>
          <w:rFonts w:ascii="Times New Roman" w:hAnsi="Times New Roman"/>
          <w:sz w:val="24"/>
          <w:szCs w:val="24"/>
        </w:rPr>
        <w:t xml:space="preserve">onmogelijk en daardoor </w:t>
      </w:r>
      <w:r w:rsidRPr="002C6285" w:rsidR="00CA3C3E">
        <w:rPr>
          <w:rFonts w:ascii="Times New Roman" w:hAnsi="Times New Roman"/>
          <w:sz w:val="24"/>
          <w:szCs w:val="24"/>
        </w:rPr>
        <w:t>ondenkbaar zijn.</w:t>
      </w:r>
    </w:p>
    <w:p w:rsidRPr="006223B7" w:rsidR="00650F84" w:rsidP="008F6645" w:rsidRDefault="00650F84" w14:paraId="3181DCD1" w14:textId="1B813EA0">
      <w:pPr>
        <w:rPr>
          <w:rFonts w:ascii="Times New Roman" w:hAnsi="Times New Roman"/>
          <w:sz w:val="24"/>
          <w:szCs w:val="24"/>
        </w:rPr>
      </w:pPr>
      <w:r w:rsidRPr="006223B7">
        <w:rPr>
          <w:rFonts w:ascii="Times New Roman" w:hAnsi="Times New Roman"/>
          <w:sz w:val="24"/>
          <w:szCs w:val="24"/>
        </w:rPr>
        <w:t xml:space="preserve">Een ander voorbeeld is Zweden. Daar wordt reeds enige tijd gewerkt met een </w:t>
      </w:r>
      <w:proofErr w:type="spellStart"/>
      <w:r w:rsidRPr="006223B7">
        <w:rPr>
          <w:rFonts w:ascii="Times New Roman" w:hAnsi="Times New Roman"/>
          <w:sz w:val="24"/>
          <w:szCs w:val="24"/>
        </w:rPr>
        <w:t>Rijksincassodienst</w:t>
      </w:r>
      <w:proofErr w:type="spellEnd"/>
      <w:r w:rsidRPr="006223B7">
        <w:rPr>
          <w:rFonts w:ascii="Times New Roman" w:hAnsi="Times New Roman"/>
          <w:sz w:val="24"/>
          <w:szCs w:val="24"/>
        </w:rPr>
        <w:t xml:space="preserve"> (</w:t>
      </w:r>
      <w:proofErr w:type="spellStart"/>
      <w:r w:rsidRPr="006223B7">
        <w:rPr>
          <w:rFonts w:ascii="Times New Roman" w:hAnsi="Times New Roman"/>
          <w:sz w:val="24"/>
          <w:szCs w:val="24"/>
        </w:rPr>
        <w:t>Kronofogdenmyndigheten</w:t>
      </w:r>
      <w:proofErr w:type="spellEnd"/>
      <w:r w:rsidRPr="006223B7">
        <w:rPr>
          <w:rFonts w:ascii="Times New Roman" w:hAnsi="Times New Roman"/>
          <w:sz w:val="24"/>
          <w:szCs w:val="24"/>
        </w:rPr>
        <w:t>). In deze organisatie is, samengevat, het verstrekken van een executoriale titel (rechterlijke macht), de executie daarvan (ambtshandeling van de gerechtsdeurwaarder), schuldhulp (minnelijk traject) en schuldsanering (equivalent van de WSNP) samengebracht. Daarnaast bestaan de incassobureaus die in het minnelijke traject actief zijn</w:t>
      </w:r>
      <w:r w:rsidR="00085F41">
        <w:rPr>
          <w:rFonts w:ascii="Times New Roman" w:hAnsi="Times New Roman"/>
          <w:sz w:val="24"/>
          <w:szCs w:val="24"/>
        </w:rPr>
        <w:t>”</w:t>
      </w:r>
      <w:r w:rsidRPr="006223B7">
        <w:rPr>
          <w:rFonts w:ascii="Times New Roman" w:hAnsi="Times New Roman"/>
          <w:sz w:val="24"/>
          <w:szCs w:val="24"/>
        </w:rPr>
        <w:t>.</w:t>
      </w:r>
    </w:p>
    <w:p w:rsidRPr="002C6285" w:rsidR="00C75676" w:rsidP="008F6645" w:rsidRDefault="00C75676" w14:paraId="5E011597" w14:textId="77777777">
      <w:pPr>
        <w:rPr>
          <w:rFonts w:ascii="Times New Roman" w:hAnsi="Times New Roman"/>
          <w:b/>
          <w:sz w:val="24"/>
          <w:szCs w:val="24"/>
        </w:rPr>
      </w:pPr>
    </w:p>
    <w:p w:rsidRPr="00716720" w:rsidR="00556C88" w:rsidP="00BD63A6" w:rsidRDefault="00556C88" w14:paraId="6AA62FA0" w14:textId="77777777">
      <w:pPr>
        <w:ind w:left="720"/>
        <w:rPr>
          <w:sz w:val="24"/>
          <w:szCs w:val="24"/>
        </w:rPr>
      </w:pPr>
    </w:p>
    <w:p w:rsidRPr="004171E4" w:rsidR="00BD63A6" w:rsidRDefault="00BD63A6" w14:paraId="047DEAF0" w14:textId="77777777">
      <w:pPr>
        <w:rPr>
          <w:b/>
        </w:rPr>
      </w:pPr>
      <w:r>
        <w:rPr>
          <w:b/>
        </w:rPr>
        <w:t xml:space="preserve">            </w:t>
      </w:r>
    </w:p>
    <w:sectPr w:rsidRPr="004171E4" w:rsidR="00BD63A6">
      <w:footerReference w:type="default" r:id="rId10"/>
      <w:pgSz w:w="11906" w:h="16838"/>
      <w:pgMar w:top="1440" w:right="1440" w:bottom="1440" w:left="1440"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B4BB48" w15:done="0"/>
  <w15:commentEx w15:paraId="7B81A5E0" w15:done="0"/>
  <w15:commentEx w15:paraId="37C571B8" w15:done="0"/>
  <w15:commentEx w15:paraId="2CA876B0" w15:done="0"/>
  <w15:commentEx w15:paraId="55DE056B" w15:paraIdParent="2CA876B0" w15:done="0"/>
  <w15:commentEx w15:paraId="4182BEA6" w15:done="0"/>
  <w15:commentEx w15:paraId="4FD8CBE8" w15:done="0"/>
  <w15:commentEx w15:paraId="73C678F5" w15:done="0"/>
  <w15:commentEx w15:paraId="4B1368CF" w15:done="0"/>
  <w15:commentEx w15:paraId="7726CBCD" w15:done="0"/>
  <w15:commentEx w15:paraId="42A8ABC2" w15:done="0"/>
  <w15:commentEx w15:paraId="1159E6F4" w15:paraIdParent="42A8AB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0C1F4" w14:textId="77777777" w:rsidR="00112C47" w:rsidRDefault="00112C47" w:rsidP="00BD63A6">
      <w:r>
        <w:separator/>
      </w:r>
    </w:p>
  </w:endnote>
  <w:endnote w:type="continuationSeparator" w:id="0">
    <w:p w14:paraId="6E62CEF9" w14:textId="77777777" w:rsidR="00112C47" w:rsidRDefault="00112C47" w:rsidP="00BD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325660"/>
      <w:docPartObj>
        <w:docPartGallery w:val="Page Numbers (Bottom of Page)"/>
        <w:docPartUnique/>
      </w:docPartObj>
    </w:sdtPr>
    <w:sdtEndPr/>
    <w:sdtContent>
      <w:p w14:paraId="43F6F324" w14:textId="77777777" w:rsidR="00BD63A6" w:rsidRDefault="00BD63A6">
        <w:pPr>
          <w:pStyle w:val="Voettekst"/>
          <w:jc w:val="center"/>
        </w:pPr>
        <w:r>
          <w:fldChar w:fldCharType="begin"/>
        </w:r>
        <w:r>
          <w:instrText>PAGE   \* MERGEFORMAT</w:instrText>
        </w:r>
        <w:r>
          <w:fldChar w:fldCharType="separate"/>
        </w:r>
        <w:r w:rsidR="00281F13">
          <w:rPr>
            <w:noProof/>
          </w:rPr>
          <w:t>2</w:t>
        </w:r>
        <w:r>
          <w:fldChar w:fldCharType="end"/>
        </w:r>
      </w:p>
    </w:sdtContent>
  </w:sdt>
  <w:p w14:paraId="73DA8C6F" w14:textId="77777777" w:rsidR="00BD63A6" w:rsidRDefault="00BD63A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C24D7" w14:textId="77777777" w:rsidR="00112C47" w:rsidRDefault="00112C47" w:rsidP="00BD63A6">
      <w:r>
        <w:separator/>
      </w:r>
    </w:p>
  </w:footnote>
  <w:footnote w:type="continuationSeparator" w:id="0">
    <w:p w14:paraId="5F0EB41B" w14:textId="77777777" w:rsidR="00112C47" w:rsidRDefault="00112C47" w:rsidP="00BD6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A52"/>
    <w:multiLevelType w:val="hybridMultilevel"/>
    <w:tmpl w:val="85801BC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
    <w:nsid w:val="0A5225F1"/>
    <w:multiLevelType w:val="hybridMultilevel"/>
    <w:tmpl w:val="FB60244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8D605AD"/>
    <w:multiLevelType w:val="hybridMultilevel"/>
    <w:tmpl w:val="FF388F5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9A86CEF"/>
    <w:multiLevelType w:val="hybridMultilevel"/>
    <w:tmpl w:val="30E64BC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1B513620"/>
    <w:multiLevelType w:val="hybridMultilevel"/>
    <w:tmpl w:val="72BADC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20B326DF"/>
    <w:multiLevelType w:val="hybridMultilevel"/>
    <w:tmpl w:val="F006DA7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9A6080B"/>
    <w:multiLevelType w:val="hybridMultilevel"/>
    <w:tmpl w:val="243A1F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nsid w:val="29BD7829"/>
    <w:multiLevelType w:val="hybridMultilevel"/>
    <w:tmpl w:val="591CE75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FA16F5D"/>
    <w:multiLevelType w:val="hybridMultilevel"/>
    <w:tmpl w:val="0CA0DBA6"/>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nsid w:val="5A663C66"/>
    <w:multiLevelType w:val="hybridMultilevel"/>
    <w:tmpl w:val="49BC0AEC"/>
    <w:lvl w:ilvl="0" w:tplc="4B963E1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8D15FAC"/>
    <w:multiLevelType w:val="hybridMultilevel"/>
    <w:tmpl w:val="331AED3E"/>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1">
    <w:nsid w:val="6FE157A3"/>
    <w:multiLevelType w:val="hybridMultilevel"/>
    <w:tmpl w:val="C2BEA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FF84F7B"/>
    <w:multiLevelType w:val="hybridMultilevel"/>
    <w:tmpl w:val="F3CC8008"/>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3">
    <w:nsid w:val="72EB7550"/>
    <w:multiLevelType w:val="hybridMultilevel"/>
    <w:tmpl w:val="4DC6268E"/>
    <w:lvl w:ilvl="0" w:tplc="890E76D0">
      <w:start w:val="1"/>
      <w:numFmt w:val="decimal"/>
      <w:lvlText w:val="%1."/>
      <w:lvlJc w:val="left"/>
      <w:pPr>
        <w:ind w:left="1080" w:hanging="360"/>
      </w:pPr>
      <w:rPr>
        <w:rFonts w:ascii="Times New Roman" w:eastAsia="Times New Roman" w:hAnsi="Times New Roman" w:cs="Times New Roman"/>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7"/>
  </w:num>
  <w:num w:numId="2">
    <w:abstractNumId w:val="13"/>
  </w:num>
  <w:num w:numId="3">
    <w:abstractNumId w:val="8"/>
  </w:num>
  <w:num w:numId="4">
    <w:abstractNumId w:val="6"/>
  </w:num>
  <w:num w:numId="5">
    <w:abstractNumId w:val="11"/>
  </w:num>
  <w:num w:numId="6">
    <w:abstractNumId w:val="3"/>
  </w:num>
  <w:num w:numId="7">
    <w:abstractNumId w:val="0"/>
  </w:num>
  <w:num w:numId="8">
    <w:abstractNumId w:val="4"/>
  </w:num>
  <w:num w:numId="9">
    <w:abstractNumId w:val="12"/>
  </w:num>
  <w:num w:numId="10">
    <w:abstractNumId w:val="10"/>
  </w:num>
  <w:num w:numId="11">
    <w:abstractNumId w:val="2"/>
  </w:num>
  <w:num w:numId="12">
    <w:abstractNumId w:val="9"/>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uk Jonkers-Elschott">
    <w15:presenceInfo w15:providerId="AD" w15:userId="S-1-5-21-214931210-3389699674-2533360595-45472"/>
  </w15:person>
  <w15:person w15:author="Rick Terra">
    <w15:presenceInfo w15:providerId="AD" w15:userId="S-1-5-21-214931210-3389699674-2533360595-62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AB"/>
    <w:rsid w:val="00025E3D"/>
    <w:rsid w:val="0008254B"/>
    <w:rsid w:val="00085F41"/>
    <w:rsid w:val="000A1FC2"/>
    <w:rsid w:val="000D3E4B"/>
    <w:rsid w:val="00112C47"/>
    <w:rsid w:val="00125AFA"/>
    <w:rsid w:val="00167DB9"/>
    <w:rsid w:val="001D4437"/>
    <w:rsid w:val="001F2BD3"/>
    <w:rsid w:val="00214021"/>
    <w:rsid w:val="00244602"/>
    <w:rsid w:val="0024707B"/>
    <w:rsid w:val="00281F13"/>
    <w:rsid w:val="00283580"/>
    <w:rsid w:val="002900A8"/>
    <w:rsid w:val="002B1521"/>
    <w:rsid w:val="002C6285"/>
    <w:rsid w:val="002E2819"/>
    <w:rsid w:val="00396312"/>
    <w:rsid w:val="003D1025"/>
    <w:rsid w:val="004171E4"/>
    <w:rsid w:val="004225B6"/>
    <w:rsid w:val="00423FAB"/>
    <w:rsid w:val="00425E8E"/>
    <w:rsid w:val="00500936"/>
    <w:rsid w:val="00506D27"/>
    <w:rsid w:val="00556C88"/>
    <w:rsid w:val="005803A7"/>
    <w:rsid w:val="00592CD3"/>
    <w:rsid w:val="005A2795"/>
    <w:rsid w:val="005D7370"/>
    <w:rsid w:val="006223B7"/>
    <w:rsid w:val="006255ED"/>
    <w:rsid w:val="00650F84"/>
    <w:rsid w:val="006A14D5"/>
    <w:rsid w:val="006E3061"/>
    <w:rsid w:val="006F4DB5"/>
    <w:rsid w:val="00716026"/>
    <w:rsid w:val="00716720"/>
    <w:rsid w:val="00745603"/>
    <w:rsid w:val="007C6CE5"/>
    <w:rsid w:val="007C7014"/>
    <w:rsid w:val="00801638"/>
    <w:rsid w:val="00827360"/>
    <w:rsid w:val="00855C2B"/>
    <w:rsid w:val="00863F6D"/>
    <w:rsid w:val="008F4342"/>
    <w:rsid w:val="008F6645"/>
    <w:rsid w:val="0093156C"/>
    <w:rsid w:val="00937030"/>
    <w:rsid w:val="00961D3F"/>
    <w:rsid w:val="009864AE"/>
    <w:rsid w:val="00995CA8"/>
    <w:rsid w:val="009A6E3F"/>
    <w:rsid w:val="00A23E60"/>
    <w:rsid w:val="00AA40AF"/>
    <w:rsid w:val="00AD58E0"/>
    <w:rsid w:val="00B02161"/>
    <w:rsid w:val="00B36A65"/>
    <w:rsid w:val="00B64848"/>
    <w:rsid w:val="00BA5876"/>
    <w:rsid w:val="00BC2EAB"/>
    <w:rsid w:val="00BD63A6"/>
    <w:rsid w:val="00BD6BCA"/>
    <w:rsid w:val="00C105D6"/>
    <w:rsid w:val="00C123A7"/>
    <w:rsid w:val="00C37CA4"/>
    <w:rsid w:val="00C432B4"/>
    <w:rsid w:val="00C567BD"/>
    <w:rsid w:val="00C75676"/>
    <w:rsid w:val="00C90C10"/>
    <w:rsid w:val="00C960B9"/>
    <w:rsid w:val="00CA3C3E"/>
    <w:rsid w:val="00CC4AFB"/>
    <w:rsid w:val="00D70958"/>
    <w:rsid w:val="00DA6A72"/>
    <w:rsid w:val="00DA7587"/>
    <w:rsid w:val="00DE4CD8"/>
    <w:rsid w:val="00E6698B"/>
    <w:rsid w:val="00E72D0B"/>
    <w:rsid w:val="00EB3B9B"/>
    <w:rsid w:val="00EC4F6B"/>
    <w:rsid w:val="00EE7B72"/>
    <w:rsid w:val="00EF5EA6"/>
    <w:rsid w:val="00F125B6"/>
    <w:rsid w:val="00F850A9"/>
    <w:rsid w:val="00F96DD2"/>
    <w:rsid w:val="00FA2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EAB"/>
    <w:pPr>
      <w:spacing w:after="0" w:line="240" w:lineRule="auto"/>
    </w:pPr>
    <w:rPr>
      <w:rFonts w:ascii="Verdana" w:eastAsia="Times New Roman"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05D6"/>
    <w:pPr>
      <w:ind w:left="720"/>
      <w:contextualSpacing/>
    </w:pPr>
  </w:style>
  <w:style w:type="paragraph" w:customStyle="1" w:styleId="Default">
    <w:name w:val="Default"/>
    <w:rsid w:val="00592CD3"/>
    <w:pPr>
      <w:autoSpaceDE w:val="0"/>
      <w:autoSpaceDN w:val="0"/>
      <w:adjustRightInd w:val="0"/>
      <w:spacing w:after="0" w:line="240" w:lineRule="auto"/>
    </w:pPr>
    <w:rPr>
      <w:rFonts w:ascii="Calibri" w:hAnsi="Calibri" w:cs="Calibri"/>
      <w:color w:val="000000"/>
      <w:sz w:val="24"/>
      <w:szCs w:val="24"/>
    </w:rPr>
  </w:style>
  <w:style w:type="character" w:styleId="Regelnummer">
    <w:name w:val="line number"/>
    <w:basedOn w:val="Standaardalinea-lettertype"/>
    <w:uiPriority w:val="99"/>
    <w:semiHidden/>
    <w:unhideWhenUsed/>
    <w:rsid w:val="00BD63A6"/>
  </w:style>
  <w:style w:type="paragraph" w:styleId="Koptekst">
    <w:name w:val="header"/>
    <w:basedOn w:val="Standaard"/>
    <w:link w:val="KoptekstChar"/>
    <w:uiPriority w:val="99"/>
    <w:unhideWhenUsed/>
    <w:rsid w:val="00BD63A6"/>
    <w:pPr>
      <w:tabs>
        <w:tab w:val="center" w:pos="4513"/>
        <w:tab w:val="right" w:pos="9026"/>
      </w:tabs>
    </w:pPr>
  </w:style>
  <w:style w:type="character" w:customStyle="1" w:styleId="KoptekstChar">
    <w:name w:val="Koptekst Char"/>
    <w:basedOn w:val="Standaardalinea-lettertype"/>
    <w:link w:val="Koptekst"/>
    <w:uiPriority w:val="99"/>
    <w:rsid w:val="00BD63A6"/>
    <w:rPr>
      <w:rFonts w:ascii="Verdana" w:eastAsia="Times New Roman" w:hAnsi="Verdana" w:cs="Times New Roman"/>
      <w:sz w:val="18"/>
      <w:szCs w:val="18"/>
      <w:lang w:eastAsia="nl-NL"/>
    </w:rPr>
  </w:style>
  <w:style w:type="paragraph" w:styleId="Voettekst">
    <w:name w:val="footer"/>
    <w:basedOn w:val="Standaard"/>
    <w:link w:val="VoettekstChar"/>
    <w:uiPriority w:val="99"/>
    <w:unhideWhenUsed/>
    <w:rsid w:val="00BD63A6"/>
    <w:pPr>
      <w:tabs>
        <w:tab w:val="center" w:pos="4513"/>
        <w:tab w:val="right" w:pos="9026"/>
      </w:tabs>
    </w:pPr>
  </w:style>
  <w:style w:type="character" w:customStyle="1" w:styleId="VoettekstChar">
    <w:name w:val="Voettekst Char"/>
    <w:basedOn w:val="Standaardalinea-lettertype"/>
    <w:link w:val="Voettekst"/>
    <w:uiPriority w:val="99"/>
    <w:rsid w:val="00BD63A6"/>
    <w:rPr>
      <w:rFonts w:ascii="Verdana" w:eastAsia="Times New Roman" w:hAnsi="Verdana" w:cs="Times New Roman"/>
      <w:sz w:val="18"/>
      <w:szCs w:val="18"/>
      <w:lang w:eastAsia="nl-NL"/>
    </w:rPr>
  </w:style>
  <w:style w:type="character" w:styleId="Hyperlink">
    <w:name w:val="Hyperlink"/>
    <w:basedOn w:val="Standaardalinea-lettertype"/>
    <w:uiPriority w:val="99"/>
    <w:unhideWhenUsed/>
    <w:rsid w:val="00556C88"/>
    <w:rPr>
      <w:color w:val="0000FF" w:themeColor="hyperlink"/>
      <w:u w:val="single"/>
    </w:rPr>
  </w:style>
  <w:style w:type="character" w:styleId="Verwijzingopmerking">
    <w:name w:val="annotation reference"/>
    <w:basedOn w:val="Standaardalinea-lettertype"/>
    <w:uiPriority w:val="99"/>
    <w:semiHidden/>
    <w:unhideWhenUsed/>
    <w:rsid w:val="00167DB9"/>
    <w:rPr>
      <w:sz w:val="16"/>
      <w:szCs w:val="16"/>
    </w:rPr>
  </w:style>
  <w:style w:type="paragraph" w:styleId="Tekstopmerking">
    <w:name w:val="annotation text"/>
    <w:basedOn w:val="Standaard"/>
    <w:link w:val="TekstopmerkingChar"/>
    <w:uiPriority w:val="99"/>
    <w:semiHidden/>
    <w:unhideWhenUsed/>
    <w:rsid w:val="00167DB9"/>
    <w:rPr>
      <w:sz w:val="20"/>
      <w:szCs w:val="20"/>
    </w:rPr>
  </w:style>
  <w:style w:type="character" w:customStyle="1" w:styleId="TekstopmerkingChar">
    <w:name w:val="Tekst opmerking Char"/>
    <w:basedOn w:val="Standaardalinea-lettertype"/>
    <w:link w:val="Tekstopmerking"/>
    <w:uiPriority w:val="99"/>
    <w:semiHidden/>
    <w:rsid w:val="00167DB9"/>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7DB9"/>
    <w:rPr>
      <w:b/>
      <w:bCs/>
    </w:rPr>
  </w:style>
  <w:style w:type="character" w:customStyle="1" w:styleId="OnderwerpvanopmerkingChar">
    <w:name w:val="Onderwerp van opmerking Char"/>
    <w:basedOn w:val="TekstopmerkingChar"/>
    <w:link w:val="Onderwerpvanopmerking"/>
    <w:uiPriority w:val="99"/>
    <w:semiHidden/>
    <w:rsid w:val="00167DB9"/>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167DB9"/>
    <w:rPr>
      <w:rFonts w:ascii="Segoe UI" w:hAnsi="Segoe UI" w:cs="Segoe UI"/>
    </w:rPr>
  </w:style>
  <w:style w:type="character" w:customStyle="1" w:styleId="BallontekstChar">
    <w:name w:val="Ballontekst Char"/>
    <w:basedOn w:val="Standaardalinea-lettertype"/>
    <w:link w:val="Ballontekst"/>
    <w:uiPriority w:val="99"/>
    <w:semiHidden/>
    <w:rsid w:val="00167DB9"/>
    <w:rPr>
      <w:rFonts w:ascii="Segoe UI" w:eastAsia="Times New Roman" w:hAnsi="Segoe UI" w:cs="Segoe UI"/>
      <w:sz w:val="18"/>
      <w:szCs w:val="18"/>
      <w:lang w:eastAsia="nl-NL"/>
    </w:rPr>
  </w:style>
  <w:style w:type="paragraph" w:styleId="Revisie">
    <w:name w:val="Revision"/>
    <w:hidden/>
    <w:uiPriority w:val="99"/>
    <w:semiHidden/>
    <w:rsid w:val="002E2819"/>
    <w:pPr>
      <w:spacing w:after="0" w:line="240" w:lineRule="auto"/>
    </w:pPr>
    <w:rPr>
      <w:rFonts w:ascii="Verdana" w:eastAsia="Times New Roman" w:hAnsi="Verdana" w:cs="Times New Roman"/>
      <w:sz w:val="18"/>
      <w:szCs w:val="18"/>
      <w:lang w:eastAsia="nl-NL"/>
    </w:rPr>
  </w:style>
  <w:style w:type="paragraph" w:styleId="Tekstzonderopmaak">
    <w:name w:val="Plain Text"/>
    <w:basedOn w:val="Standaard"/>
    <w:link w:val="TekstzonderopmaakChar"/>
    <w:uiPriority w:val="99"/>
    <w:unhideWhenUsed/>
    <w:rsid w:val="008F434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434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EAB"/>
    <w:pPr>
      <w:spacing w:after="0" w:line="240" w:lineRule="auto"/>
    </w:pPr>
    <w:rPr>
      <w:rFonts w:ascii="Verdana" w:eastAsia="Times New Roman"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05D6"/>
    <w:pPr>
      <w:ind w:left="720"/>
      <w:contextualSpacing/>
    </w:pPr>
  </w:style>
  <w:style w:type="paragraph" w:customStyle="1" w:styleId="Default">
    <w:name w:val="Default"/>
    <w:rsid w:val="00592CD3"/>
    <w:pPr>
      <w:autoSpaceDE w:val="0"/>
      <w:autoSpaceDN w:val="0"/>
      <w:adjustRightInd w:val="0"/>
      <w:spacing w:after="0" w:line="240" w:lineRule="auto"/>
    </w:pPr>
    <w:rPr>
      <w:rFonts w:ascii="Calibri" w:hAnsi="Calibri" w:cs="Calibri"/>
      <w:color w:val="000000"/>
      <w:sz w:val="24"/>
      <w:szCs w:val="24"/>
    </w:rPr>
  </w:style>
  <w:style w:type="character" w:styleId="Regelnummer">
    <w:name w:val="line number"/>
    <w:basedOn w:val="Standaardalinea-lettertype"/>
    <w:uiPriority w:val="99"/>
    <w:semiHidden/>
    <w:unhideWhenUsed/>
    <w:rsid w:val="00BD63A6"/>
  </w:style>
  <w:style w:type="paragraph" w:styleId="Koptekst">
    <w:name w:val="header"/>
    <w:basedOn w:val="Standaard"/>
    <w:link w:val="KoptekstChar"/>
    <w:uiPriority w:val="99"/>
    <w:unhideWhenUsed/>
    <w:rsid w:val="00BD63A6"/>
    <w:pPr>
      <w:tabs>
        <w:tab w:val="center" w:pos="4513"/>
        <w:tab w:val="right" w:pos="9026"/>
      </w:tabs>
    </w:pPr>
  </w:style>
  <w:style w:type="character" w:customStyle="1" w:styleId="KoptekstChar">
    <w:name w:val="Koptekst Char"/>
    <w:basedOn w:val="Standaardalinea-lettertype"/>
    <w:link w:val="Koptekst"/>
    <w:uiPriority w:val="99"/>
    <w:rsid w:val="00BD63A6"/>
    <w:rPr>
      <w:rFonts w:ascii="Verdana" w:eastAsia="Times New Roman" w:hAnsi="Verdana" w:cs="Times New Roman"/>
      <w:sz w:val="18"/>
      <w:szCs w:val="18"/>
      <w:lang w:eastAsia="nl-NL"/>
    </w:rPr>
  </w:style>
  <w:style w:type="paragraph" w:styleId="Voettekst">
    <w:name w:val="footer"/>
    <w:basedOn w:val="Standaard"/>
    <w:link w:val="VoettekstChar"/>
    <w:uiPriority w:val="99"/>
    <w:unhideWhenUsed/>
    <w:rsid w:val="00BD63A6"/>
    <w:pPr>
      <w:tabs>
        <w:tab w:val="center" w:pos="4513"/>
        <w:tab w:val="right" w:pos="9026"/>
      </w:tabs>
    </w:pPr>
  </w:style>
  <w:style w:type="character" w:customStyle="1" w:styleId="VoettekstChar">
    <w:name w:val="Voettekst Char"/>
    <w:basedOn w:val="Standaardalinea-lettertype"/>
    <w:link w:val="Voettekst"/>
    <w:uiPriority w:val="99"/>
    <w:rsid w:val="00BD63A6"/>
    <w:rPr>
      <w:rFonts w:ascii="Verdana" w:eastAsia="Times New Roman" w:hAnsi="Verdana" w:cs="Times New Roman"/>
      <w:sz w:val="18"/>
      <w:szCs w:val="18"/>
      <w:lang w:eastAsia="nl-NL"/>
    </w:rPr>
  </w:style>
  <w:style w:type="character" w:styleId="Hyperlink">
    <w:name w:val="Hyperlink"/>
    <w:basedOn w:val="Standaardalinea-lettertype"/>
    <w:uiPriority w:val="99"/>
    <w:unhideWhenUsed/>
    <w:rsid w:val="00556C88"/>
    <w:rPr>
      <w:color w:val="0000FF" w:themeColor="hyperlink"/>
      <w:u w:val="single"/>
    </w:rPr>
  </w:style>
  <w:style w:type="character" w:styleId="Verwijzingopmerking">
    <w:name w:val="annotation reference"/>
    <w:basedOn w:val="Standaardalinea-lettertype"/>
    <w:uiPriority w:val="99"/>
    <w:semiHidden/>
    <w:unhideWhenUsed/>
    <w:rsid w:val="00167DB9"/>
    <w:rPr>
      <w:sz w:val="16"/>
      <w:szCs w:val="16"/>
    </w:rPr>
  </w:style>
  <w:style w:type="paragraph" w:styleId="Tekstopmerking">
    <w:name w:val="annotation text"/>
    <w:basedOn w:val="Standaard"/>
    <w:link w:val="TekstopmerkingChar"/>
    <w:uiPriority w:val="99"/>
    <w:semiHidden/>
    <w:unhideWhenUsed/>
    <w:rsid w:val="00167DB9"/>
    <w:rPr>
      <w:sz w:val="20"/>
      <w:szCs w:val="20"/>
    </w:rPr>
  </w:style>
  <w:style w:type="character" w:customStyle="1" w:styleId="TekstopmerkingChar">
    <w:name w:val="Tekst opmerking Char"/>
    <w:basedOn w:val="Standaardalinea-lettertype"/>
    <w:link w:val="Tekstopmerking"/>
    <w:uiPriority w:val="99"/>
    <w:semiHidden/>
    <w:rsid w:val="00167DB9"/>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7DB9"/>
    <w:rPr>
      <w:b/>
      <w:bCs/>
    </w:rPr>
  </w:style>
  <w:style w:type="character" w:customStyle="1" w:styleId="OnderwerpvanopmerkingChar">
    <w:name w:val="Onderwerp van opmerking Char"/>
    <w:basedOn w:val="TekstopmerkingChar"/>
    <w:link w:val="Onderwerpvanopmerking"/>
    <w:uiPriority w:val="99"/>
    <w:semiHidden/>
    <w:rsid w:val="00167DB9"/>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167DB9"/>
    <w:rPr>
      <w:rFonts w:ascii="Segoe UI" w:hAnsi="Segoe UI" w:cs="Segoe UI"/>
    </w:rPr>
  </w:style>
  <w:style w:type="character" w:customStyle="1" w:styleId="BallontekstChar">
    <w:name w:val="Ballontekst Char"/>
    <w:basedOn w:val="Standaardalinea-lettertype"/>
    <w:link w:val="Ballontekst"/>
    <w:uiPriority w:val="99"/>
    <w:semiHidden/>
    <w:rsid w:val="00167DB9"/>
    <w:rPr>
      <w:rFonts w:ascii="Segoe UI" w:eastAsia="Times New Roman" w:hAnsi="Segoe UI" w:cs="Segoe UI"/>
      <w:sz w:val="18"/>
      <w:szCs w:val="18"/>
      <w:lang w:eastAsia="nl-NL"/>
    </w:rPr>
  </w:style>
  <w:style w:type="paragraph" w:styleId="Revisie">
    <w:name w:val="Revision"/>
    <w:hidden/>
    <w:uiPriority w:val="99"/>
    <w:semiHidden/>
    <w:rsid w:val="002E2819"/>
    <w:pPr>
      <w:spacing w:after="0" w:line="240" w:lineRule="auto"/>
    </w:pPr>
    <w:rPr>
      <w:rFonts w:ascii="Verdana" w:eastAsia="Times New Roman" w:hAnsi="Verdana" w:cs="Times New Roman"/>
      <w:sz w:val="18"/>
      <w:szCs w:val="18"/>
      <w:lang w:eastAsia="nl-NL"/>
    </w:rPr>
  </w:style>
  <w:style w:type="paragraph" w:styleId="Tekstzonderopmaak">
    <w:name w:val="Plain Text"/>
    <w:basedOn w:val="Standaard"/>
    <w:link w:val="TekstzonderopmaakChar"/>
    <w:uiPriority w:val="99"/>
    <w:unhideWhenUsed/>
    <w:rsid w:val="008F434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4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337457">
      <w:bodyDiv w:val="1"/>
      <w:marLeft w:val="0"/>
      <w:marRight w:val="0"/>
      <w:marTop w:val="0"/>
      <w:marBottom w:val="0"/>
      <w:divBdr>
        <w:top w:val="none" w:sz="0" w:space="0" w:color="auto"/>
        <w:left w:val="none" w:sz="0" w:space="0" w:color="auto"/>
        <w:bottom w:val="none" w:sz="0" w:space="0" w:color="auto"/>
        <w:right w:val="none" w:sz="0" w:space="0" w:color="auto"/>
      </w:divBdr>
    </w:div>
    <w:div w:id="20219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jpeg" Id="rId9" /><Relationship Type="http://schemas.microsoft.com/office/2011/relationships/commentsExtended" Target="commentsExtended.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2343</ap:Words>
  <ap:Characters>12888</ap:Characters>
  <ap:DocSecurity>0</ap:DocSecurity>
  <ap:Lines>107</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2018-01-29T10:30:00.0000000Z</dcterms:created>
  <dcterms:modified xsi:type="dcterms:W3CDTF">2018-01-29T10:30:00.0000000Z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-768653738</vt:i4>
  </property>
  <property fmtid="{D5CDD505-2E9C-101B-9397-08002B2CF9AE}" pid="4" name="_EmailSubject">
    <vt:lpwstr>Uitnodiging voor uw deelname  aan een rondetafelgesprek Schulden,  organisator vaste commissie voor Sociale Zaken en Werkgelegenheid van de Tweede Kamer, op maandag 12 februari a.s.</vt:lpwstr>
  </property>
  <property fmtid="{D5CDD505-2E9C-101B-9397-08002B2CF9AE}" pid="5" name="_AuthorEmail">
    <vt:lpwstr>Dirk.Klok@lindorff.com</vt:lpwstr>
  </property>
  <property fmtid="{D5CDD505-2E9C-101B-9397-08002B2CF9AE}" pid="6" name="_AuthorEmailDisplayName">
    <vt:lpwstr>Klok Dirk</vt:lpwstr>
  </property>
  <property fmtid="{D5CDD505-2E9C-101B-9397-08002B2CF9AE}" pid="7" name="ContentTypeId">
    <vt:lpwstr>0x0101009E2399DA39BFB54F913C47E9880B77EA</vt:lpwstr>
  </property>
</Properties>
</file>