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Pr="0052061A" w:rsidR="00EE2A9D" w:rsidP="00EE2A9D" w:rsidRDefault="001E3F4C"/>
        <w:p w:rsidRPr="0052061A" w:rsidR="00241BB9" w:rsidRDefault="00C0031E">
          <w:pPr>
            <w:spacing w:line="240" w:lineRule="auto"/>
          </w:pPr>
        </w:p>
      </w:sdtContent>
    </w:sdt>
    <w:p w:rsidRPr="0052061A" w:rsidR="00CD5856" w:rsidRDefault="001E3F4C">
      <w:pPr>
        <w:spacing w:line="240" w:lineRule="auto"/>
      </w:pPr>
    </w:p>
    <w:p w:rsidRPr="0052061A" w:rsidR="00CD5856" w:rsidRDefault="001E3F4C"/>
    <w:p w:rsidRPr="0052061A" w:rsidR="00B37460" w:rsidRDefault="001E3F4C"/>
    <w:p w:rsidRPr="0052061A" w:rsidR="00B37460" w:rsidRDefault="001E3F4C">
      <w:pPr>
        <w:sectPr w:rsidRPr="0052061A" w:rsidR="00B37460" w:rsidSect="00994687">
          <w:headerReference w:type="default" r:id="rId9"/>
          <w:footerReference w:type="default" r:id="rId10"/>
          <w:type w:val="continuous"/>
          <w:pgSz w:w="11905" w:h="16837"/>
          <w:pgMar w:top="2948" w:right="2778" w:bottom="1049" w:left="1588" w:header="4309" w:footer="709" w:gutter="0"/>
          <w:pgNumType w:start="1"/>
          <w:cols w:space="708"/>
          <w:docGrid w:linePitch="326"/>
        </w:sectPr>
      </w:pPr>
    </w:p>
    <w:p w:rsidRPr="0052061A" w:rsidR="00994687" w:rsidP="00994687" w:rsidRDefault="00AD43AC">
      <w:pPr>
        <w:pStyle w:val="Huisstijl-Datumenbetreft"/>
        <w:tabs>
          <w:tab w:val="clear" w:pos="737"/>
          <w:tab w:val="left" w:pos="-5954"/>
          <w:tab w:val="left" w:pos="-5670"/>
          <w:tab w:val="left" w:pos="1134"/>
        </w:tabs>
      </w:pPr>
      <w:r w:rsidRPr="0052061A">
        <w:lastRenderedPageBreak/>
        <w:t>Datum</w:t>
      </w:r>
      <w:r w:rsidRPr="0052061A">
        <w:tab/>
      </w:r>
      <w:r w:rsidR="00220725">
        <w:t>13 december 2017</w:t>
      </w:r>
    </w:p>
    <w:p w:rsidRPr="0052061A" w:rsidR="00994687" w:rsidP="00994687" w:rsidRDefault="00AD43AC">
      <w:pPr>
        <w:pStyle w:val="Huisstijl-Datumenbetreft"/>
        <w:tabs>
          <w:tab w:val="clear" w:pos="737"/>
          <w:tab w:val="left" w:pos="-5954"/>
          <w:tab w:val="left" w:pos="-5670"/>
          <w:tab w:val="left" w:pos="1134"/>
        </w:tabs>
      </w:pPr>
      <w:r w:rsidRPr="0052061A">
        <w:t>Betreft</w:t>
      </w:r>
      <w:r w:rsidRPr="0052061A">
        <w:tab/>
      </w:r>
      <w:fldSimple w:instr=" DOCPROPERTY  Onderwerp  \* MERGEFORMAT ">
        <w:r w:rsidRPr="0052061A">
          <w:t>antwoorden begrotingsbehandeling 2018</w:t>
        </w:r>
      </w:fldSimple>
    </w:p>
    <w:p w:rsidRPr="0052061A" w:rsidR="00994687" w:rsidP="0052061A" w:rsidRDefault="00AD43AC">
      <w:pPr>
        <w:pStyle w:val="Huisstijl-Aanhef"/>
        <w:tabs>
          <w:tab w:val="left" w:pos="2355"/>
        </w:tabs>
      </w:pPr>
      <w:r>
        <w:tab/>
      </w:r>
    </w:p>
    <w:p w:rsidRPr="0052061A" w:rsidR="00994687" w:rsidRDefault="001E3F4C">
      <w:pPr>
        <w:pStyle w:val="Huisstijl-Aanhef"/>
      </w:pPr>
    </w:p>
    <w:p w:rsidR="00C4463E" w:rsidP="00C4463E" w:rsidRDefault="00C4463E">
      <w:pPr>
        <w:pStyle w:val="Huisstijl-Aanhef"/>
      </w:pPr>
      <w:r>
        <w:t>Geachte voorzitter,</w:t>
      </w:r>
    </w:p>
    <w:p w:rsidR="00C4463E" w:rsidP="00C4463E" w:rsidRDefault="00C4463E"/>
    <w:p w:rsidR="00C4463E" w:rsidP="00C4463E" w:rsidRDefault="00C4463E">
      <w:r>
        <w:t>Hierbij ontvangt u de antwoorden op de vragen gesteld tijdens de eerste termijn van het debat over de Begroting VWS 2018 op 12 december 2017. Uiteraard beantwoorden we alle vragen namens ons drieën. Voor uw gemak hebben we per antwoord aangegeven wie van ons drieën het primaire aanspreekpunt is.</w:t>
      </w:r>
    </w:p>
    <w:p w:rsidR="00C4463E" w:rsidP="00C4463E" w:rsidRDefault="00C4463E"/>
    <w:p w:rsidR="00C4463E" w:rsidP="00C4463E" w:rsidRDefault="00C4463E"/>
    <w:p w:rsidRPr="00330B98" w:rsidR="00C4463E" w:rsidP="00C4463E" w:rsidRDefault="00C4463E">
      <w:pPr>
        <w:pStyle w:val="Default"/>
        <w:rPr>
          <w:rFonts w:ascii="Verdana" w:hAnsi="Verdana"/>
          <w:sz w:val="18"/>
          <w:szCs w:val="18"/>
        </w:rPr>
      </w:pPr>
      <w:r w:rsidRPr="00330B98">
        <w:rPr>
          <w:rFonts w:ascii="Verdana" w:hAnsi="Verdana"/>
          <w:sz w:val="18"/>
          <w:szCs w:val="18"/>
        </w:rPr>
        <w:t xml:space="preserve">Hoogachtend, </w:t>
      </w:r>
      <w:r w:rsidRPr="00330B98">
        <w:rPr>
          <w:rFonts w:ascii="Verdana" w:hAnsi="Verdana"/>
          <w:sz w:val="18"/>
          <w:szCs w:val="18"/>
        </w:rPr>
        <w:tab/>
      </w:r>
      <w:r w:rsidRPr="00330B98">
        <w:rPr>
          <w:rFonts w:ascii="Verdana" w:hAnsi="Verdana"/>
          <w:sz w:val="18"/>
          <w:szCs w:val="18"/>
        </w:rPr>
        <w:tab/>
      </w:r>
    </w:p>
    <w:p w:rsidRPr="00330B98" w:rsidR="00C4463E" w:rsidP="00C4463E" w:rsidRDefault="00C4463E">
      <w:pPr>
        <w:pStyle w:val="Default"/>
        <w:rPr>
          <w:rFonts w:ascii="Verdana" w:hAnsi="Verdana"/>
          <w:sz w:val="18"/>
          <w:szCs w:val="18"/>
        </w:rPr>
      </w:pPr>
    </w:p>
    <w:p w:rsidRPr="00330B98" w:rsidR="00C4463E" w:rsidP="00C4463E" w:rsidRDefault="00C4463E">
      <w:pPr>
        <w:pStyle w:val="Default"/>
        <w:rPr>
          <w:rFonts w:ascii="Verdana" w:hAnsi="Verdana"/>
          <w:sz w:val="18"/>
          <w:szCs w:val="18"/>
        </w:rPr>
      </w:pPr>
      <w:r w:rsidRPr="00330B98">
        <w:rPr>
          <w:rFonts w:ascii="Verdana" w:hAnsi="Verdana"/>
          <w:sz w:val="18"/>
          <w:szCs w:val="18"/>
        </w:rPr>
        <w:t xml:space="preserve">de minister van Volksgezondheid, </w:t>
      </w:r>
      <w:r>
        <w:rPr>
          <w:rFonts w:ascii="Verdana" w:hAnsi="Verdana"/>
          <w:sz w:val="18"/>
          <w:szCs w:val="18"/>
        </w:rPr>
        <w:tab/>
      </w:r>
      <w:r>
        <w:rPr>
          <w:rFonts w:ascii="Verdana" w:hAnsi="Verdana"/>
          <w:sz w:val="18"/>
          <w:szCs w:val="18"/>
        </w:rPr>
        <w:tab/>
      </w:r>
      <w:r>
        <w:rPr>
          <w:rFonts w:ascii="Verdana" w:hAnsi="Verdana"/>
          <w:sz w:val="18"/>
          <w:szCs w:val="18"/>
        </w:rPr>
        <w:tab/>
        <w:t>de minister voor Medische Zorg</w:t>
      </w:r>
    </w:p>
    <w:p w:rsidRPr="00330B98" w:rsidR="00C4463E" w:rsidP="00C4463E" w:rsidRDefault="00C4463E">
      <w:pPr>
        <w:pStyle w:val="Default"/>
        <w:rPr>
          <w:rFonts w:ascii="Verdana" w:hAnsi="Verdana"/>
          <w:sz w:val="18"/>
          <w:szCs w:val="18"/>
        </w:rPr>
      </w:pPr>
      <w:r w:rsidRPr="00330B98">
        <w:rPr>
          <w:rFonts w:ascii="Verdana" w:hAnsi="Verdana"/>
          <w:sz w:val="18"/>
          <w:szCs w:val="18"/>
        </w:rPr>
        <w:t xml:space="preserve">Welzijn en Sport,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en Sport,</w:t>
      </w:r>
    </w:p>
    <w:p w:rsidRPr="00330B98" w:rsidR="00C4463E" w:rsidP="00C4463E" w:rsidRDefault="00C4463E">
      <w:pPr>
        <w:rPr>
          <w:rFonts w:cs="Verdana"/>
          <w:szCs w:val="18"/>
        </w:rPr>
      </w:pPr>
    </w:p>
    <w:p w:rsidRPr="00330B98" w:rsidR="00C4463E" w:rsidP="00C4463E" w:rsidRDefault="00C4463E">
      <w:pPr>
        <w:rPr>
          <w:szCs w:val="18"/>
        </w:rPr>
      </w:pPr>
    </w:p>
    <w:p w:rsidRPr="00330B98" w:rsidR="00C4463E" w:rsidP="00C4463E" w:rsidRDefault="00C4463E">
      <w:pPr>
        <w:rPr>
          <w:szCs w:val="18"/>
        </w:rPr>
      </w:pPr>
      <w:r>
        <w:rPr>
          <w:szCs w:val="18"/>
        </w:rPr>
        <w:br/>
      </w:r>
    </w:p>
    <w:p w:rsidR="00C4463E" w:rsidP="00C4463E" w:rsidRDefault="00C4463E">
      <w:r>
        <w:rPr>
          <w:szCs w:val="18"/>
        </w:rPr>
        <w:br/>
        <w:t>Hugo de Jonge</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t>Bruno Bruins</w:t>
      </w:r>
    </w:p>
    <w:p w:rsidRPr="00F71583" w:rsidR="00C4463E" w:rsidP="00C4463E" w:rsidRDefault="00C4463E"/>
    <w:p w:rsidR="00C4463E" w:rsidP="00C4463E" w:rsidRDefault="00C4463E">
      <w:pPr>
        <w:pStyle w:val="Default"/>
        <w:rPr>
          <w:rFonts w:ascii="Verdana" w:hAnsi="Verdana"/>
          <w:sz w:val="18"/>
          <w:szCs w:val="18"/>
        </w:rPr>
      </w:pPr>
    </w:p>
    <w:p w:rsidRPr="00330B98" w:rsidR="00C4463E" w:rsidP="00C4463E" w:rsidRDefault="00C4463E">
      <w:pPr>
        <w:pStyle w:val="Default"/>
        <w:rPr>
          <w:rFonts w:ascii="Verdana" w:hAnsi="Verdana"/>
          <w:sz w:val="18"/>
          <w:szCs w:val="18"/>
        </w:rPr>
      </w:pPr>
      <w:r w:rsidRPr="00330B98">
        <w:rPr>
          <w:rFonts w:ascii="Verdana" w:hAnsi="Verdana"/>
          <w:sz w:val="18"/>
          <w:szCs w:val="18"/>
        </w:rPr>
        <w:t xml:space="preserve">de </w:t>
      </w:r>
      <w:r>
        <w:rPr>
          <w:rFonts w:ascii="Verdana" w:hAnsi="Verdana"/>
          <w:sz w:val="18"/>
          <w:szCs w:val="18"/>
        </w:rPr>
        <w:t>staatssecretaris</w:t>
      </w:r>
      <w:r w:rsidRPr="00330B98">
        <w:rPr>
          <w:rFonts w:ascii="Verdana" w:hAnsi="Verdana"/>
          <w:sz w:val="18"/>
          <w:szCs w:val="18"/>
        </w:rPr>
        <w:t xml:space="preserve"> van Volksgezondheid, </w:t>
      </w:r>
    </w:p>
    <w:p w:rsidRPr="00330B98" w:rsidR="00C4463E" w:rsidP="00C4463E" w:rsidRDefault="00C4463E">
      <w:pPr>
        <w:pStyle w:val="Default"/>
        <w:rPr>
          <w:rFonts w:ascii="Verdana" w:hAnsi="Verdana"/>
          <w:sz w:val="18"/>
          <w:szCs w:val="18"/>
        </w:rPr>
      </w:pPr>
      <w:r w:rsidRPr="00330B98">
        <w:rPr>
          <w:rFonts w:ascii="Verdana" w:hAnsi="Verdana"/>
          <w:sz w:val="18"/>
          <w:szCs w:val="18"/>
        </w:rPr>
        <w:t xml:space="preserve">Welzijn en Sport, </w:t>
      </w:r>
    </w:p>
    <w:p w:rsidRPr="00330B98" w:rsidR="00C4463E" w:rsidP="00C4463E" w:rsidRDefault="00C4463E">
      <w:pPr>
        <w:rPr>
          <w:rFonts w:cs="Verdana"/>
          <w:szCs w:val="18"/>
        </w:rPr>
      </w:pPr>
    </w:p>
    <w:p w:rsidRPr="00330B98" w:rsidR="00C4463E" w:rsidP="00C4463E" w:rsidRDefault="00C4463E">
      <w:pPr>
        <w:rPr>
          <w:szCs w:val="18"/>
        </w:rPr>
      </w:pPr>
    </w:p>
    <w:p w:rsidRPr="00330B98" w:rsidR="00C4463E" w:rsidP="00C4463E" w:rsidRDefault="00C4463E">
      <w:pPr>
        <w:rPr>
          <w:szCs w:val="18"/>
        </w:rPr>
      </w:pPr>
      <w:r>
        <w:rPr>
          <w:szCs w:val="18"/>
        </w:rPr>
        <w:br/>
      </w:r>
    </w:p>
    <w:p w:rsidRPr="00F71583" w:rsidR="00C4463E" w:rsidP="00C4463E" w:rsidRDefault="00C4463E">
      <w:r>
        <w:rPr>
          <w:szCs w:val="18"/>
        </w:rPr>
        <w:br/>
        <w:t>Paul Blokhuis</w:t>
      </w:r>
    </w:p>
    <w:p w:rsidR="00523C02" w:rsidP="00463DBC" w:rsidRDefault="001E3F4C">
      <w:pPr>
        <w:spacing w:line="240" w:lineRule="auto"/>
        <w:rPr>
          <w:noProof/>
        </w:rPr>
      </w:pPr>
    </w:p>
    <w:p w:rsidR="00235AED" w:rsidP="00463DBC" w:rsidRDefault="001E3F4C">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F4C" w:rsidRDefault="001E3F4C" w:rsidP="009F164B">
      <w:pPr>
        <w:spacing w:line="240" w:lineRule="auto"/>
      </w:pPr>
      <w:r>
        <w:separator/>
      </w:r>
    </w:p>
  </w:endnote>
  <w:endnote w:type="continuationSeparator" w:id="0">
    <w:p w:rsidR="001E3F4C" w:rsidRDefault="001E3F4C" w:rsidP="009F16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C0031E">
    <w:pPr>
      <w:pStyle w:val="Voettekst"/>
    </w:pPr>
    <w:r w:rsidRPr="00C0031E">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AD43AC" w:rsidP="00DC7639">
                <w:pPr>
                  <w:pStyle w:val="Huisstijl-Paginanummer"/>
                </w:pPr>
                <w:r>
                  <w:t xml:space="preserve">Pagina </w:t>
                </w:r>
                <w:r w:rsidR="00C0031E">
                  <w:fldChar w:fldCharType="begin"/>
                </w:r>
                <w:r>
                  <w:instrText xml:space="preserve"> PAGE    \* MERGEFORMAT </w:instrText>
                </w:r>
                <w:r w:rsidR="00C0031E">
                  <w:fldChar w:fldCharType="separate"/>
                </w:r>
                <w:r w:rsidR="002C02B2">
                  <w:rPr>
                    <w:noProof/>
                  </w:rPr>
                  <w:t>1</w:t>
                </w:r>
                <w:r w:rsidR="00C0031E">
                  <w:rPr>
                    <w:noProof/>
                  </w:rPr>
                  <w:fldChar w:fldCharType="end"/>
                </w:r>
                <w:r>
                  <w:t xml:space="preserve"> van </w:t>
                </w:r>
                <w:fldSimple w:instr=" NUMPAGES   \* MERGEFORMAT ">
                  <w:r w:rsidR="002C02B2">
                    <w:rPr>
                      <w:noProof/>
                    </w:rPr>
                    <w:t>1</w:t>
                  </w:r>
                </w:fldSimple>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F4C" w:rsidRDefault="001E3F4C" w:rsidP="009F164B">
      <w:pPr>
        <w:spacing w:line="240" w:lineRule="auto"/>
      </w:pPr>
      <w:r>
        <w:separator/>
      </w:r>
    </w:p>
  </w:footnote>
  <w:footnote w:type="continuationSeparator" w:id="0">
    <w:p w:rsidR="001E3F4C" w:rsidRDefault="001E3F4C" w:rsidP="009F16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AD43AC">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0031E">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AD43AC">
                <w:pPr>
                  <w:pStyle w:val="Huisstijl-AfzendgegevensW1"/>
                </w:pPr>
                <w:r>
                  <w:t>Bezoekadres</w:t>
                </w:r>
              </w:p>
              <w:p w:rsidR="00CD5856" w:rsidRDefault="00AD43AC">
                <w:pPr>
                  <w:pStyle w:val="Huisstijl-Afzendgegevens"/>
                </w:pPr>
                <w:r>
                  <w:t>Parnassusplein 5</w:t>
                </w:r>
              </w:p>
              <w:p w:rsidR="00CD5856" w:rsidRDefault="00AD43AC">
                <w:pPr>
                  <w:pStyle w:val="Huisstijl-Afzendgegevens"/>
                </w:pPr>
                <w:r w:rsidRPr="008D59C5">
                  <w:t>251</w:t>
                </w:r>
                <w:r>
                  <w:t>1</w:t>
                </w:r>
                <w:r w:rsidRPr="008D59C5">
                  <w:t xml:space="preserve"> </w:t>
                </w:r>
                <w:r>
                  <w:t xml:space="preserve">VX  </w:t>
                </w:r>
                <w:r w:rsidRPr="008D59C5">
                  <w:t>Den Haag</w:t>
                </w:r>
              </w:p>
              <w:p w:rsidR="00CD5856" w:rsidRDefault="00AD43AC">
                <w:pPr>
                  <w:pStyle w:val="Huisstijl-Afzendgegevens"/>
                </w:pPr>
                <w:r w:rsidRPr="008D59C5">
                  <w:t>www.rijksoverheid.nl</w:t>
                </w:r>
              </w:p>
              <w:p w:rsidR="00CD5856" w:rsidRDefault="00AD43AC">
                <w:pPr>
                  <w:pStyle w:val="Huisstijl-ReferentiegegevenskopW2"/>
                </w:pPr>
                <w:r w:rsidRPr="008D59C5">
                  <w:t>Kenmerk</w:t>
                </w:r>
              </w:p>
              <w:p w:rsidR="00CD5856" w:rsidRDefault="00C0031E">
                <w:pPr>
                  <w:pStyle w:val="Huisstijl-Referentiegegevens"/>
                </w:pPr>
                <w:fldSimple w:instr=" DOCPROPERTY  KenmerkVWS  \* MERGEFORMAT ">
                  <w:r w:rsidR="002C02B2">
                    <w:t>1272535-171371-BPZ</w:t>
                  </w:r>
                </w:fldSimple>
              </w:p>
              <w:p w:rsidR="00E00C89" w:rsidRDefault="001E3F4C">
                <w:pPr>
                  <w:pStyle w:val="Huisstijl-Referentiegegevens"/>
                </w:pPr>
              </w:p>
              <w:p w:rsidR="00CD5856" w:rsidRDefault="00AD43AC" w:rsidP="00E00C89">
                <w:pPr>
                  <w:pStyle w:val="Huisstijl-ReferentiegegevenskopW1"/>
                </w:pPr>
                <w:r w:rsidRPr="008D59C5">
                  <w:t>Bijlage(n)</w:t>
                </w:r>
              </w:p>
              <w:p w:rsidR="00E00C89" w:rsidRDefault="00D609C8" w:rsidP="00E00C89">
                <w:pPr>
                  <w:pStyle w:val="Huisstijl-Referentiegegevens"/>
                </w:pPr>
                <w:r>
                  <w:t>1</w:t>
                </w:r>
              </w:p>
              <w:p w:rsidR="00E00C89" w:rsidRPr="00E00C89" w:rsidRDefault="001E3F4C" w:rsidP="00E00C89">
                <w:pPr>
                  <w:pStyle w:val="Huisstijl-Referentiegegevens"/>
                </w:pPr>
              </w:p>
              <w:p w:rsidR="00CD5856" w:rsidRDefault="00AD43AC">
                <w:pPr>
                  <w:pStyle w:val="Huisstijl-ReferentiegegevenskopW1"/>
                </w:pPr>
                <w:r>
                  <w:t>Uw brief</w:t>
                </w:r>
              </w:p>
              <w:p w:rsidR="00CD5856" w:rsidRDefault="00C0031E">
                <w:pPr>
                  <w:pStyle w:val="Huisstijl-Referentiegegevens"/>
                </w:pPr>
                <w:r>
                  <w:fldChar w:fldCharType="begin"/>
                </w:r>
                <w:r w:rsidR="00AD43AC">
                  <w:instrText xml:space="preserve"> DOCPROPERTY  KenmerkAfzender  \* MERGEFORMAT </w:instrText>
                </w:r>
                <w:r>
                  <w:fldChar w:fldCharType="end"/>
                </w:r>
                <w:r w:rsidR="00AD43AC">
                  <w:t xml:space="preserve"> </w:t>
                </w:r>
              </w:p>
              <w:p w:rsidR="00FC4A32" w:rsidRDefault="001E3F4C">
                <w:pPr>
                  <w:pStyle w:val="Huisstijl-Referentiegegevens"/>
                </w:pPr>
              </w:p>
              <w:p w:rsidR="00FC4A32" w:rsidRDefault="001E3F4C">
                <w:pPr>
                  <w:pStyle w:val="Huisstijl-Referentiegegevens"/>
                </w:pPr>
              </w:p>
              <w:p w:rsidR="00CD5856" w:rsidRDefault="00AD43AC">
                <w:pPr>
                  <w:pStyle w:val="Huisstijl-Algemenevoorwaarden"/>
                </w:pPr>
                <w:r>
                  <w:t>Correspondentie uitsluitend richten aan het retouradres met vermelding van de datum en het kenmerk van deze brief.</w:t>
                </w:r>
              </w:p>
              <w:p w:rsidR="00CD5856" w:rsidRDefault="001E3F4C"/>
            </w:txbxContent>
          </v:textbox>
          <w10:wrap anchorx="page" anchory="page"/>
        </v:shape>
      </w:pict>
    </w:r>
    <w:r w:rsidR="00C0031E">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1E3F4C">
                <w:pPr>
                  <w:pStyle w:val="Huisstijl-Datumenbetreft"/>
                  <w:tabs>
                    <w:tab w:val="left" w:pos="-5954"/>
                    <w:tab w:val="left" w:pos="-5670"/>
                  </w:tabs>
                </w:pPr>
              </w:p>
            </w:txbxContent>
          </v:textbox>
          <w10:wrap anchorx="page" anchory="page"/>
        </v:shape>
      </w:pict>
    </w:r>
    <w:r w:rsidR="00C0031E">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1E3F4C">
                <w:pPr>
                  <w:pStyle w:val="Huisstijl-Toezendgegevens"/>
                </w:pPr>
              </w:p>
            </w:txbxContent>
          </v:textbox>
          <w10:wrap anchorx="page" anchory="page"/>
        </v:shape>
      </w:pict>
    </w:r>
    <w:r w:rsidR="00C0031E">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AD43AC">
                <w:pPr>
                  <w:pStyle w:val="Huisstijl-Toezendgegevens"/>
                </w:pPr>
                <w:r>
                  <w:t>De Voorzitter van de Tweede Kamer</w:t>
                </w:r>
                <w:r>
                  <w:br/>
                  <w:t>der Staten-Generaal</w:t>
                </w:r>
                <w:r>
                  <w:br/>
                  <w:t>Postbus 20018</w:t>
                </w:r>
                <w:r>
                  <w:br/>
                  <w:t>2500 EA  DEN HAAG</w:t>
                </w:r>
              </w:p>
            </w:txbxContent>
          </v:textbox>
          <w10:wrap anchorx="page" anchory="page"/>
        </v:shape>
      </w:pict>
    </w:r>
    <w:r w:rsidR="00C0031E">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AD43AC">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C0031E">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AD43AC">
                <w:pPr>
                  <w:pStyle w:val="Huisstijl-ReferentiegegevenskopW2"/>
                </w:pPr>
                <w:r w:rsidRPr="008D59C5">
                  <w:t>Kenmerk</w:t>
                </w:r>
              </w:p>
              <w:p w:rsidR="00CD5856" w:rsidRDefault="00C0031E">
                <w:pPr>
                  <w:pStyle w:val="Huisstijl-Referentiegegevens"/>
                </w:pPr>
                <w:fldSimple w:instr=" DOCPROPERTY  KenmerkVWS  \* MERGEFORMAT ">
                  <w:r w:rsidR="002C02B2">
                    <w:t>1272535-171371-BPZ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AD43AC">
                <w:pPr>
                  <w:pStyle w:val="Huisstijl-Paginanummer"/>
                </w:pPr>
                <w:r>
                  <w:t xml:space="preserve">Pagina </w:t>
                </w:r>
                <w:r w:rsidR="00C0031E">
                  <w:fldChar w:fldCharType="begin"/>
                </w:r>
                <w:r>
                  <w:instrText xml:space="preserve"> PAGE    \* MERGEFORMAT </w:instrText>
                </w:r>
                <w:r w:rsidR="00C0031E">
                  <w:fldChar w:fldCharType="separate"/>
                </w:r>
                <w:r w:rsidR="002C02B2">
                  <w:rPr>
                    <w:noProof/>
                  </w:rPr>
                  <w:t>1</w:t>
                </w:r>
                <w:r w:rsidR="00C0031E">
                  <w:rPr>
                    <w:noProof/>
                  </w:rPr>
                  <w:fldChar w:fldCharType="end"/>
                </w:r>
                <w:r>
                  <w:t xml:space="preserve"> van </w:t>
                </w:r>
                <w:fldSimple w:instr=" SECTIONPAGES  \* Arabic  \* MERGEFORMAT ">
                  <w:r w:rsidR="002C02B2">
                    <w:rPr>
                      <w:noProof/>
                    </w:rPr>
                    <w:t>1</w:t>
                  </w:r>
                </w:fldSimple>
              </w:p>
              <w:p w:rsidR="00CD5856" w:rsidRDefault="001E3F4C"/>
              <w:p w:rsidR="00CD5856" w:rsidRDefault="001E3F4C">
                <w:pPr>
                  <w:pStyle w:val="Huisstijl-Paginanummer"/>
                </w:pPr>
              </w:p>
              <w:p w:rsidR="00CD5856" w:rsidRDefault="001E3F4C">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C0031E">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AD43A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AD43AC">
                <w:pPr>
                  <w:pStyle w:val="Huisstijl-Datumenbetreft"/>
                  <w:tabs>
                    <w:tab w:val="left" w:pos="-5954"/>
                    <w:tab w:val="left" w:pos="-5670"/>
                  </w:tabs>
                </w:pPr>
                <w:r>
                  <w:t>Betreft</w:t>
                </w:r>
                <w:r>
                  <w:tab/>
                  <w:t>BETREFT</w:t>
                </w:r>
              </w:p>
              <w:p w:rsidR="00CD5856" w:rsidRDefault="001E3F4C">
                <w:pPr>
                  <w:pStyle w:val="Huisstijl-Datumenbetreft"/>
                  <w:tabs>
                    <w:tab w:val="left" w:pos="-5954"/>
                    <w:tab w:val="left" w:pos="-5670"/>
                  </w:tabs>
                </w:pPr>
              </w:p>
            </w:txbxContent>
          </v:textbox>
          <w10:wrap type="topAndBottom" anchorx="page" anchory="page"/>
        </v:shape>
      </w:pict>
    </w:r>
    <w:r w:rsidR="00AD43AC">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AD43AC">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AD43AC">
                <w:pPr>
                  <w:pStyle w:val="Huisstijl-Afzendgegevens"/>
                </w:pPr>
                <w:r w:rsidRPr="008D59C5">
                  <w:t>Rijnstraat 50</w:t>
                </w:r>
              </w:p>
              <w:p w:rsidR="00CD5856" w:rsidRDefault="00AD43AC">
                <w:pPr>
                  <w:pStyle w:val="Huisstijl-Afzendgegevens"/>
                </w:pPr>
                <w:r w:rsidRPr="008D59C5">
                  <w:t>Den Haag</w:t>
                </w:r>
              </w:p>
              <w:p w:rsidR="00CD5856" w:rsidRDefault="00AD43AC">
                <w:pPr>
                  <w:pStyle w:val="Huisstijl-Afzendgegevens"/>
                </w:pPr>
                <w:r w:rsidRPr="008D59C5">
                  <w:t>www.rijksoverheid.nl</w:t>
                </w:r>
              </w:p>
              <w:p w:rsidR="00CD5856" w:rsidRDefault="00AD43AC">
                <w:pPr>
                  <w:pStyle w:val="Huisstijl-AfzendgegevenskopW1"/>
                </w:pPr>
                <w:r>
                  <w:t>Contactpersoon</w:t>
                </w:r>
              </w:p>
              <w:p w:rsidR="00CD5856" w:rsidRDefault="00AD43AC">
                <w:pPr>
                  <w:pStyle w:val="Huisstijl-Afzendgegevens"/>
                </w:pPr>
                <w:r w:rsidRPr="008D59C5">
                  <w:t>ing. J.A. Ramlal</w:t>
                </w:r>
              </w:p>
              <w:p w:rsidR="00CD5856" w:rsidRDefault="00AD43AC">
                <w:pPr>
                  <w:pStyle w:val="Huisstijl-Afzendgegevens"/>
                </w:pPr>
                <w:r w:rsidRPr="008D59C5">
                  <w:t>ja.ramlal@minvws.nl</w:t>
                </w:r>
              </w:p>
              <w:p w:rsidR="00CD5856" w:rsidRDefault="00AD43AC">
                <w:pPr>
                  <w:pStyle w:val="Huisstijl-ReferentiegegevenskopW2"/>
                </w:pPr>
                <w:r>
                  <w:t>Ons kenmerk</w:t>
                </w:r>
              </w:p>
              <w:p w:rsidR="00CD5856" w:rsidRDefault="00AD43AC">
                <w:pPr>
                  <w:pStyle w:val="Huisstijl-Referentiegegevens"/>
                </w:pPr>
                <w:r>
                  <w:t>KENMERK</w:t>
                </w:r>
              </w:p>
              <w:p w:rsidR="00CD5856" w:rsidRDefault="00AD43AC">
                <w:pPr>
                  <w:pStyle w:val="Huisstijl-ReferentiegegevenskopW1"/>
                </w:pPr>
                <w:r>
                  <w:t>Uw kenmerk</w:t>
                </w:r>
              </w:p>
              <w:p w:rsidR="00CD5856" w:rsidRDefault="00AD43AC">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AD43A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AD43AC">
                <w:pPr>
                  <w:pStyle w:val="Huisstijl-Paginanummer"/>
                </w:pPr>
                <w:r>
                  <w:t xml:space="preserve">Pagina </w:t>
                </w:r>
                <w:r w:rsidR="00C0031E">
                  <w:fldChar w:fldCharType="begin"/>
                </w:r>
                <w:r>
                  <w:instrText xml:space="preserve"> PAGE    \* MERGEFORMAT </w:instrText>
                </w:r>
                <w:r w:rsidR="00C0031E">
                  <w:fldChar w:fldCharType="separate"/>
                </w:r>
                <w:r w:rsidR="002C02B2">
                  <w:rPr>
                    <w:noProof/>
                  </w:rPr>
                  <w:t>1</w:t>
                </w:r>
                <w:r w:rsidR="00C0031E">
                  <w:rPr>
                    <w:noProof/>
                  </w:rPr>
                  <w:fldChar w:fldCharType="end"/>
                </w:r>
                <w:r>
                  <w:t xml:space="preserve"> van </w:t>
                </w:r>
                <w:fldSimple w:instr=" SECTIONPAGES  \* Arabic  \* MERGEFORMAT ">
                  <w:r w:rsidR="002C02B2">
                    <w:rPr>
                      <w:noProof/>
                    </w:rP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1E3F4C">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AD43A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06DEABE6">
      <w:numFmt w:val="bullet"/>
      <w:lvlText w:val=""/>
      <w:lvlJc w:val="left"/>
      <w:pPr>
        <w:ind w:left="720" w:hanging="360"/>
      </w:pPr>
      <w:rPr>
        <w:rFonts w:ascii="Wingdings" w:eastAsia="DejaVu Sans" w:hAnsi="Wingdings" w:cs="Lohit Hindi" w:hint="default"/>
      </w:rPr>
    </w:lvl>
    <w:lvl w:ilvl="1" w:tplc="0B14481E" w:tentative="1">
      <w:start w:val="1"/>
      <w:numFmt w:val="bullet"/>
      <w:lvlText w:val="o"/>
      <w:lvlJc w:val="left"/>
      <w:pPr>
        <w:ind w:left="1440" w:hanging="360"/>
      </w:pPr>
      <w:rPr>
        <w:rFonts w:ascii="Courier New" w:hAnsi="Courier New" w:cs="Courier New" w:hint="default"/>
      </w:rPr>
    </w:lvl>
    <w:lvl w:ilvl="2" w:tplc="3A483E3C" w:tentative="1">
      <w:start w:val="1"/>
      <w:numFmt w:val="bullet"/>
      <w:lvlText w:val=""/>
      <w:lvlJc w:val="left"/>
      <w:pPr>
        <w:ind w:left="2160" w:hanging="360"/>
      </w:pPr>
      <w:rPr>
        <w:rFonts w:ascii="Wingdings" w:hAnsi="Wingdings" w:hint="default"/>
      </w:rPr>
    </w:lvl>
    <w:lvl w:ilvl="3" w:tplc="F29E5A36" w:tentative="1">
      <w:start w:val="1"/>
      <w:numFmt w:val="bullet"/>
      <w:lvlText w:val=""/>
      <w:lvlJc w:val="left"/>
      <w:pPr>
        <w:ind w:left="2880" w:hanging="360"/>
      </w:pPr>
      <w:rPr>
        <w:rFonts w:ascii="Symbol" w:hAnsi="Symbol" w:hint="default"/>
      </w:rPr>
    </w:lvl>
    <w:lvl w:ilvl="4" w:tplc="4A3EA86A" w:tentative="1">
      <w:start w:val="1"/>
      <w:numFmt w:val="bullet"/>
      <w:lvlText w:val="o"/>
      <w:lvlJc w:val="left"/>
      <w:pPr>
        <w:ind w:left="3600" w:hanging="360"/>
      </w:pPr>
      <w:rPr>
        <w:rFonts w:ascii="Courier New" w:hAnsi="Courier New" w:cs="Courier New" w:hint="default"/>
      </w:rPr>
    </w:lvl>
    <w:lvl w:ilvl="5" w:tplc="5BF402C0" w:tentative="1">
      <w:start w:val="1"/>
      <w:numFmt w:val="bullet"/>
      <w:lvlText w:val=""/>
      <w:lvlJc w:val="left"/>
      <w:pPr>
        <w:ind w:left="4320" w:hanging="360"/>
      </w:pPr>
      <w:rPr>
        <w:rFonts w:ascii="Wingdings" w:hAnsi="Wingdings" w:hint="default"/>
      </w:rPr>
    </w:lvl>
    <w:lvl w:ilvl="6" w:tplc="EAC64AB2" w:tentative="1">
      <w:start w:val="1"/>
      <w:numFmt w:val="bullet"/>
      <w:lvlText w:val=""/>
      <w:lvlJc w:val="left"/>
      <w:pPr>
        <w:ind w:left="5040" w:hanging="360"/>
      </w:pPr>
      <w:rPr>
        <w:rFonts w:ascii="Symbol" w:hAnsi="Symbol" w:hint="default"/>
      </w:rPr>
    </w:lvl>
    <w:lvl w:ilvl="7" w:tplc="0AA84AA8" w:tentative="1">
      <w:start w:val="1"/>
      <w:numFmt w:val="bullet"/>
      <w:lvlText w:val="o"/>
      <w:lvlJc w:val="left"/>
      <w:pPr>
        <w:ind w:left="5760" w:hanging="360"/>
      </w:pPr>
      <w:rPr>
        <w:rFonts w:ascii="Courier New" w:hAnsi="Courier New" w:cs="Courier New" w:hint="default"/>
      </w:rPr>
    </w:lvl>
    <w:lvl w:ilvl="8" w:tplc="5BBE124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170"/>
  <w:autoHyphenation/>
  <w:hyphenationZone w:val="425"/>
  <w:drawingGridHorizontalSpacing w:val="90"/>
  <w:displayHorizontalDrawingGridEvery w:val="2"/>
  <w:characterSpacingControl w:val="doNotCompress"/>
  <w:hdrShapeDefaults>
    <o:shapedefaults v:ext="edit" spidmax="5122"/>
    <o:shapelayout v:ext="edit">
      <o:idmap v:ext="edit" data="1,2"/>
    </o:shapelayout>
  </w:hdrShapeDefaults>
  <w:footnotePr>
    <w:footnote w:id="-1"/>
    <w:footnote w:id="0"/>
  </w:footnotePr>
  <w:endnotePr>
    <w:endnote w:id="-1"/>
    <w:endnote w:id="0"/>
  </w:endnotePr>
  <w:compat/>
  <w:rsids>
    <w:rsidRoot w:val="009F164B"/>
    <w:rsid w:val="0019185E"/>
    <w:rsid w:val="001E3F4C"/>
    <w:rsid w:val="00220725"/>
    <w:rsid w:val="002C02B2"/>
    <w:rsid w:val="00377FBA"/>
    <w:rsid w:val="004268CB"/>
    <w:rsid w:val="00931155"/>
    <w:rsid w:val="009F164B"/>
    <w:rsid w:val="00A42937"/>
    <w:rsid w:val="00AD43AC"/>
    <w:rsid w:val="00C0031E"/>
    <w:rsid w:val="00C4463E"/>
    <w:rsid w:val="00D609C8"/>
    <w:rsid w:val="00E365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Default">
    <w:name w:val="Default"/>
    <w:rsid w:val="00C4463E"/>
    <w:pPr>
      <w:widowControl/>
      <w:suppressAutoHyphens w:val="0"/>
      <w:autoSpaceDE w:val="0"/>
      <w:adjustRightInd w:val="0"/>
      <w:textAlignment w:val="auto"/>
    </w:pPr>
    <w:rPr>
      <w:rFonts w:ascii="Calibri" w:eastAsia="Calibri" w:hAnsi="Calibri" w:cs="Calibri"/>
      <w:color w:val="000000"/>
      <w:kern w:val="0"/>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589</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2010-10-07T13:46:00.0000000Z</lastPrinted>
  <dcterms:created xsi:type="dcterms:W3CDTF">2017-12-13T19:41:00.0000000Z</dcterms:created>
  <dcterms:modified xsi:type="dcterms:W3CDTF">2017-12-13T20:04:00.0000000Z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1272535-171371-BPZ</vt:lpwstr>
  </property>
  <property fmtid="{D5CDD505-2E9C-101B-9397-08002B2CF9AE}" pid="8" name="Naam">
    <vt:lpwstr/>
  </property>
  <property fmtid="{D5CDD505-2E9C-101B-9397-08002B2CF9AE}" pid="9" name="NaamOndertekenaar">
    <vt:lpwstr/>
  </property>
  <property fmtid="{D5CDD505-2E9C-101B-9397-08002B2CF9AE}" pid="10" name="Onderwerp">
    <vt:lpwstr>antwoorden begrotingsbehandeling 2018</vt:lpwstr>
  </property>
  <property fmtid="{D5CDD505-2E9C-101B-9397-08002B2CF9AE}" pid="11" name="RolOndertekenaar">
    <vt:lpwstr/>
  </property>
  <property fmtid="{D5CDD505-2E9C-101B-9397-08002B2CF9AE}" pid="12" name="ContentTypeId">
    <vt:lpwstr>0x01010015DDC2C6E9F211419BA89EA1AED39FA2</vt:lpwstr>
  </property>
</Properties>
</file>