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B4" w:rsidP="009343B4" w:rsidRDefault="009343B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Voermans, V.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6 december 2017 17:28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Hendrickx F.M.J.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Rondvraag procedurevergadering Jan Middendorp</w:t>
      </w:r>
    </w:p>
    <w:p w:rsidR="009343B4" w:rsidP="009343B4" w:rsidRDefault="009343B4"/>
    <w:p w:rsidR="009343B4" w:rsidP="009343B4" w:rsidRDefault="009343B4">
      <w:r>
        <w:t xml:space="preserve">Beste Frank Hendrickx, </w:t>
      </w:r>
    </w:p>
    <w:p w:rsidR="009343B4" w:rsidP="009343B4" w:rsidRDefault="009343B4"/>
    <w:p w:rsidR="009343B4" w:rsidP="009343B4" w:rsidRDefault="009343B4">
      <w:r>
        <w:t>Graag meld ik het volgende punt namens Jan Middendorp nog aan voor de rondvraag tijdens de procedurevergadering morgen:</w:t>
      </w:r>
    </w:p>
    <w:p w:rsidR="009343B4" w:rsidP="009343B4" w:rsidRDefault="009343B4"/>
    <w:p w:rsidR="009343B4" w:rsidP="009343B4" w:rsidRDefault="009343B4">
      <w:pPr>
        <w:autoSpaceDE w:val="0"/>
        <w:autoSpaceDN w:val="0"/>
        <w:rPr>
          <w:color w:val="1F497D"/>
        </w:rPr>
      </w:pPr>
      <w:r>
        <w:t xml:space="preserve">Het lid Middendorp stelt voor een brief met appreciatie te vragen aan de Staatssecretaris van Binnenlandse Zaken en Koninkrijksrelaties over het bericht ‘Hoe de overheid 100 miljoen uitgaf aan drie </w:t>
      </w:r>
      <w:proofErr w:type="spellStart"/>
      <w:r>
        <w:t>ict</w:t>
      </w:r>
      <w:proofErr w:type="spellEnd"/>
      <w:r>
        <w:t>-mislukkingen’ (NRC, 1 december 2017) en deze voor het AO 13 december te ontvangen.</w:t>
      </w:r>
    </w:p>
    <w:p w:rsidR="009343B4" w:rsidP="009343B4" w:rsidRDefault="009343B4"/>
    <w:p w:rsidR="009343B4" w:rsidP="009343B4" w:rsidRDefault="009343B4">
      <w:r>
        <w:t xml:space="preserve">Alvast dank, </w:t>
      </w:r>
    </w:p>
    <w:p w:rsidR="009343B4" w:rsidP="009343B4" w:rsidRDefault="009343B4"/>
    <w:p w:rsidR="009343B4" w:rsidP="009343B4" w:rsidRDefault="009343B4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000080"/>
          <w:lang w:eastAsia="nl-NL"/>
        </w:rPr>
        <w:t>Met vriendelijke groet,</w:t>
      </w:r>
      <w:r>
        <w:rPr>
          <w:color w:val="1F497D"/>
          <w:lang w:eastAsia="nl-NL"/>
        </w:rPr>
        <w:t xml:space="preserve"> </w:t>
      </w:r>
    </w:p>
    <w:p w:rsidR="009343B4" w:rsidP="009343B4" w:rsidRDefault="009343B4">
      <w:pPr>
        <w:spacing w:before="100" w:beforeAutospacing="1" w:after="100" w:afterAutospacing="1"/>
        <w:rPr>
          <w:color w:val="1F497D"/>
          <w:lang w:eastAsia="nl-NL"/>
        </w:rPr>
      </w:pPr>
      <w:r>
        <w:rPr>
          <w:color w:val="000080"/>
          <w:lang w:eastAsia="nl-NL"/>
        </w:rPr>
        <w:t>Veerle Voermans</w:t>
      </w:r>
    </w:p>
    <w:p w:rsidR="009343B4" w:rsidP="009343B4" w:rsidRDefault="009343B4">
      <w:pPr>
        <w:spacing w:before="100" w:beforeAutospacing="1" w:after="100" w:afterAutospacing="1"/>
        <w:rPr>
          <w:color w:val="1F497D"/>
          <w:lang w:eastAsia="nl-NL"/>
        </w:rPr>
      </w:pPr>
      <w:r>
        <w:rPr>
          <w:b/>
          <w:bCs/>
          <w:color w:val="000080"/>
          <w:lang w:eastAsia="nl-NL"/>
        </w:rPr>
        <w:t>Medewerker Jan Middendorp</w:t>
      </w:r>
      <w:r>
        <w:rPr>
          <w:rFonts w:ascii="Bookman Old Style" w:hAnsi="Bookman Old Style"/>
          <w:b/>
          <w:bCs/>
          <w:color w:val="000080"/>
          <w:lang w:eastAsia="nl-NL"/>
        </w:rPr>
        <w:br/>
      </w:r>
      <w:r>
        <w:rPr>
          <w:color w:val="000080"/>
          <w:lang w:eastAsia="nl-NL"/>
        </w:rPr>
        <w:t>VVD-fractie Tweede Kamer der Staten-Generaal</w:t>
      </w:r>
    </w:p>
    <w:p w:rsidR="009343B4" w:rsidP="009343B4" w:rsidRDefault="009343B4">
      <w:pPr>
        <w:spacing w:before="100" w:beforeAutospacing="1" w:after="100" w:afterAutospacing="1"/>
        <w:rPr>
          <w:rFonts w:ascii="Times New Roman" w:hAnsi="Times New Roman"/>
          <w:color w:val="1F497D"/>
          <w:sz w:val="24"/>
          <w:szCs w:val="24"/>
          <w:lang w:eastAsia="nl-NL"/>
        </w:rPr>
      </w:pPr>
      <w:r>
        <w:rPr>
          <w:rFonts w:ascii="Times New Roman" w:hAnsi="Times New Roman"/>
          <w:noProof/>
          <w:color w:val="1F497D"/>
          <w:sz w:val="24"/>
          <w:szCs w:val="24"/>
          <w:lang w:eastAsia="nl-NL"/>
        </w:rPr>
        <w:drawing>
          <wp:inline distT="0" distB="0" distL="0" distR="0">
            <wp:extent cx="600075" cy="1095375"/>
            <wp:effectExtent l="0" t="0" r="9525" b="9525"/>
            <wp:docPr id="1" name="Afbeelding 1" descr="cid:image001.png@01D14C8C.E8289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id:image001.png@01D14C8C.E828908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9343B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B4"/>
    <w:rsid w:val="000243FB"/>
    <w:rsid w:val="000972C1"/>
    <w:rsid w:val="000D025A"/>
    <w:rsid w:val="000E5D57"/>
    <w:rsid w:val="0013546A"/>
    <w:rsid w:val="0016424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343B4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43B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43B4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343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343B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343B4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343B4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9343B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343B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36EB7.837D64E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2017-12-07T08:56:00.0000000Z</dcterms:created>
  <dcterms:modified xsi:type="dcterms:W3CDTF">2017-12-07T08:58:00.0000000Z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0x010100FB0B1589120D5E469A7FEEDFE984540B</vt:lpwstr>
  </property>
</Properties>
</file>