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54E63" w:rsidR="004B5682" w:rsidRDefault="004B5682">
      <w:pPr>
        <w:rPr>
          <w:sz w:val="24"/>
          <w:szCs w:val="24"/>
        </w:rPr>
      </w:pPr>
      <w:r w:rsidRPr="00054E63">
        <w:rPr>
          <w:sz w:val="24"/>
          <w:szCs w:val="24"/>
        </w:rPr>
        <w:t>Rondetafelgesprek ‘Van detineren naar re</w:t>
      </w:r>
      <w:r w:rsidRPr="00054E63" w:rsidR="004005CD">
        <w:rPr>
          <w:sz w:val="24"/>
          <w:szCs w:val="24"/>
        </w:rPr>
        <w:t>-</w:t>
      </w:r>
      <w:r w:rsidRPr="00054E63">
        <w:rPr>
          <w:sz w:val="24"/>
          <w:szCs w:val="24"/>
        </w:rPr>
        <w:t>integreren’</w:t>
      </w:r>
    </w:p>
    <w:p w:rsidRPr="00054E63" w:rsidR="004B5682" w:rsidRDefault="009319D5">
      <w:pPr>
        <w:rPr>
          <w:sz w:val="24"/>
          <w:szCs w:val="24"/>
        </w:rPr>
      </w:pPr>
      <w:r w:rsidRPr="00054E63">
        <w:rPr>
          <w:sz w:val="24"/>
          <w:szCs w:val="24"/>
        </w:rPr>
        <w:t>D</w:t>
      </w:r>
      <w:r w:rsidRPr="00054E63" w:rsidR="004B5682">
        <w:rPr>
          <w:sz w:val="24"/>
          <w:szCs w:val="24"/>
        </w:rPr>
        <w:t>onderdag</w:t>
      </w:r>
      <w:r>
        <w:rPr>
          <w:sz w:val="24"/>
          <w:szCs w:val="24"/>
        </w:rPr>
        <w:t xml:space="preserve"> </w:t>
      </w:r>
      <w:r w:rsidRPr="00054E63" w:rsidR="004B5682">
        <w:rPr>
          <w:sz w:val="24"/>
          <w:szCs w:val="24"/>
        </w:rPr>
        <w:t>7 december 2017, 16 uur</w:t>
      </w:r>
    </w:p>
    <w:p w:rsidRPr="009319D5" w:rsidR="004B5682" w:rsidRDefault="004B5682">
      <w:pPr>
        <w:rPr>
          <w:i/>
          <w:sz w:val="24"/>
          <w:szCs w:val="24"/>
        </w:rPr>
      </w:pPr>
      <w:r w:rsidRPr="009319D5">
        <w:rPr>
          <w:i/>
          <w:sz w:val="24"/>
          <w:szCs w:val="24"/>
        </w:rPr>
        <w:t xml:space="preserve">Toespitsing op de korte </w:t>
      </w:r>
      <w:r w:rsidRPr="009319D5" w:rsidR="004005CD">
        <w:rPr>
          <w:i/>
          <w:sz w:val="24"/>
          <w:szCs w:val="24"/>
        </w:rPr>
        <w:t>vrijheidsstraf</w:t>
      </w:r>
    </w:p>
    <w:p w:rsidRPr="00054E63" w:rsidR="004B5682" w:rsidRDefault="004B5682">
      <w:pPr>
        <w:rPr>
          <w:sz w:val="24"/>
          <w:szCs w:val="24"/>
        </w:rPr>
      </w:pPr>
      <w:r w:rsidRPr="00054E63">
        <w:rPr>
          <w:sz w:val="24"/>
          <w:szCs w:val="24"/>
        </w:rPr>
        <w:t>Een derde van de gevangenen zit een straf uit van niet meer dan twee weken en ruim de helft verblijft hoogstens een maan</w:t>
      </w:r>
      <w:r w:rsidRPr="00054E63" w:rsidR="004005CD">
        <w:rPr>
          <w:sz w:val="24"/>
          <w:szCs w:val="24"/>
        </w:rPr>
        <w:t>d</w:t>
      </w:r>
      <w:r w:rsidRPr="00054E63">
        <w:rPr>
          <w:sz w:val="24"/>
          <w:szCs w:val="24"/>
        </w:rPr>
        <w:t xml:space="preserve"> in de gevangenis. Ook deze gedetineerden behoren, volgens de wettelijke resocialisatieopdracht, te worden voorbereid op de terugkeer in de </w:t>
      </w:r>
      <w:r w:rsidRPr="00054E63" w:rsidR="005B6679">
        <w:rPr>
          <w:sz w:val="24"/>
          <w:szCs w:val="24"/>
        </w:rPr>
        <w:t>samenleving</w:t>
      </w:r>
      <w:r w:rsidRPr="00054E63">
        <w:rPr>
          <w:sz w:val="24"/>
          <w:szCs w:val="24"/>
        </w:rPr>
        <w:t xml:space="preserve">. Zij hebben het recht op re-integratie. </w:t>
      </w:r>
    </w:p>
    <w:p w:rsidRPr="00054E63" w:rsidR="004B5682" w:rsidRDefault="004B5682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Toch komt daar in de praktijk </w:t>
      </w:r>
      <w:r w:rsidR="009319D5">
        <w:rPr>
          <w:sz w:val="24"/>
          <w:szCs w:val="24"/>
        </w:rPr>
        <w:t xml:space="preserve">weinig tot niets </w:t>
      </w:r>
      <w:r w:rsidRPr="00054E63">
        <w:rPr>
          <w:sz w:val="24"/>
          <w:szCs w:val="24"/>
        </w:rPr>
        <w:t xml:space="preserve">van terecht. Hun verblijf is te kort om daar </w:t>
      </w:r>
      <w:r w:rsidR="009319D5">
        <w:rPr>
          <w:sz w:val="24"/>
          <w:szCs w:val="24"/>
        </w:rPr>
        <w:t xml:space="preserve">serieus werk </w:t>
      </w:r>
      <w:r w:rsidRPr="00054E63" w:rsidR="004005CD">
        <w:rPr>
          <w:sz w:val="24"/>
          <w:szCs w:val="24"/>
        </w:rPr>
        <w:t>van te brengen</w:t>
      </w:r>
      <w:r w:rsidRPr="00054E63">
        <w:rPr>
          <w:sz w:val="24"/>
          <w:szCs w:val="24"/>
        </w:rPr>
        <w:t xml:space="preserve"> van te maken, </w:t>
      </w:r>
      <w:r w:rsidRPr="00054E63" w:rsidR="004005CD">
        <w:rPr>
          <w:sz w:val="24"/>
          <w:szCs w:val="24"/>
        </w:rPr>
        <w:t xml:space="preserve">zo is de ervaring, ook al zijn </w:t>
      </w:r>
      <w:r w:rsidR="009319D5">
        <w:rPr>
          <w:sz w:val="24"/>
          <w:szCs w:val="24"/>
        </w:rPr>
        <w:t>de sociale problemen van kortgestraften</w:t>
      </w:r>
      <w:r w:rsidRPr="00054E63">
        <w:rPr>
          <w:sz w:val="24"/>
          <w:szCs w:val="24"/>
        </w:rPr>
        <w:t xml:space="preserve"> op het terrein van wonen, werk, inkomen en zorg er niet minder om.</w:t>
      </w:r>
    </w:p>
    <w:p w:rsidRPr="00054E63" w:rsidR="004B5682" w:rsidRDefault="004B5682">
      <w:pPr>
        <w:rPr>
          <w:sz w:val="24"/>
          <w:szCs w:val="24"/>
        </w:rPr>
      </w:pPr>
      <w:r w:rsidRPr="00054E63">
        <w:rPr>
          <w:sz w:val="24"/>
          <w:szCs w:val="24"/>
        </w:rPr>
        <w:t>Een verblijf in de gevange</w:t>
      </w:r>
      <w:r w:rsidRPr="00054E63" w:rsidR="005B6679">
        <w:rPr>
          <w:sz w:val="24"/>
          <w:szCs w:val="24"/>
        </w:rPr>
        <w:t>nis</w:t>
      </w:r>
      <w:r w:rsidRPr="00054E63">
        <w:rPr>
          <w:sz w:val="24"/>
          <w:szCs w:val="24"/>
        </w:rPr>
        <w:t xml:space="preserve"> is hoe dan ook niet geschikt om adequate oplossingen voor al deze problemen te bieden</w:t>
      </w:r>
      <w:r w:rsidRPr="00054E63" w:rsidR="005B6679">
        <w:rPr>
          <w:sz w:val="24"/>
          <w:szCs w:val="24"/>
        </w:rPr>
        <w:t>.</w:t>
      </w:r>
      <w:r w:rsidRPr="00054E63">
        <w:rPr>
          <w:sz w:val="24"/>
          <w:szCs w:val="24"/>
        </w:rPr>
        <w:t xml:space="preserve"> </w:t>
      </w:r>
      <w:r w:rsidRPr="00054E63" w:rsidR="005B6679">
        <w:rPr>
          <w:sz w:val="24"/>
          <w:szCs w:val="24"/>
        </w:rPr>
        <w:t>M</w:t>
      </w:r>
      <w:r w:rsidRPr="00054E63">
        <w:rPr>
          <w:sz w:val="24"/>
          <w:szCs w:val="24"/>
        </w:rPr>
        <w:t xml:space="preserve">ocht Justitie er wel een </w:t>
      </w:r>
      <w:r w:rsidRPr="00054E63" w:rsidR="005B6679">
        <w:rPr>
          <w:sz w:val="24"/>
          <w:szCs w:val="24"/>
        </w:rPr>
        <w:t>serieuze</w:t>
      </w:r>
      <w:r w:rsidRPr="00054E63">
        <w:rPr>
          <w:sz w:val="24"/>
          <w:szCs w:val="24"/>
        </w:rPr>
        <w:t xml:space="preserve"> poging toe willen ondernemen</w:t>
      </w:r>
      <w:r w:rsidRPr="00054E63" w:rsidR="005B6679">
        <w:rPr>
          <w:sz w:val="24"/>
          <w:szCs w:val="24"/>
        </w:rPr>
        <w:t>, dan kan zij, voor zover het kortgestraften betreft</w:t>
      </w:r>
      <w:r w:rsidRPr="00054E63" w:rsidR="004005CD">
        <w:rPr>
          <w:sz w:val="24"/>
          <w:szCs w:val="24"/>
        </w:rPr>
        <w:t>,</w:t>
      </w:r>
      <w:r w:rsidRPr="00054E63" w:rsidR="005B6679">
        <w:rPr>
          <w:sz w:val="24"/>
          <w:szCs w:val="24"/>
        </w:rPr>
        <w:t xml:space="preserve"> de onvoorwaardelijke gevangenisstraf beter vervangen door de taakstraf of de gevangenisstraf onder voorwaarden. Onder toezicht en begeleiding van de reclassering kan </w:t>
      </w:r>
      <w:r w:rsidRPr="00054E63" w:rsidR="004005CD">
        <w:rPr>
          <w:sz w:val="24"/>
          <w:szCs w:val="24"/>
        </w:rPr>
        <w:t xml:space="preserve">dan </w:t>
      </w:r>
      <w:r w:rsidRPr="00054E63" w:rsidR="005B6679">
        <w:rPr>
          <w:sz w:val="24"/>
          <w:szCs w:val="24"/>
        </w:rPr>
        <w:t>gewerkt worden aan de genoemde maatschappelijke problemen, die bindingen aan de maatschappij in de weg staan en zo bijdragen aan het (verder) plegen van criminaliteit.</w:t>
      </w:r>
    </w:p>
    <w:p w:rsidRPr="00054E63" w:rsidR="002812D4" w:rsidRDefault="005B6679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Dit pleidooi lijkt in te gaan tegen het maatschappelijk en politiek debat </w:t>
      </w:r>
      <w:r w:rsidRPr="00054E63" w:rsidR="002812D4">
        <w:rPr>
          <w:sz w:val="24"/>
          <w:szCs w:val="24"/>
        </w:rPr>
        <w:t xml:space="preserve">tot </w:t>
      </w:r>
      <w:r w:rsidRPr="00054E63">
        <w:rPr>
          <w:sz w:val="24"/>
          <w:szCs w:val="24"/>
        </w:rPr>
        <w:t xml:space="preserve">strenger straffen, dat </w:t>
      </w:r>
      <w:r w:rsidRPr="00054E63" w:rsidR="002812D4">
        <w:rPr>
          <w:sz w:val="24"/>
          <w:szCs w:val="24"/>
        </w:rPr>
        <w:t>enkele jaren geleden heeft geleid tot een wetswijziging die het opleggen van taakstraffen juist meer aan banden wil leggen.</w:t>
      </w:r>
    </w:p>
    <w:p w:rsidRPr="00054E63" w:rsidR="002812D4" w:rsidRDefault="002812D4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Wordt daarmee tegemoetgekomen </w:t>
      </w:r>
      <w:r w:rsidR="009C548E">
        <w:rPr>
          <w:sz w:val="24"/>
          <w:szCs w:val="24"/>
        </w:rPr>
        <w:t xml:space="preserve">aan </w:t>
      </w:r>
      <w:r w:rsidRPr="00054E63">
        <w:rPr>
          <w:sz w:val="24"/>
          <w:szCs w:val="24"/>
        </w:rPr>
        <w:t xml:space="preserve">de </w:t>
      </w:r>
      <w:r w:rsidRPr="00054E63" w:rsidR="004005CD">
        <w:rPr>
          <w:sz w:val="24"/>
          <w:szCs w:val="24"/>
        </w:rPr>
        <w:t>luidere</w:t>
      </w:r>
      <w:r w:rsidRPr="00054E63">
        <w:rPr>
          <w:sz w:val="24"/>
          <w:szCs w:val="24"/>
        </w:rPr>
        <w:t xml:space="preserve"> roep </w:t>
      </w:r>
      <w:r w:rsidR="009C548E">
        <w:rPr>
          <w:sz w:val="24"/>
          <w:szCs w:val="24"/>
        </w:rPr>
        <w:t xml:space="preserve">tot </w:t>
      </w:r>
      <w:r w:rsidRPr="00054E63">
        <w:rPr>
          <w:sz w:val="24"/>
          <w:szCs w:val="24"/>
        </w:rPr>
        <w:t>vergeld</w:t>
      </w:r>
      <w:r w:rsidRPr="00054E63" w:rsidR="004005CD">
        <w:rPr>
          <w:sz w:val="24"/>
          <w:szCs w:val="24"/>
        </w:rPr>
        <w:t>en</w:t>
      </w:r>
      <w:r w:rsidRPr="00054E63">
        <w:rPr>
          <w:sz w:val="24"/>
          <w:szCs w:val="24"/>
        </w:rPr>
        <w:t>, afschrikken van potentiële daders</w:t>
      </w:r>
      <w:r w:rsidRPr="00054E63" w:rsidR="004005CD">
        <w:rPr>
          <w:sz w:val="24"/>
          <w:szCs w:val="24"/>
        </w:rPr>
        <w:t xml:space="preserve">, aan het leed van slachtoffers en </w:t>
      </w:r>
      <w:r w:rsidRPr="00054E63">
        <w:rPr>
          <w:sz w:val="24"/>
          <w:szCs w:val="24"/>
        </w:rPr>
        <w:t>terugdringen van recidive?</w:t>
      </w:r>
    </w:p>
    <w:p w:rsidRPr="00054E63" w:rsidR="005B6679" w:rsidRDefault="002812D4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Potentiële daders worden niet zozeer afgeschrikt door strengere straffen, maar door verhoging van het risico om gepakt te worden. </w:t>
      </w:r>
      <w:r w:rsidR="009C548E">
        <w:rPr>
          <w:sz w:val="24"/>
          <w:szCs w:val="24"/>
        </w:rPr>
        <w:t xml:space="preserve">Bij </w:t>
      </w:r>
      <w:r w:rsidRPr="00054E63">
        <w:rPr>
          <w:sz w:val="24"/>
          <w:szCs w:val="24"/>
        </w:rPr>
        <w:t>de</w:t>
      </w:r>
      <w:r w:rsidRPr="00054E63" w:rsidR="004005CD">
        <w:rPr>
          <w:sz w:val="24"/>
          <w:szCs w:val="24"/>
        </w:rPr>
        <w:t xml:space="preserve"> </w:t>
      </w:r>
      <w:r w:rsidRPr="00054E63">
        <w:rPr>
          <w:sz w:val="24"/>
          <w:szCs w:val="24"/>
        </w:rPr>
        <w:t>wetshandhavers</w:t>
      </w:r>
      <w:r w:rsidR="009C548E">
        <w:rPr>
          <w:sz w:val="24"/>
          <w:szCs w:val="24"/>
        </w:rPr>
        <w:t xml:space="preserve"> valt het nodige te winnen</w:t>
      </w:r>
      <w:r w:rsidRPr="00054E63">
        <w:rPr>
          <w:sz w:val="24"/>
          <w:szCs w:val="24"/>
        </w:rPr>
        <w:t xml:space="preserve">. En als het om terugdringen van recidive gaat is de taakstraf zeker zo effectief als de korte </w:t>
      </w:r>
      <w:r w:rsidRPr="00054E63" w:rsidR="004005CD">
        <w:rPr>
          <w:sz w:val="24"/>
          <w:szCs w:val="24"/>
        </w:rPr>
        <w:t>vrijheidsstraf</w:t>
      </w:r>
      <w:r w:rsidRPr="00054E63">
        <w:rPr>
          <w:sz w:val="24"/>
          <w:szCs w:val="24"/>
        </w:rPr>
        <w:t>, zo blijkt uit em</w:t>
      </w:r>
      <w:r w:rsidRPr="00054E63" w:rsidR="004005CD">
        <w:rPr>
          <w:sz w:val="24"/>
          <w:szCs w:val="24"/>
        </w:rPr>
        <w:t>p</w:t>
      </w:r>
      <w:r w:rsidRPr="00054E63">
        <w:rPr>
          <w:sz w:val="24"/>
          <w:szCs w:val="24"/>
        </w:rPr>
        <w:t xml:space="preserve">irisch onderzoek naar de </w:t>
      </w:r>
      <w:r w:rsidRPr="00054E63" w:rsidR="004005CD">
        <w:rPr>
          <w:sz w:val="24"/>
          <w:szCs w:val="24"/>
        </w:rPr>
        <w:t>werking van straffen (waarbij we ons er natuurlijk voor moeten hoeden om de spreekwoordelijke appels met peren te vergelijken). En de belangen van slachtoffers kunne</w:t>
      </w:r>
      <w:r w:rsidRPr="00054E63" w:rsidR="00942079">
        <w:rPr>
          <w:sz w:val="24"/>
          <w:szCs w:val="24"/>
        </w:rPr>
        <w:t>n</w:t>
      </w:r>
      <w:r w:rsidRPr="00054E63" w:rsidR="004005CD">
        <w:rPr>
          <w:sz w:val="24"/>
          <w:szCs w:val="24"/>
        </w:rPr>
        <w:t xml:space="preserve"> </w:t>
      </w:r>
      <w:r w:rsidRPr="00054E63" w:rsidR="00942079">
        <w:rPr>
          <w:sz w:val="24"/>
          <w:szCs w:val="24"/>
        </w:rPr>
        <w:t xml:space="preserve">soms </w:t>
      </w:r>
      <w:r w:rsidRPr="00054E63" w:rsidR="004005CD">
        <w:rPr>
          <w:sz w:val="24"/>
          <w:szCs w:val="24"/>
        </w:rPr>
        <w:t xml:space="preserve">meer gediend zijn </w:t>
      </w:r>
      <w:r w:rsidRPr="00054E63" w:rsidR="00942079">
        <w:rPr>
          <w:sz w:val="24"/>
          <w:szCs w:val="24"/>
        </w:rPr>
        <w:t xml:space="preserve">met een hersteltraject in het kader van bijzondere voorwaarden. </w:t>
      </w:r>
    </w:p>
    <w:p w:rsidRPr="00054E63" w:rsidR="00942079" w:rsidRDefault="00942079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En de roep om vergelding dan? Het is nog maar zeer de vraag – en daardoor wetenschappelijk en beleidsmatig relevant en interessant – of een korte vrijheidsstraf daar meer aan </w:t>
      </w:r>
      <w:r w:rsidR="009C548E">
        <w:rPr>
          <w:sz w:val="24"/>
          <w:szCs w:val="24"/>
        </w:rPr>
        <w:t>kan bijdragen</w:t>
      </w:r>
      <w:r w:rsidRPr="00054E63">
        <w:rPr>
          <w:sz w:val="24"/>
          <w:szCs w:val="24"/>
        </w:rPr>
        <w:t xml:space="preserve"> dan</w:t>
      </w:r>
      <w:r w:rsidRPr="00054E63" w:rsidR="00054E63">
        <w:rPr>
          <w:sz w:val="24"/>
          <w:szCs w:val="24"/>
        </w:rPr>
        <w:t xml:space="preserve"> een taakstraf. Misdrijven, zeker met concrete daders, kunnen in de (sociale) media heftige emoties oproepen waar</w:t>
      </w:r>
      <w:r w:rsidR="00DF2E13">
        <w:rPr>
          <w:sz w:val="24"/>
          <w:szCs w:val="24"/>
        </w:rPr>
        <w:t xml:space="preserve">bij </w:t>
      </w:r>
      <w:r w:rsidRPr="00054E63" w:rsidR="00054E63">
        <w:rPr>
          <w:sz w:val="24"/>
          <w:szCs w:val="24"/>
        </w:rPr>
        <w:t xml:space="preserve"> van een vrijheidsbenemende straf dan niet een </w:t>
      </w:r>
      <w:r w:rsidR="009C548E">
        <w:rPr>
          <w:sz w:val="24"/>
          <w:szCs w:val="24"/>
        </w:rPr>
        <w:t xml:space="preserve">meer kalmerende </w:t>
      </w:r>
      <w:r w:rsidRPr="00054E63" w:rsidR="00054E63">
        <w:rPr>
          <w:sz w:val="24"/>
          <w:szCs w:val="24"/>
        </w:rPr>
        <w:t xml:space="preserve"> werking uitgaat dan van een </w:t>
      </w:r>
      <w:proofErr w:type="spellStart"/>
      <w:r w:rsidRPr="00054E63" w:rsidR="00054E63">
        <w:rPr>
          <w:sz w:val="24"/>
          <w:szCs w:val="24"/>
        </w:rPr>
        <w:t>vrijhe</w:t>
      </w:r>
      <w:r w:rsidR="009C548E">
        <w:rPr>
          <w:sz w:val="24"/>
          <w:szCs w:val="24"/>
        </w:rPr>
        <w:t>ids</w:t>
      </w:r>
      <w:r w:rsidRPr="00054E63" w:rsidR="00054E63">
        <w:rPr>
          <w:sz w:val="24"/>
          <w:szCs w:val="24"/>
        </w:rPr>
        <w:t>beperkende</w:t>
      </w:r>
      <w:proofErr w:type="spellEnd"/>
      <w:r w:rsidR="009C548E">
        <w:rPr>
          <w:sz w:val="24"/>
          <w:szCs w:val="24"/>
        </w:rPr>
        <w:t>.</w:t>
      </w:r>
    </w:p>
    <w:p w:rsidRPr="00054E63" w:rsidR="002812D4" w:rsidRDefault="004005CD">
      <w:pPr>
        <w:rPr>
          <w:sz w:val="24"/>
          <w:szCs w:val="24"/>
        </w:rPr>
      </w:pPr>
      <w:proofErr w:type="spellStart"/>
      <w:r w:rsidRPr="00054E63">
        <w:rPr>
          <w:sz w:val="24"/>
          <w:szCs w:val="24"/>
        </w:rPr>
        <w:t>M.Moerings</w:t>
      </w:r>
      <w:proofErr w:type="spellEnd"/>
    </w:p>
    <w:p w:rsidRPr="00DD1126" w:rsidR="004005CD" w:rsidRDefault="004005CD">
      <w:pPr>
        <w:rPr>
          <w:sz w:val="24"/>
          <w:szCs w:val="24"/>
        </w:rPr>
      </w:pPr>
      <w:r w:rsidRPr="00054E63">
        <w:rPr>
          <w:sz w:val="24"/>
          <w:szCs w:val="24"/>
        </w:rPr>
        <w:t xml:space="preserve">em. </w:t>
      </w:r>
      <w:r w:rsidR="00054E63">
        <w:rPr>
          <w:sz w:val="24"/>
          <w:szCs w:val="24"/>
        </w:rPr>
        <w:t>h</w:t>
      </w:r>
      <w:r w:rsidRPr="00054E63">
        <w:rPr>
          <w:sz w:val="24"/>
          <w:szCs w:val="24"/>
        </w:rPr>
        <w:t>oogleraar penologie, Universiteit Leiden</w:t>
      </w:r>
      <w:bookmarkStart w:name="_GoBack" w:id="0"/>
      <w:bookmarkEnd w:id="0"/>
    </w:p>
    <w:p w:rsidRPr="004B5682" w:rsidR="004005CD" w:rsidRDefault="004005CD">
      <w:pPr>
        <w:rPr>
          <w:sz w:val="28"/>
          <w:szCs w:val="28"/>
        </w:rPr>
      </w:pPr>
    </w:p>
    <w:sectPr w:rsidRPr="004B5682" w:rsidR="004005C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82"/>
    <w:rsid w:val="00054E63"/>
    <w:rsid w:val="002812D4"/>
    <w:rsid w:val="004005CD"/>
    <w:rsid w:val="004B5682"/>
    <w:rsid w:val="005B6679"/>
    <w:rsid w:val="009319D5"/>
    <w:rsid w:val="00942079"/>
    <w:rsid w:val="009C548E"/>
    <w:rsid w:val="00C73D8C"/>
    <w:rsid w:val="00DD1126"/>
    <w:rsid w:val="00D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420</ap:Words>
  <ap:Characters>2314</ap:Characters>
  <ap:DocSecurity>4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2017-12-01T13:01:00.0000000Z</dcterms:created>
  <dcterms:modified xsi:type="dcterms:W3CDTF">2017-12-01T13:01:00.0000000Z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0x010100AAFA614C1FAECE40ADD5791E3A19012C</vt:lpwstr>
  </property>
</Properties>
</file>