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AA51CA" w:rsidTr="00AA51CA">
        <w:trPr>
          <w:trHeight w:val="284" w:hRule="exact"/>
        </w:trPr>
        <w:tc>
          <w:tcPr>
            <w:tcW w:w="929" w:type="dxa"/>
          </w:tcPr>
          <w:p w:rsidRPr="00434042" w:rsidR="00AA51CA" w:rsidP="00AA51CA" w:rsidRDefault="00AA51CA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AA51CA" w:rsidP="00C34D19" w:rsidRDefault="00AA51CA">
            <w:pPr>
              <w:tabs>
                <w:tab w:val="center" w:pos="3290"/>
              </w:tabs>
            </w:pPr>
            <w:r>
              <w:tab/>
            </w:r>
          </w:p>
        </w:tc>
      </w:tr>
      <w:tr w:rsidRPr="00434042" w:rsidR="00AA51CA" w:rsidTr="00AA51CA">
        <w:trPr>
          <w:trHeight w:val="369"/>
        </w:trPr>
        <w:tc>
          <w:tcPr>
            <w:tcW w:w="929" w:type="dxa"/>
          </w:tcPr>
          <w:p w:rsidR="00AA51CA" w:rsidP="00AA51CA" w:rsidRDefault="00AA51CA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AA51CA" w:rsidP="00C34D19" w:rsidRDefault="00AA51CA">
            <w:r>
              <w:t>Aanbieden vierde Nota van Wijziging op de ontwerpbegroting OCW 2018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AA51CA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A51CA" w:rsidP="00D9561B" w:rsidRDefault="00AA51CA">
            <w:r>
              <w:t>De Voorzitter van de Tweede Kamer der Staten-Generaal</w:t>
            </w:r>
          </w:p>
          <w:p w:rsidR="00AA51CA" w:rsidP="00D9561B" w:rsidRDefault="00AA51CA">
            <w:r>
              <w:t>Postbus 20018</w:t>
            </w:r>
          </w:p>
          <w:p w:rsidR="00AA51CA" w:rsidP="00D9561B" w:rsidRDefault="00AA51CA">
            <w:r>
              <w:t>2500 EA  DEN HAAG</w:t>
            </w:r>
          </w:p>
          <w:p w:rsidR="00AA51CA" w:rsidP="00D9561B" w:rsidRDefault="00AA51CA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AA51CA" w:rsidTr="00DD7316">
        <w:tc>
          <w:tcPr>
            <w:tcW w:w="2160" w:type="dxa"/>
          </w:tcPr>
          <w:p w:rsidRPr="000176EE" w:rsidR="00AA51CA" w:rsidP="00DD7316" w:rsidRDefault="00AA51CA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AA51CA" w:rsidP="00AA51CA" w:rsidRDefault="00AA51C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AA51CA" w:rsidP="00AA51CA" w:rsidRDefault="00AA51C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AA51CA" w:rsidP="00AA51CA" w:rsidRDefault="00AA51C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AA51CA" w:rsidP="00AA51CA" w:rsidRDefault="00AA51CA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AA51CA" w:rsidP="00AA51CA" w:rsidRDefault="00AA51CA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AA51CA" w:rsidTr="00DD7316">
        <w:trPr>
          <w:trHeight w:val="200" w:hRule="exact"/>
        </w:trPr>
        <w:tc>
          <w:tcPr>
            <w:tcW w:w="2160" w:type="dxa"/>
          </w:tcPr>
          <w:p w:rsidRPr="00D86CC6" w:rsidR="00AA51CA" w:rsidP="00DD7316" w:rsidRDefault="00AA51C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AA51CA" w:rsidTr="00DD7316">
        <w:trPr>
          <w:trHeight w:val="1680"/>
        </w:trPr>
        <w:tc>
          <w:tcPr>
            <w:tcW w:w="2160" w:type="dxa"/>
          </w:tcPr>
          <w:p w:rsidRPr="00D86CC6" w:rsidR="00AA51CA" w:rsidP="00DD7316" w:rsidRDefault="00AA51C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AA51CA" w:rsidP="00DD7316" w:rsidRDefault="006F625E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1277198</w:t>
            </w:r>
          </w:p>
          <w:p w:rsidR="00AA51CA" w:rsidP="00DD7316" w:rsidRDefault="00AA51CA">
            <w:pPr>
              <w:spacing w:line="180" w:lineRule="exact"/>
              <w:rPr>
                <w:sz w:val="13"/>
                <w:szCs w:val="13"/>
              </w:rPr>
            </w:pPr>
          </w:p>
          <w:p w:rsidR="00AA51CA" w:rsidP="00DD7316" w:rsidRDefault="00AA51CA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</w:t>
            </w:r>
          </w:p>
          <w:p w:rsidRPr="00AA51CA" w:rsidR="00AA51CA" w:rsidP="00DD7316" w:rsidRDefault="00AA51CA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 xml:space="preserve">Vierde Nota van Wijziging </w:t>
            </w:r>
          </w:p>
        </w:tc>
      </w:tr>
    </w:tbl>
    <w:p w:rsidRPr="00C24544" w:rsidR="00C24544" w:rsidP="00AA51CA" w:rsidRDefault="00AA51CA">
      <w:pPr>
        <w:pStyle w:val="standaard-tekst"/>
      </w:pPr>
      <w:bookmarkStart w:name="STDTXT__OCW_Tekstblokken_txtNahangEK2502" w:id="1"/>
      <w:r w:rsidRPr="00C24544">
        <w:t>Hierbij bied ik u een vierde Nota van Wijziging aan op de ontwerpbegroting 2018 van het Ministerie van Onderwijs, Cultuur en Wetenschap. De Nota van Wijziging betreft de verwerking</w:t>
      </w:r>
      <w:r w:rsidRPr="00C24544" w:rsidR="00A16097">
        <w:t xml:space="preserve"> van maatregel</w:t>
      </w:r>
      <w:r w:rsidRPr="00C24544">
        <w:t xml:space="preserve"> </w:t>
      </w:r>
      <w:r w:rsidRPr="00C24544" w:rsidR="00A16097">
        <w:t xml:space="preserve">G32 Voor- en vroegschoolse educatie </w:t>
      </w:r>
      <w:r w:rsidRPr="00C24544">
        <w:t>uit het regeerakkoord van het kabinet-Rutte III</w:t>
      </w:r>
      <w:r w:rsidRPr="00C24544" w:rsidR="00C24544">
        <w:t xml:space="preserve"> en een correctie van tabel 1.4 Budgettaire gevolgen van beleid artikel 1. </w:t>
      </w:r>
    </w:p>
    <w:p w:rsidRPr="00C24544" w:rsidR="00C24544" w:rsidP="00AA51CA" w:rsidRDefault="00C24544">
      <w:pPr>
        <w:pStyle w:val="standaard-tekst"/>
      </w:pPr>
    </w:p>
    <w:p w:rsidR="00C24544" w:rsidP="00C24544" w:rsidRDefault="00C24544">
      <w:pPr>
        <w:pStyle w:val="standaard-tekst"/>
      </w:pPr>
      <w:r w:rsidRPr="00C24544">
        <w:t>De correctie betreft het bedrag voor de aanvulling GOA convenant G37 dat ten onrechte op nul is gezet. Conform eerder beslui</w:t>
      </w:r>
      <w:r>
        <w:t xml:space="preserve">t </w:t>
      </w:r>
      <w:r w:rsidRPr="00C24544">
        <w:t>wordt het bedrag op € 84,348 miljoen gesteld</w:t>
      </w:r>
      <w:r>
        <w:t>.</w:t>
      </w:r>
      <w:r w:rsidRPr="00C24544">
        <w:rPr>
          <w:rStyle w:val="Voetnootmarkering"/>
        </w:rPr>
        <w:footnoteReference w:id="1"/>
      </w:r>
      <w:r w:rsidRPr="00C24544">
        <w:t xml:space="preserve"> </w:t>
      </w:r>
    </w:p>
    <w:p w:rsidRPr="00C24544" w:rsidR="00C24544" w:rsidP="00C24544" w:rsidRDefault="00C24544">
      <w:pPr>
        <w:pStyle w:val="standaard-tekst"/>
      </w:pPr>
      <w:r w:rsidRPr="00C24544">
        <w:t xml:space="preserve">Zoals in het regeerakkoord is aangekondigd wordt de verdeling van de achterstandsmiddelen geactualiseerd. </w:t>
      </w:r>
      <w:r w:rsidRPr="00C24544">
        <w:rPr>
          <w:iCs/>
        </w:rPr>
        <w:t>Hiervoor wordt een nieuwe indicator ontwikkeld die</w:t>
      </w:r>
      <w:r>
        <w:rPr>
          <w:iCs/>
        </w:rPr>
        <w:t xml:space="preserve"> vanaf 2019 wordt ingevoerd</w:t>
      </w:r>
      <w:r w:rsidR="00443832">
        <w:rPr>
          <w:iCs/>
        </w:rPr>
        <w:t>.</w:t>
      </w:r>
      <w:r w:rsidRPr="00443832" w:rsidR="00443832">
        <w:rPr>
          <w:iCs/>
          <w:sz w:val="16"/>
          <w:szCs w:val="16"/>
          <w:vertAlign w:val="superscript"/>
        </w:rPr>
        <w:t>1</w:t>
      </w:r>
    </w:p>
    <w:p w:rsidRPr="00C668C0" w:rsidR="00C24544" w:rsidP="00AA51CA" w:rsidRDefault="00C24544">
      <w:pPr>
        <w:pStyle w:val="standaard-tekst"/>
      </w:pPr>
    </w:p>
    <w:p w:rsidRPr="00C668C0" w:rsidR="00AA51CA" w:rsidP="00AA51CA" w:rsidRDefault="00AA51CA">
      <w:pPr>
        <w:pStyle w:val="standaard-tekst"/>
      </w:pPr>
      <w:r w:rsidRPr="00C668C0">
        <w:t> </w:t>
      </w:r>
    </w:p>
    <w:p w:rsidR="00AA51CA" w:rsidP="00AA51CA" w:rsidRDefault="00AA51CA">
      <w:pPr>
        <w:pStyle w:val="standaard-tekst"/>
      </w:pPr>
      <w:r w:rsidRPr="00C668C0">
        <w:t xml:space="preserve">De </w:t>
      </w:r>
      <w:bookmarkEnd w:id="1"/>
      <w:r>
        <w:t>Minister van Onderwijs, Cultuur en Wetenschap,</w:t>
      </w:r>
    </w:p>
    <w:p w:rsidR="00AA51CA" w:rsidP="00AA51CA" w:rsidRDefault="00AA51CA">
      <w:pPr>
        <w:pStyle w:val="standaard-tekst"/>
      </w:pPr>
      <w:r>
        <w:t>I.K. van Engelshoven</w:t>
      </w:r>
    </w:p>
    <w:p w:rsidR="00AA51CA" w:rsidP="00AA51CA" w:rsidRDefault="00AA51CA">
      <w:pPr>
        <w:pStyle w:val="standaard-tekst"/>
      </w:pPr>
    </w:p>
    <w:p w:rsidR="00AA51CA" w:rsidP="00AA51CA" w:rsidRDefault="00AA51CA">
      <w:pPr>
        <w:pStyle w:val="standaard-tekst"/>
      </w:pPr>
    </w:p>
    <w:p w:rsidR="00AA51CA" w:rsidP="00AA51CA" w:rsidRDefault="00AA51CA">
      <w:pPr>
        <w:pStyle w:val="standaard-tekst"/>
      </w:pPr>
    </w:p>
    <w:p w:rsidR="00AA51CA" w:rsidP="00AA51CA" w:rsidRDefault="00AA51CA">
      <w:pPr>
        <w:pStyle w:val="standaard-tekst"/>
      </w:pPr>
    </w:p>
    <w:p w:rsidR="00AA51CA" w:rsidP="00AA51CA" w:rsidRDefault="00AA51CA">
      <w:pPr>
        <w:pStyle w:val="standaard-tekst"/>
      </w:pPr>
    </w:p>
    <w:p w:rsidR="00AA51CA" w:rsidP="00AA51CA" w:rsidRDefault="00AA51CA">
      <w:pPr>
        <w:pStyle w:val="standaard-tekst"/>
      </w:pPr>
    </w:p>
    <w:p w:rsidR="00AA51CA" w:rsidP="00AA51CA" w:rsidRDefault="00AA51CA">
      <w:pPr>
        <w:pStyle w:val="standaard-tekst"/>
      </w:pPr>
      <w:r>
        <w:t>De Minister voor Basis- en Voortgezet Onderwijs en Media,</w:t>
      </w:r>
    </w:p>
    <w:p w:rsidR="00AA51CA" w:rsidP="00AA51CA" w:rsidRDefault="00AA51CA">
      <w:pPr>
        <w:pStyle w:val="standaard-tekst"/>
      </w:pPr>
      <w:r>
        <w:t>A. Slob</w:t>
      </w:r>
    </w:p>
    <w:p w:rsidR="00AA51CA" w:rsidP="00AA51CA" w:rsidRDefault="00AA51CA">
      <w:pPr>
        <w:pStyle w:val="standaard-tekst"/>
      </w:pPr>
    </w:p>
    <w:sectPr w:rsidR="00AA51CA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1CA" w:rsidRDefault="00AA51CA">
      <w:r>
        <w:separator/>
      </w:r>
    </w:p>
    <w:p w:rsidR="00AA51CA" w:rsidRDefault="00AA51CA"/>
  </w:endnote>
  <w:endnote w:type="continuationSeparator" w:id="0">
    <w:p w:rsidR="00AA51CA" w:rsidRDefault="00AA51CA">
      <w:r>
        <w:continuationSeparator/>
      </w:r>
    </w:p>
    <w:p w:rsidR="00AA51CA" w:rsidRDefault="00AA51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1CA" w:rsidRDefault="00AA51C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A51CA" w:rsidP="00AA51C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24544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C24544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A51CA" w:rsidP="00AA51CA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0526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0526D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1CA" w:rsidRDefault="00AA51CA">
      <w:r>
        <w:separator/>
      </w:r>
    </w:p>
    <w:p w:rsidR="00AA51CA" w:rsidRDefault="00AA51CA"/>
  </w:footnote>
  <w:footnote w:type="continuationSeparator" w:id="0">
    <w:p w:rsidR="00AA51CA" w:rsidRDefault="00AA51CA">
      <w:r>
        <w:continuationSeparator/>
      </w:r>
    </w:p>
    <w:p w:rsidR="00AA51CA" w:rsidRDefault="00AA51CA"/>
  </w:footnote>
  <w:footnote w:id="1">
    <w:p w:rsidR="00C24544" w:rsidRDefault="00C24544" w:rsidP="00C2454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24544">
        <w:rPr>
          <w:sz w:val="16"/>
          <w:szCs w:val="16"/>
        </w:rPr>
        <w:t xml:space="preserve">Brief </w:t>
      </w:r>
      <w:r w:rsidR="00542A48">
        <w:rPr>
          <w:sz w:val="16"/>
          <w:szCs w:val="16"/>
        </w:rPr>
        <w:t>Bekostiging</w:t>
      </w:r>
      <w:r w:rsidRPr="00C24544">
        <w:rPr>
          <w:sz w:val="16"/>
          <w:szCs w:val="16"/>
        </w:rPr>
        <w:t xml:space="preserve"> onderwijsachterstanden</w:t>
      </w:r>
      <w:r w:rsidR="00542A48">
        <w:rPr>
          <w:sz w:val="16"/>
          <w:szCs w:val="16"/>
        </w:rPr>
        <w:t>beleid</w:t>
      </w:r>
      <w:r>
        <w:rPr>
          <w:sz w:val="16"/>
          <w:szCs w:val="16"/>
        </w:rPr>
        <w:t xml:space="preserve"> van 31 mei 2017</w:t>
      </w:r>
      <w:r w:rsidRPr="00C24544">
        <w:rPr>
          <w:sz w:val="16"/>
          <w:szCs w:val="16"/>
        </w:rPr>
        <w:t>, vergaderjaar 2016-2017, Kamerstuk 27020 nr. 71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1CA" w:rsidRDefault="00AA51C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A16097">
            <w:rPr>
              <w:sz w:val="13"/>
              <w:szCs w:val="13"/>
            </w:rPr>
            <w:t>1277198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AA51CA" w:rsidRDefault="00A16097" w:rsidP="00AA51CA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1" name="Afbeelding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A51CA" w:rsidRPr="00543A0D" w:rsidRDefault="00AA51CA" w:rsidP="00AA51CA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AA51CA" w:rsidP="00AA51CA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C04F8A"/>
    <w:multiLevelType w:val="hybridMultilevel"/>
    <w:tmpl w:val="95708E1A"/>
    <w:lvl w:ilvl="0" w:tplc="BF54A146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  <w:b w:val="0"/>
        <w:sz w:val="2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6B6E429E55F4C4199E6334A7270C85F&quot;/&gt;&lt;Field id=&quot;Author.1&quot; value=&quot;Hut&quot;/&gt;&lt;Field id=&quot;Author.2&quot; value=&quot;M.&quot;/&gt;&lt;Field id=&quot;Author.3&quot; value=&quot;&quot;/&gt;&lt;Field id=&quot;Author.4&quot; value=&quot;Matthijs&quot;/&gt;&lt;Field id=&quot;Author.5&quot; value=&quot;m.hut@minocw.nl&quot;/&gt;&lt;Field id=&quot;Author.6&quot; value=&quot;&quot;/&gt;&lt;Field id=&quot;Author.7&quot; value=&quot;&quot;/&gt;&lt;Field id=&quot;Author.8&quot; value=&quot;&quot;/&gt;&lt;Field id=&quot;Author.9&quot; value=&quot;o202hut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Hut&quot;/&gt;&lt;Field id=&quot;Author.E72E562AD10E44CF8B0BB85626A7CED6&quot; value=&quot;&quot;/&gt;&lt;Field id=&quot;Author.2A7545B21CF14EEBBD8CE2FB110ECA76&quot; value=&quot;+31 6 55 25 99 78&quot;/&gt;&lt;Field id=&quot;Author.07A356D7877849EBA5C9C7CF16E58D5F&quot; value=&quot;&quot;/&gt;&lt;Field id=&quot;Author.316524BDEDA04B27B02489813A15B3D2&quot; value=&quot;&quot;/&gt;&lt;Field id=&quot;Author.764D5833F93D470E8E750B1DAEBD2873&quot; value=&quot;21894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76B6E429E55F4C4199E6334A7270C85F&quot;/&gt;&lt;Field id=&quot;Typist.1&quot; value=&quot;Hut&quot;/&gt;&lt;Field id=&quot;Typist.2&quot; value=&quot;M.&quot;/&gt;&lt;Field id=&quot;Typist.3&quot; value=&quot;&quot;/&gt;&lt;Field id=&quot;Typist.4&quot; value=&quot;Matthijs&quot;/&gt;&lt;Field id=&quot;Typist.5&quot; value=&quot;m.hut@minocw.nl&quot;/&gt;&lt;Field id=&quot;Typist.6&quot; value=&quot;&quot;/&gt;&lt;Field id=&quot;Typist.7&quot; value=&quot;&quot;/&gt;&lt;Field id=&quot;Typist.8&quot; value=&quot;&quot;/&gt;&lt;Field id=&quot;Typist.9&quot; value=&quot;o202hut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Hut&quot;/&gt;&lt;Field id=&quot;Typist.E72E562AD10E44CF8B0BB85626A7CED6&quot; value=&quot;&quot;/&gt;&lt;Field id=&quot;Typist.2A7545B21CF14EEBBD8CE2FB110ECA76&quot; value=&quot;+31 6 55 25 99 78&quot;/&gt;&lt;Field id=&quot;Typist.07A356D7877849EBA5C9C7CF16E58D5F&quot; value=&quot;&quot;/&gt;&lt;Field id=&quot;Typist.316524BDEDA04B27B02489813A15B3D2&quot; value=&quot;&quot;/&gt;&lt;Field id=&quot;Typist.764D5833F93D470E8E750B1DAEBD2873&quot; value=&quot;21894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F3CEEF427A0442FDA9D387B260B826C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AA51CA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2B99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3832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42A48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6F625E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526D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16097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51C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4544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AA51C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C245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C24544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locked/>
    <w:rsid w:val="00C24544"/>
    <w:rPr>
      <w:rFonts w:ascii="Verdana" w:eastAsiaTheme="minorHAnsi" w:hAnsi="Verdana" w:cstheme="minorBidi"/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C2454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24544"/>
    <w:rPr>
      <w:rFonts w:ascii="Verdana" w:hAnsi="Verdana"/>
    </w:rPr>
  </w:style>
  <w:style w:type="character" w:styleId="Voetnootmarkering">
    <w:name w:val="footnote reference"/>
    <w:basedOn w:val="Standaardalinea-lettertype"/>
    <w:rsid w:val="00C245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AA51C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Default">
    <w:name w:val="Default"/>
    <w:rsid w:val="00C2454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Standaard"/>
    <w:link w:val="LijstalineaChar"/>
    <w:uiPriority w:val="34"/>
    <w:qFormat/>
    <w:rsid w:val="00C24544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LijstalineaChar">
    <w:name w:val="Lijstalinea Char"/>
    <w:aliases w:val="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locked/>
    <w:rsid w:val="00C24544"/>
    <w:rPr>
      <w:rFonts w:ascii="Verdana" w:eastAsiaTheme="minorHAnsi" w:hAnsi="Verdana" w:cstheme="minorBidi"/>
      <w:sz w:val="18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C2454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24544"/>
    <w:rPr>
      <w:rFonts w:ascii="Verdana" w:hAnsi="Verdana"/>
    </w:rPr>
  </w:style>
  <w:style w:type="character" w:styleId="Voetnootmarkering">
    <w:name w:val="footnote reference"/>
    <w:basedOn w:val="Standaardalinea-lettertype"/>
    <w:rsid w:val="00C24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1029</ap:Characters>
  <ap:DocSecurity>4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2017-11-15T15:22:00.0000000Z</dcterms:created>
  <dcterms:modified xsi:type="dcterms:W3CDTF">2017-11-15T15:22:00.0000000Z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1277198</vt:lpwstr>
  </property>
  <property fmtid="{D5CDD505-2E9C-101B-9397-08002B2CF9AE}" pid="3" name="ContentTypeId">
    <vt:lpwstr>0x01010098D608CEFB0B9440A5FB34771C068870</vt:lpwstr>
  </property>
</Properties>
</file>