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8A" w:rsidP="00F5198A" w:rsidRDefault="00F5198A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Kruithof, N.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21 november 2017 11:26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Kraaijeveld M.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punt veegmail</w:t>
      </w:r>
    </w:p>
    <w:p w:rsidR="00F5198A" w:rsidP="00F5198A" w:rsidRDefault="00F5198A"/>
    <w:p w:rsidR="00F5198A" w:rsidP="00F5198A" w:rsidRDefault="00F5198A"/>
    <w:p w:rsidR="00F5198A" w:rsidP="00F5198A" w:rsidRDefault="00F5198A">
      <w:r>
        <w:t>Wenselijkheid omzetten algemeen overleg ter voorbereiding van de Raad voor Concurrentievermogen (30 nov/1 dec 2017), dat gepland staat op dinsdag 28 november 2017 van 17.00 tot 18.30 uur, in een schriftelijk overleg</w:t>
      </w:r>
    </w:p>
    <w:p w:rsidR="00F5198A" w:rsidP="00F5198A" w:rsidRDefault="00F5198A"/>
    <w:p w:rsidR="00F5198A" w:rsidP="00F5198A" w:rsidRDefault="00F5198A">
      <w:r>
        <w:t>In uw procedurevergadering van 11 april 2017 is besloten om ten behoeve van een formele Energie-, Telecom- of Concurrentieraad standaard via te inventariseren of leden behoefte hebben om het algemeen overleg ter voorbereiding van deze Europese Raden om te zetten naar een schriftelijk overleg.</w:t>
      </w:r>
    </w:p>
    <w:p w:rsidR="00F5198A" w:rsidP="00F5198A" w:rsidRDefault="00F5198A"/>
    <w:p w:rsidR="00F5198A" w:rsidP="00F5198A" w:rsidRDefault="00F5198A">
      <w:r>
        <w:t>Het tijdsschema voor een eventueel schriftelijk overleg ziet er als volgt uit:</w:t>
      </w:r>
    </w:p>
    <w:p w:rsidR="00F5198A" w:rsidP="00F5198A" w:rsidRDefault="00F5198A"/>
    <w:p w:rsidR="00F5198A" w:rsidP="00F5198A" w:rsidRDefault="00F5198A">
      <w:r>
        <w:t>Inbreng SO:                                                      vrijdag 24 november 2017 om 12.00 uur</w:t>
      </w:r>
    </w:p>
    <w:p w:rsidR="00F5198A" w:rsidP="00F5198A" w:rsidRDefault="00F5198A">
      <w:r>
        <w:t>Beantwoording kabinet SO:                      uiterlijk dinsdag 28 november 2017 om 12.00 uur</w:t>
      </w:r>
    </w:p>
    <w:p w:rsidR="00F5198A" w:rsidP="00F5198A" w:rsidRDefault="00F5198A">
      <w:r>
        <w:t xml:space="preserve">Aankondiging VSO:                                       regeling van werkzaamheden op dinsdag 28 november 2017 </w:t>
      </w:r>
    </w:p>
    <w:p w:rsidR="00F5198A" w:rsidP="00F5198A" w:rsidRDefault="00F5198A">
      <w:r>
        <w:t>Eventueel VSO:                                              woensdag 29 november 2017</w:t>
      </w:r>
    </w:p>
    <w:p w:rsidR="00F5198A" w:rsidP="00F5198A" w:rsidRDefault="00F5198A">
      <w:r>
        <w:t>Stemmingen moties:                                   woensdag 29 november 2017</w:t>
      </w:r>
    </w:p>
    <w:p w:rsidR="00F5198A" w:rsidP="00F5198A" w:rsidRDefault="00F5198A"/>
    <w:p w:rsidR="00F5198A" w:rsidP="00F5198A" w:rsidRDefault="00F5198A"/>
    <w:p w:rsidR="00F5198A" w:rsidP="00F5198A" w:rsidRDefault="00F5198A"/>
    <w:p w:rsidR="00F5198A" w:rsidP="00F5198A" w:rsidRDefault="00F5198A"/>
    <w:p w:rsidR="00F5198A" w:rsidP="00F5198A" w:rsidRDefault="00F5198A"/>
    <w:p w:rsidR="00F5198A" w:rsidP="00F5198A" w:rsidRDefault="00F5198A"/>
    <w:p w:rsidR="00F5198A" w:rsidP="00F5198A" w:rsidRDefault="00F5198A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F5198A" w:rsidP="00F5198A" w:rsidRDefault="00F5198A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Niels Kruithof</w:t>
      </w:r>
    </w:p>
    <w:p w:rsidR="00F5198A" w:rsidP="00F5198A" w:rsidRDefault="00F5198A">
      <w:pPr>
        <w:spacing w:after="24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Adjunct-griffier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Vaste commissie voor Economische Zaken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921C3B" w:rsidRDefault="00921C3B">
      <w:bookmarkStart w:name="_GoBack" w:id="0"/>
      <w:bookmarkEnd w:id="0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98A"/>
    <w:rsid w:val="000624AB"/>
    <w:rsid w:val="00317F8C"/>
    <w:rsid w:val="00921C3B"/>
    <w:rsid w:val="00AD666A"/>
    <w:rsid w:val="00B84FCC"/>
    <w:rsid w:val="00DC23FB"/>
    <w:rsid w:val="00F5198A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5198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5198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1150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2017-11-21T10:29:00.0000000Z</dcterms:created>
  <dcterms:modified xsi:type="dcterms:W3CDTF">2017-11-21T10:29:00.0000000Z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0x0101002472B90F4CDA544888003D809201F4CE</vt:lpwstr>
  </property>
</Properties>
</file>