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506FCC">
        <w:rPr>
          <w:rFonts w:asciiTheme="minorHAnsi" w:hAnsiTheme="minorHAnsi"/>
          <w:sz w:val="22"/>
          <w:szCs w:val="22"/>
          <w:u w:val="single"/>
        </w:rPr>
        <w:t>3</w:t>
      </w:r>
      <w:r w:rsidR="006B380C">
        <w:rPr>
          <w:rFonts w:asciiTheme="minorHAnsi" w:hAnsiTheme="minorHAnsi"/>
          <w:sz w:val="22"/>
          <w:szCs w:val="22"/>
          <w:u w:val="single"/>
        </w:rPr>
        <w:t>7-</w:t>
      </w:r>
      <w:r w:rsidR="00777493">
        <w:rPr>
          <w:rFonts w:asciiTheme="minorHAnsi" w:hAnsiTheme="minorHAnsi"/>
          <w:sz w:val="22"/>
          <w:szCs w:val="22"/>
          <w:u w:val="single"/>
        </w:rPr>
        <w:t>40</w:t>
      </w:r>
      <w:r w:rsidRPr="00F74ED7">
        <w:rPr>
          <w:rFonts w:asciiTheme="minorHAnsi" w:hAnsiTheme="minorHAnsi"/>
          <w:sz w:val="22"/>
          <w:szCs w:val="22"/>
          <w:u w:val="single"/>
        </w:rPr>
        <w:t xml:space="preserve"> (</w:t>
      </w:r>
      <w:r w:rsidR="006B380C">
        <w:rPr>
          <w:rFonts w:asciiTheme="minorHAnsi" w:hAnsiTheme="minorHAnsi"/>
          <w:sz w:val="22"/>
          <w:szCs w:val="22"/>
          <w:u w:val="single"/>
        </w:rPr>
        <w:t>9</w:t>
      </w:r>
      <w:r w:rsidR="00506FCC">
        <w:rPr>
          <w:rFonts w:asciiTheme="minorHAnsi" w:hAnsiTheme="minorHAnsi"/>
          <w:sz w:val="22"/>
          <w:szCs w:val="22"/>
          <w:u w:val="single"/>
        </w:rPr>
        <w:t xml:space="preserve"> </w:t>
      </w:r>
      <w:r w:rsidR="005129ED">
        <w:rPr>
          <w:rFonts w:asciiTheme="minorHAnsi" w:hAnsiTheme="minorHAnsi"/>
          <w:sz w:val="22"/>
          <w:szCs w:val="22"/>
          <w:u w:val="single"/>
        </w:rPr>
        <w:t>september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777493">
        <w:rPr>
          <w:rFonts w:asciiTheme="minorHAnsi" w:hAnsiTheme="minorHAnsi"/>
          <w:sz w:val="22"/>
          <w:szCs w:val="22"/>
          <w:u w:val="single"/>
        </w:rPr>
        <w:t>4 oktober</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777493">
        <w:rPr>
          <w:rFonts w:asciiTheme="minorHAnsi" w:hAnsiTheme="minorHAnsi"/>
          <w:sz w:val="22"/>
          <w:szCs w:val="22"/>
          <w:u w:val="single"/>
        </w:rPr>
        <w:t>5 oktober</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6B380C" w:rsidTr="00610EE8">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B380C" w:rsidP="006B380C" w:rsidRDefault="006B380C">
            <w:pPr>
              <w:jc w:val="center"/>
              <w:rPr>
                <w:rFonts w:ascii="Calibri" w:hAnsi="Calibri"/>
                <w:color w:val="000000"/>
                <w:sz w:val="22"/>
                <w:szCs w:val="22"/>
              </w:rPr>
            </w:pPr>
            <w:r>
              <w:rPr>
                <w:rFonts w:ascii="Calibri" w:hAnsi="Calibri"/>
                <w:color w:val="000000"/>
                <w:sz w:val="22"/>
                <w:szCs w:val="22"/>
              </w:rPr>
              <w:t>26-sep-17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B380C" w:rsidP="006B380C" w:rsidRDefault="006B380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B380C" w:rsidP="006B380C" w:rsidRDefault="006B380C">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6B380C" w:rsidP="00777493" w:rsidRDefault="00777493">
            <w:pPr>
              <w:rPr>
                <w:rFonts w:ascii="Calibri" w:hAnsi="Calibri"/>
                <w:color w:val="000000"/>
                <w:sz w:val="22"/>
                <w:szCs w:val="22"/>
              </w:rPr>
            </w:pPr>
            <w:r>
              <w:rPr>
                <w:rFonts w:ascii="Calibri" w:hAnsi="Calibri"/>
                <w:color w:val="000000"/>
                <w:sz w:val="22"/>
                <w:szCs w:val="22"/>
              </w:rPr>
              <w:t>Voorstel voor een verordening</w:t>
            </w:r>
            <w:r w:rsidR="006B380C">
              <w:rPr>
                <w:rFonts w:ascii="Calibri" w:hAnsi="Calibri"/>
                <w:color w:val="000000"/>
                <w:sz w:val="22"/>
                <w:szCs w:val="22"/>
              </w:rPr>
              <w:t xml:space="preserve"> betreffende de statistiek van het goederenvervoer over de binnenwateren (codificatie)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B380C" w:rsidRDefault="00AC3C07">
            <w:pPr>
              <w:jc w:val="center"/>
              <w:rPr>
                <w:rFonts w:ascii="Calibri" w:hAnsi="Calibri"/>
                <w:color w:val="0000FF"/>
                <w:sz w:val="22"/>
                <w:szCs w:val="22"/>
                <w:u w:val="single"/>
              </w:rPr>
            </w:pPr>
            <w:hyperlink w:history="1" r:id="rId9">
              <w:r w:rsidR="006B380C">
                <w:rPr>
                  <w:rStyle w:val="Hyperlink"/>
                  <w:rFonts w:ascii="Calibri" w:hAnsi="Calibri"/>
                  <w:sz w:val="22"/>
                  <w:szCs w:val="22"/>
                </w:rPr>
                <w:t>545</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6B380C" w:rsidP="00610EE8" w:rsidRDefault="00BF542D">
            <w:pPr>
              <w:jc w:val="center"/>
              <w:rPr>
                <w:rFonts w:ascii="Calibri" w:hAnsi="Calibri"/>
                <w:color w:val="000000"/>
                <w:sz w:val="22"/>
                <w:szCs w:val="22"/>
              </w:rPr>
            </w:pPr>
            <w:r>
              <w:rPr>
                <w:rFonts w:ascii="Calibri" w:hAnsi="Calibri"/>
                <w:color w:val="000000"/>
                <w:sz w:val="22"/>
                <w:szCs w:val="22"/>
              </w:rPr>
              <w:t>21-nov-17</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6B380C" w:rsidP="00506FCC" w:rsidRDefault="006B380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610EE8">
              <w:rPr>
                <w:rFonts w:asciiTheme="minorHAnsi" w:hAnsiTheme="minorHAnsi"/>
                <w:color w:val="000000"/>
                <w:sz w:val="22"/>
                <w:szCs w:val="22"/>
              </w:rPr>
              <w:t>Ter informatie.</w:t>
            </w:r>
          </w:p>
          <w:p w:rsidR="006B380C" w:rsidP="00506FCC" w:rsidRDefault="006B380C">
            <w:pPr>
              <w:rPr>
                <w:rFonts w:asciiTheme="minorHAnsi" w:hAnsiTheme="minorHAnsi"/>
                <w:color w:val="000000"/>
                <w:sz w:val="22"/>
                <w:szCs w:val="22"/>
              </w:rPr>
            </w:pPr>
          </w:p>
          <w:p w:rsidRPr="00DA08F5" w:rsidR="006B380C" w:rsidP="00DA08F5" w:rsidRDefault="00DA08F5">
            <w:pPr>
              <w:rPr>
                <w:rFonts w:asciiTheme="minorHAnsi" w:hAnsiTheme="minorHAnsi"/>
                <w:color w:val="000000"/>
                <w:sz w:val="22"/>
                <w:szCs w:val="22"/>
              </w:rPr>
            </w:pPr>
            <w:r w:rsidRPr="00DA08F5">
              <w:rPr>
                <w:rFonts w:asciiTheme="minorHAnsi" w:hAnsiTheme="minorHAnsi"/>
                <w:color w:val="000000"/>
                <w:sz w:val="22"/>
                <w:szCs w:val="22"/>
              </w:rPr>
              <w:t>Noot: het betreft een tech</w:t>
            </w:r>
            <w:r>
              <w:rPr>
                <w:rFonts w:asciiTheme="minorHAnsi" w:hAnsiTheme="minorHAnsi"/>
                <w:color w:val="000000"/>
                <w:sz w:val="22"/>
                <w:szCs w:val="22"/>
              </w:rPr>
              <w:t>n</w:t>
            </w:r>
            <w:r w:rsidRPr="00DA08F5">
              <w:rPr>
                <w:rFonts w:asciiTheme="minorHAnsi" w:hAnsiTheme="minorHAnsi"/>
                <w:color w:val="000000"/>
                <w:sz w:val="22"/>
                <w:szCs w:val="22"/>
              </w:rPr>
              <w:t>ische</w:t>
            </w:r>
            <w:r>
              <w:rPr>
                <w:rFonts w:asciiTheme="minorHAnsi" w:hAnsiTheme="minorHAnsi"/>
                <w:color w:val="000000"/>
                <w:sz w:val="22"/>
                <w:szCs w:val="22"/>
              </w:rPr>
              <w:t xml:space="preserve"> samenvoeging van eerdere wijzigingen in de regelgeving.</w:t>
            </w:r>
          </w:p>
        </w:tc>
      </w:tr>
      <w:tr w:rsidRPr="00931F2B" w:rsidR="00777493" w:rsidTr="0077749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493" w:rsidP="00777493" w:rsidRDefault="00777493">
            <w:pPr>
              <w:jc w:val="center"/>
              <w:rPr>
                <w:rFonts w:ascii="Calibri" w:hAnsi="Calibri"/>
                <w:color w:val="000000"/>
                <w:sz w:val="22"/>
                <w:szCs w:val="22"/>
              </w:rPr>
            </w:pPr>
            <w:r>
              <w:rPr>
                <w:rFonts w:ascii="Calibri" w:hAnsi="Calibri"/>
                <w:color w:val="000000"/>
                <w:sz w:val="22"/>
                <w:szCs w:val="22"/>
              </w:rPr>
              <w:t>27-sep-17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493" w:rsidP="00777493" w:rsidRDefault="0077749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493" w:rsidP="00777493" w:rsidRDefault="00777493">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777493" w:rsidP="00777493" w:rsidRDefault="00777493">
            <w:pPr>
              <w:rPr>
                <w:rFonts w:ascii="Calibri" w:hAnsi="Calibri"/>
                <w:color w:val="000000"/>
                <w:sz w:val="22"/>
                <w:szCs w:val="22"/>
              </w:rPr>
            </w:pPr>
            <w:r>
              <w:rPr>
                <w:rFonts w:ascii="Calibri" w:hAnsi="Calibri"/>
                <w:color w:val="000000"/>
                <w:sz w:val="22"/>
                <w:szCs w:val="22"/>
              </w:rPr>
              <w:t xml:space="preserve">Voorstel voor een verordening betreffende de rechten en verplichtingen van reizigers in het treinverkeer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493" w:rsidRDefault="00AC3C07">
            <w:pPr>
              <w:jc w:val="center"/>
              <w:rPr>
                <w:rFonts w:ascii="Calibri" w:hAnsi="Calibri"/>
                <w:color w:val="0000FF"/>
                <w:sz w:val="22"/>
                <w:szCs w:val="22"/>
                <w:u w:val="single"/>
              </w:rPr>
            </w:pPr>
            <w:hyperlink w:history="1" r:id="rId10">
              <w:r w:rsidR="00777493">
                <w:rPr>
                  <w:rStyle w:val="Hyperlink"/>
                  <w:rFonts w:ascii="Calibri" w:hAnsi="Calibri"/>
                  <w:sz w:val="22"/>
                  <w:szCs w:val="22"/>
                </w:rPr>
                <w:t>548</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777493" w:rsidP="00777493" w:rsidRDefault="00777493">
            <w:pPr>
              <w:jc w:val="center"/>
              <w:rPr>
                <w:rFonts w:ascii="Calibri" w:hAnsi="Calibri"/>
                <w:color w:val="000000"/>
                <w:sz w:val="22"/>
                <w:szCs w:val="22"/>
              </w:rPr>
            </w:pPr>
            <w:r>
              <w:rPr>
                <w:rFonts w:ascii="Calibri" w:hAnsi="Calibri"/>
                <w:color w:val="000000"/>
                <w:sz w:val="22"/>
                <w:szCs w:val="22"/>
              </w:rPr>
              <w:t>23-nov-17</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777493" w:rsidP="00506FCC" w:rsidRDefault="00777493">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FE457B">
              <w:rPr>
                <w:rFonts w:asciiTheme="minorHAnsi" w:hAnsiTheme="minorHAnsi"/>
                <w:color w:val="000000"/>
                <w:sz w:val="22"/>
                <w:szCs w:val="22"/>
              </w:rPr>
              <w:t>BNC-fiche afwachten.</w:t>
            </w:r>
          </w:p>
          <w:p w:rsidR="00FE457B" w:rsidP="00506FCC" w:rsidRDefault="00FE457B">
            <w:pPr>
              <w:rPr>
                <w:rFonts w:asciiTheme="minorHAnsi" w:hAnsiTheme="minorHAnsi"/>
                <w:color w:val="000000"/>
                <w:sz w:val="22"/>
                <w:szCs w:val="22"/>
              </w:rPr>
            </w:pPr>
          </w:p>
          <w:p w:rsidRPr="007410C6" w:rsidR="0092554C" w:rsidP="007410C6" w:rsidRDefault="0092554C">
            <w:pPr>
              <w:rPr>
                <w:rFonts w:asciiTheme="minorHAnsi" w:hAnsiTheme="minorHAnsi"/>
                <w:color w:val="000000"/>
                <w:sz w:val="22"/>
                <w:szCs w:val="22"/>
              </w:rPr>
            </w:pPr>
            <w:r>
              <w:rPr>
                <w:rFonts w:asciiTheme="minorHAnsi" w:hAnsiTheme="minorHAnsi"/>
                <w:color w:val="000000"/>
                <w:sz w:val="22"/>
                <w:szCs w:val="22"/>
              </w:rPr>
              <w:t xml:space="preserve">Noot: de verordening </w:t>
            </w:r>
            <w:r w:rsidRPr="00FE457B">
              <w:rPr>
                <w:rFonts w:asciiTheme="minorHAnsi" w:hAnsiTheme="minorHAnsi"/>
                <w:color w:val="000000"/>
                <w:sz w:val="22"/>
                <w:szCs w:val="22"/>
              </w:rPr>
              <w:t xml:space="preserve">heeft tot doel </w:t>
            </w:r>
            <w:r w:rsidR="007410C6">
              <w:rPr>
                <w:rFonts w:asciiTheme="minorHAnsi" w:hAnsiTheme="minorHAnsi"/>
                <w:color w:val="000000"/>
                <w:sz w:val="22"/>
                <w:szCs w:val="22"/>
              </w:rPr>
              <w:t xml:space="preserve">de rechten van </w:t>
            </w:r>
            <w:r w:rsidRPr="00FE457B">
              <w:rPr>
                <w:rFonts w:asciiTheme="minorHAnsi" w:hAnsiTheme="minorHAnsi"/>
                <w:color w:val="000000"/>
                <w:sz w:val="22"/>
                <w:szCs w:val="22"/>
              </w:rPr>
              <w:t>treinreizigers</w:t>
            </w:r>
            <w:r w:rsidR="007410C6">
              <w:rPr>
                <w:rFonts w:asciiTheme="minorHAnsi" w:hAnsiTheme="minorHAnsi"/>
                <w:color w:val="000000"/>
                <w:sz w:val="22"/>
                <w:szCs w:val="22"/>
              </w:rPr>
              <w:t xml:space="preserve"> inzake onder meer informatieverstrekking, klachtenafhandeling en compensatie te versterken</w:t>
            </w:r>
            <w:r w:rsidRPr="00FE457B">
              <w:rPr>
                <w:rFonts w:asciiTheme="minorHAnsi" w:hAnsiTheme="minorHAnsi"/>
                <w:color w:val="000000"/>
                <w:sz w:val="22"/>
                <w:szCs w:val="22"/>
              </w:rPr>
              <w:t xml:space="preserve"> </w:t>
            </w:r>
            <w:r w:rsidR="007410C6">
              <w:rPr>
                <w:rFonts w:asciiTheme="minorHAnsi" w:hAnsiTheme="minorHAnsi"/>
                <w:color w:val="000000"/>
                <w:sz w:val="22"/>
                <w:szCs w:val="22"/>
              </w:rPr>
              <w:t xml:space="preserve">en tegelijk </w:t>
            </w:r>
            <w:r w:rsidRPr="0092554C">
              <w:rPr>
                <w:rFonts w:asciiTheme="minorHAnsi" w:hAnsiTheme="minorHAnsi"/>
                <w:color w:val="000000"/>
                <w:sz w:val="22"/>
                <w:szCs w:val="22"/>
              </w:rPr>
              <w:t>de lasten voor spoorwegondernemingen</w:t>
            </w:r>
            <w:r w:rsidR="007410C6">
              <w:rPr>
                <w:rFonts w:asciiTheme="minorHAnsi" w:hAnsiTheme="minorHAnsi"/>
                <w:color w:val="000000"/>
                <w:sz w:val="22"/>
                <w:szCs w:val="22"/>
              </w:rPr>
              <w:t xml:space="preserve"> te beperken.</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AC" w:rsidRDefault="00AE30AC" w:rsidP="00E34A2D">
      <w:r>
        <w:separator/>
      </w:r>
    </w:p>
  </w:endnote>
  <w:endnote w:type="continuationSeparator" w:id="0">
    <w:p w:rsidR="00AE30AC" w:rsidRDefault="00AE30AC"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AC" w:rsidRDefault="00AE30AC" w:rsidP="00E34A2D">
      <w:r>
        <w:separator/>
      </w:r>
    </w:p>
  </w:footnote>
  <w:footnote w:type="continuationSeparator" w:id="0">
    <w:p w:rsidR="00AE30AC" w:rsidRDefault="00AE30AC"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4740C"/>
    <w:rsid w:val="00057DE3"/>
    <w:rsid w:val="00066693"/>
    <w:rsid w:val="00076F95"/>
    <w:rsid w:val="000842C8"/>
    <w:rsid w:val="000A2B12"/>
    <w:rsid w:val="001717B9"/>
    <w:rsid w:val="00191F74"/>
    <w:rsid w:val="00200C1D"/>
    <w:rsid w:val="00223DF9"/>
    <w:rsid w:val="0022783E"/>
    <w:rsid w:val="00273611"/>
    <w:rsid w:val="002A1C59"/>
    <w:rsid w:val="002E6DA8"/>
    <w:rsid w:val="00316529"/>
    <w:rsid w:val="00316C98"/>
    <w:rsid w:val="003510B5"/>
    <w:rsid w:val="003B762C"/>
    <w:rsid w:val="003E0BCD"/>
    <w:rsid w:val="00420609"/>
    <w:rsid w:val="00435D03"/>
    <w:rsid w:val="00473F02"/>
    <w:rsid w:val="004C5A17"/>
    <w:rsid w:val="004C7A6A"/>
    <w:rsid w:val="004E4562"/>
    <w:rsid w:val="00505AFF"/>
    <w:rsid w:val="00506FCC"/>
    <w:rsid w:val="00507AC9"/>
    <w:rsid w:val="005129ED"/>
    <w:rsid w:val="00545D82"/>
    <w:rsid w:val="00546B1D"/>
    <w:rsid w:val="005B7672"/>
    <w:rsid w:val="005E30E3"/>
    <w:rsid w:val="00610EE8"/>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C388A"/>
    <w:rsid w:val="009E3021"/>
    <w:rsid w:val="00A137D8"/>
    <w:rsid w:val="00A3314F"/>
    <w:rsid w:val="00A54D1F"/>
    <w:rsid w:val="00A95F68"/>
    <w:rsid w:val="00AC3C07"/>
    <w:rsid w:val="00AC7F3C"/>
    <w:rsid w:val="00AD4E0E"/>
    <w:rsid w:val="00AE30AC"/>
    <w:rsid w:val="00AE5D29"/>
    <w:rsid w:val="00AF3F1D"/>
    <w:rsid w:val="00B06716"/>
    <w:rsid w:val="00B31027"/>
    <w:rsid w:val="00B35E56"/>
    <w:rsid w:val="00B464EB"/>
    <w:rsid w:val="00BB0A70"/>
    <w:rsid w:val="00BC696D"/>
    <w:rsid w:val="00BF542D"/>
    <w:rsid w:val="00C00CFA"/>
    <w:rsid w:val="00C40D4F"/>
    <w:rsid w:val="00C70943"/>
    <w:rsid w:val="00CD2557"/>
    <w:rsid w:val="00D004FC"/>
    <w:rsid w:val="00D51C73"/>
    <w:rsid w:val="00D52CF9"/>
    <w:rsid w:val="00D729AB"/>
    <w:rsid w:val="00D775CA"/>
    <w:rsid w:val="00D96C24"/>
    <w:rsid w:val="00DA08F5"/>
    <w:rsid w:val="00DE2C83"/>
    <w:rsid w:val="00E34A2D"/>
    <w:rsid w:val="00E52F23"/>
    <w:rsid w:val="00E60E54"/>
    <w:rsid w:val="00E72B18"/>
    <w:rsid w:val="00E92E88"/>
    <w:rsid w:val="00EA2272"/>
    <w:rsid w:val="00ED40CC"/>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70548.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545.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2491</ap:Words>
  <ap:Characters>13702</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2017-10-05T09:31:00.0000000Z</lastPrinted>
  <dcterms:created xsi:type="dcterms:W3CDTF">2017-10-05T11:12:00.0000000Z</dcterms:created>
  <dcterms:modified xsi:type="dcterms:W3CDTF">2017-10-05T11:12:00.0000000Z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