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51818" w:rsidR="00825651" w:rsidP="00825651" w:rsidRDefault="00825651">
      <w:pPr>
        <w:pStyle w:val="Normaalweb"/>
        <w:spacing w:after="160"/>
        <w:rPr>
          <w:color w:val="000000"/>
          <w:sz w:val="22"/>
          <w:szCs w:val="22"/>
        </w:rPr>
      </w:pPr>
      <w:r w:rsidRPr="00651818">
        <w:rPr>
          <w:rFonts w:ascii="Georgia" w:hAnsi="Georgia"/>
          <w:b/>
          <w:color w:val="000000"/>
          <w:sz w:val="22"/>
          <w:szCs w:val="22"/>
        </w:rPr>
        <w:t>Natuur &amp; Milieu over nieuwbouw en aardgas</w:t>
      </w:r>
    </w:p>
    <w:p w:rsidR="00825651" w:rsidP="00825651" w:rsidRDefault="00825651">
      <w:pPr>
        <w:pStyle w:val="Normaalweb"/>
        <w:spacing w:after="160"/>
        <w:rPr>
          <w:rFonts w:ascii="Georgia" w:hAnsi="Georgia"/>
          <w:color w:val="000000"/>
          <w:sz w:val="22"/>
          <w:szCs w:val="22"/>
        </w:rPr>
      </w:pPr>
    </w:p>
    <w:p w:rsidR="00825651" w:rsidP="00825651" w:rsidRDefault="00825651">
      <w:pPr>
        <w:pStyle w:val="Normaalweb"/>
        <w:spacing w:after="160"/>
        <w:rPr>
          <w:rFonts w:ascii="Georgia" w:hAnsi="Georgia"/>
          <w:color w:val="000000"/>
          <w:sz w:val="22"/>
          <w:szCs w:val="22"/>
        </w:rPr>
      </w:pPr>
    </w:p>
    <w:p w:rsidRPr="00651818" w:rsidR="00825651" w:rsidP="00825651" w:rsidRDefault="00825651">
      <w:pPr>
        <w:pStyle w:val="Normaalweb"/>
        <w:spacing w:after="160"/>
        <w:rPr>
          <w:rFonts w:ascii="Georgia" w:hAnsi="Georgia"/>
          <w:color w:val="000000"/>
          <w:sz w:val="22"/>
          <w:szCs w:val="22"/>
        </w:rPr>
      </w:pPr>
      <w:bookmarkStart w:name="_GoBack" w:id="0"/>
      <w:bookmarkEnd w:id="0"/>
      <w:r>
        <w:rPr>
          <w:rFonts w:ascii="Georgia" w:hAnsi="Georgia"/>
          <w:color w:val="000000"/>
          <w:sz w:val="22"/>
          <w:szCs w:val="22"/>
        </w:rPr>
        <w:t xml:space="preserve">We kunnen </w:t>
      </w:r>
      <w:proofErr w:type="spellStart"/>
      <w:r w:rsidRPr="00651818">
        <w:rPr>
          <w:rFonts w:ascii="Georgia" w:hAnsi="Georgia"/>
          <w:color w:val="000000"/>
          <w:sz w:val="22"/>
          <w:szCs w:val="22"/>
        </w:rPr>
        <w:t>aardgasloos</w:t>
      </w:r>
      <w:proofErr w:type="spellEnd"/>
      <w:r w:rsidRPr="00651818">
        <w:rPr>
          <w:rFonts w:ascii="Georgia" w:hAnsi="Georgia"/>
          <w:color w:val="000000"/>
          <w:sz w:val="22"/>
          <w:szCs w:val="22"/>
        </w:rPr>
        <w:t xml:space="preserve"> bouwen, </w:t>
      </w:r>
      <w:r>
        <w:rPr>
          <w:rFonts w:ascii="Georgia" w:hAnsi="Georgia"/>
          <w:color w:val="000000"/>
          <w:sz w:val="22"/>
          <w:szCs w:val="22"/>
        </w:rPr>
        <w:t xml:space="preserve">er zijn alternatieven, die zijn </w:t>
      </w:r>
      <w:r w:rsidRPr="00651818">
        <w:rPr>
          <w:rFonts w:ascii="Georgia" w:hAnsi="Georgia"/>
          <w:color w:val="000000"/>
          <w:sz w:val="22"/>
          <w:szCs w:val="22"/>
        </w:rPr>
        <w:t>duurzamer, maar we doen het (bijna) niet.</w:t>
      </w:r>
      <w:r>
        <w:rPr>
          <w:rFonts w:ascii="Georgia" w:hAnsi="Georgia"/>
          <w:color w:val="000000"/>
          <w:sz w:val="22"/>
          <w:szCs w:val="22"/>
        </w:rPr>
        <w:t xml:space="preserve"> </w:t>
      </w:r>
      <w:r w:rsidRPr="00651818">
        <w:rPr>
          <w:rFonts w:ascii="Georgia" w:hAnsi="Georgia"/>
          <w:color w:val="000000"/>
          <w:sz w:val="22"/>
          <w:szCs w:val="22"/>
        </w:rPr>
        <w:t xml:space="preserve">Op 25 mei publiceerden wij een </w:t>
      </w:r>
      <w:hyperlink w:history="1" r:id="rId8">
        <w:r w:rsidRPr="00651818">
          <w:rPr>
            <w:rStyle w:val="Hyperlink"/>
            <w:sz w:val="22"/>
            <w:szCs w:val="22"/>
          </w:rPr>
          <w:t>onderzoek</w:t>
        </w:r>
      </w:hyperlink>
      <w:r w:rsidRPr="00651818">
        <w:rPr>
          <w:rFonts w:ascii="Georgia" w:hAnsi="Georgia"/>
          <w:color w:val="000000"/>
          <w:sz w:val="22"/>
          <w:szCs w:val="22"/>
        </w:rPr>
        <w:t xml:space="preserve"> waaruit bleek dat </w:t>
      </w:r>
      <w:proofErr w:type="spellStart"/>
      <w:r w:rsidRPr="00651818">
        <w:rPr>
          <w:rFonts w:ascii="Georgia" w:hAnsi="Georgia"/>
          <w:color w:val="000000"/>
          <w:sz w:val="22"/>
          <w:szCs w:val="22"/>
        </w:rPr>
        <w:t>tweederde</w:t>
      </w:r>
      <w:proofErr w:type="spellEnd"/>
      <w:r w:rsidRPr="00651818">
        <w:rPr>
          <w:rFonts w:ascii="Georgia" w:hAnsi="Georgia"/>
          <w:color w:val="000000"/>
          <w:sz w:val="22"/>
          <w:szCs w:val="22"/>
        </w:rPr>
        <w:t xml:space="preserve"> van alle nieuwbouwwoningen die tussen 2017 en 2021 worden gebouwd, nog steeds een gasaansluiting kreeg. Een onwenselij</w:t>
      </w:r>
      <w:r>
        <w:rPr>
          <w:rFonts w:ascii="Georgia" w:hAnsi="Georgia"/>
          <w:color w:val="000000"/>
          <w:sz w:val="22"/>
          <w:szCs w:val="22"/>
        </w:rPr>
        <w:t>ke situatie. Gas is achterhaald en in nieuwbouw is het echt niet meer nodig.</w:t>
      </w:r>
    </w:p>
    <w:p w:rsidRPr="00651818" w:rsidR="00825651" w:rsidP="00825651" w:rsidRDefault="00825651">
      <w:pPr>
        <w:pStyle w:val="Normaalweb"/>
        <w:spacing w:after="160"/>
        <w:rPr>
          <w:rFonts w:ascii="Georgia" w:hAnsi="Georgia"/>
          <w:color w:val="000000"/>
          <w:sz w:val="22"/>
          <w:szCs w:val="22"/>
        </w:rPr>
      </w:pPr>
      <w:r w:rsidRPr="00651818">
        <w:rPr>
          <w:rFonts w:ascii="Georgia" w:hAnsi="Georgia"/>
          <w:color w:val="000000"/>
          <w:sz w:val="22"/>
          <w:szCs w:val="22"/>
        </w:rPr>
        <w:t>Er zijn zwaarwegende redenen om te stoppen met aardga</w:t>
      </w:r>
      <w:r>
        <w:rPr>
          <w:rFonts w:ascii="Georgia" w:hAnsi="Georgia"/>
          <w:color w:val="000000"/>
          <w:sz w:val="22"/>
          <w:szCs w:val="22"/>
        </w:rPr>
        <w:t>s:</w:t>
      </w:r>
      <w:r w:rsidRPr="00651818">
        <w:rPr>
          <w:rFonts w:ascii="Georgia" w:hAnsi="Georgia"/>
          <w:color w:val="000000"/>
          <w:sz w:val="22"/>
          <w:szCs w:val="22"/>
        </w:rPr>
        <w:t xml:space="preserve"> klimaatverandering, uitstoot CO2, reductie gebruik fossiele brandstoffen, de energietransitie</w:t>
      </w:r>
      <w:r>
        <w:rPr>
          <w:rFonts w:ascii="Georgia" w:hAnsi="Georgia"/>
          <w:color w:val="000000"/>
          <w:sz w:val="22"/>
          <w:szCs w:val="22"/>
        </w:rPr>
        <w:t>, aardbevingen</w:t>
      </w:r>
      <w:r w:rsidRPr="00651818">
        <w:rPr>
          <w:rFonts w:ascii="Georgia" w:hAnsi="Georgia"/>
          <w:color w:val="000000"/>
          <w:sz w:val="22"/>
          <w:szCs w:val="22"/>
        </w:rPr>
        <w:t xml:space="preserve">. </w:t>
      </w:r>
      <w:r>
        <w:rPr>
          <w:rFonts w:ascii="Georgia" w:hAnsi="Georgia"/>
          <w:color w:val="000000"/>
          <w:sz w:val="22"/>
          <w:szCs w:val="22"/>
        </w:rPr>
        <w:t>En stoppen met aardgas heeft veel voordelen: het stimuleert i</w:t>
      </w:r>
      <w:r w:rsidRPr="00651818">
        <w:rPr>
          <w:rFonts w:ascii="Georgia" w:hAnsi="Georgia"/>
          <w:color w:val="000000"/>
          <w:sz w:val="22"/>
          <w:szCs w:val="22"/>
        </w:rPr>
        <w:t xml:space="preserve">nnovatie in de bouw, </w:t>
      </w:r>
      <w:r>
        <w:rPr>
          <w:rFonts w:ascii="Georgia" w:hAnsi="Georgia"/>
          <w:color w:val="000000"/>
          <w:sz w:val="22"/>
          <w:szCs w:val="22"/>
        </w:rPr>
        <w:t xml:space="preserve">leidt tot </w:t>
      </w:r>
      <w:r w:rsidRPr="00651818">
        <w:rPr>
          <w:rFonts w:ascii="Georgia" w:hAnsi="Georgia"/>
          <w:color w:val="000000"/>
          <w:sz w:val="22"/>
          <w:szCs w:val="22"/>
        </w:rPr>
        <w:t>extra werkgelegenheid</w:t>
      </w:r>
      <w:r>
        <w:rPr>
          <w:rFonts w:ascii="Georgia" w:hAnsi="Georgia"/>
          <w:color w:val="000000"/>
          <w:sz w:val="22"/>
          <w:szCs w:val="22"/>
        </w:rPr>
        <w:t>, voorkomt on</w:t>
      </w:r>
      <w:r w:rsidRPr="00651818">
        <w:rPr>
          <w:rFonts w:ascii="Georgia" w:hAnsi="Georgia"/>
          <w:color w:val="000000"/>
          <w:sz w:val="22"/>
          <w:szCs w:val="22"/>
        </w:rPr>
        <w:t>rendabele investering van publieke middelen</w:t>
      </w:r>
      <w:r>
        <w:rPr>
          <w:rFonts w:ascii="Georgia" w:hAnsi="Georgia"/>
          <w:color w:val="000000"/>
          <w:sz w:val="22"/>
          <w:szCs w:val="22"/>
        </w:rPr>
        <w:t xml:space="preserve"> en maakt onze economie minder afhankelijk van andere landen.</w:t>
      </w:r>
      <w:r w:rsidRPr="00651818">
        <w:rPr>
          <w:rFonts w:ascii="Georgia" w:hAnsi="Georgia"/>
          <w:color w:val="000000"/>
          <w:sz w:val="22"/>
          <w:szCs w:val="22"/>
        </w:rPr>
        <w:t xml:space="preserve"> </w:t>
      </w:r>
    </w:p>
    <w:p w:rsidRPr="00651818" w:rsidR="00825651" w:rsidP="00825651" w:rsidRDefault="00825651">
      <w:pPr>
        <w:pStyle w:val="Normaalweb"/>
        <w:spacing w:after="160"/>
        <w:rPr>
          <w:rFonts w:ascii="Georgia" w:hAnsi="Georgia"/>
          <w:color w:val="000000"/>
          <w:sz w:val="22"/>
          <w:szCs w:val="22"/>
          <w:u w:val="single"/>
        </w:rPr>
      </w:pPr>
      <w:r w:rsidRPr="00651818">
        <w:rPr>
          <w:rFonts w:ascii="Georgia" w:hAnsi="Georgia"/>
          <w:color w:val="000000"/>
          <w:sz w:val="22"/>
          <w:szCs w:val="22"/>
          <w:u w:val="single"/>
        </w:rPr>
        <w:t>Wetgeving</w:t>
      </w:r>
    </w:p>
    <w:p w:rsidRPr="00651818" w:rsidR="00825651" w:rsidP="00825651" w:rsidRDefault="00825651">
      <w:pPr>
        <w:pStyle w:val="Normaalweb"/>
        <w:spacing w:after="160"/>
        <w:rPr>
          <w:rFonts w:ascii="Georgia" w:hAnsi="Georgia"/>
          <w:color w:val="000000"/>
          <w:sz w:val="22"/>
          <w:szCs w:val="22"/>
        </w:rPr>
      </w:pPr>
      <w:r w:rsidRPr="00651818">
        <w:rPr>
          <w:rFonts w:ascii="Georgia" w:hAnsi="Georgia"/>
          <w:color w:val="000000"/>
          <w:sz w:val="22"/>
          <w:szCs w:val="22"/>
        </w:rPr>
        <w:t xml:space="preserve">Dan is wetgeving </w:t>
      </w:r>
      <w:r>
        <w:rPr>
          <w:rFonts w:ascii="Georgia" w:hAnsi="Georgia"/>
          <w:color w:val="000000"/>
          <w:sz w:val="22"/>
          <w:szCs w:val="22"/>
        </w:rPr>
        <w:t xml:space="preserve">hard </w:t>
      </w:r>
      <w:r w:rsidRPr="00651818">
        <w:rPr>
          <w:rFonts w:ascii="Georgia" w:hAnsi="Georgia"/>
          <w:color w:val="000000"/>
          <w:sz w:val="22"/>
          <w:szCs w:val="22"/>
        </w:rPr>
        <w:t xml:space="preserve">nodig. </w:t>
      </w:r>
      <w:r>
        <w:rPr>
          <w:rFonts w:ascii="Georgia" w:hAnsi="Georgia"/>
          <w:color w:val="000000"/>
          <w:sz w:val="22"/>
          <w:szCs w:val="22"/>
        </w:rPr>
        <w:t xml:space="preserve">In geval van nieuwbouw </w:t>
      </w:r>
      <w:r w:rsidRPr="00651818">
        <w:rPr>
          <w:rFonts w:ascii="Georgia" w:hAnsi="Georgia"/>
          <w:color w:val="000000"/>
          <w:sz w:val="22"/>
          <w:szCs w:val="22"/>
        </w:rPr>
        <w:t>denken wij aan:</w:t>
      </w:r>
    </w:p>
    <w:p w:rsidRPr="00651818" w:rsidR="00825651" w:rsidP="00825651" w:rsidRDefault="00825651">
      <w:pPr>
        <w:pStyle w:val="Normaalweb"/>
        <w:numPr>
          <w:ilvl w:val="0"/>
          <w:numId w:val="1"/>
        </w:numPr>
        <w:spacing w:after="160"/>
        <w:rPr>
          <w:rFonts w:ascii="Georgia" w:hAnsi="Georgia"/>
          <w:color w:val="000000"/>
          <w:sz w:val="22"/>
          <w:szCs w:val="22"/>
        </w:rPr>
      </w:pPr>
      <w:r w:rsidRPr="00651818">
        <w:rPr>
          <w:rFonts w:ascii="Georgia" w:hAnsi="Georgia"/>
          <w:color w:val="000000"/>
          <w:sz w:val="22"/>
          <w:szCs w:val="22"/>
        </w:rPr>
        <w:t xml:space="preserve">Schrap de aansluitplicht in bepaalde gebieden: Netbeheerders hebben de verplichting iedereen te voorzien van een gasaansluiting, tenzij de betreffende gebruiker woont in een gebied dat door de gemeente is aangewezen als warmtegebied. In het Amendement van Bosman (1 2-2017) wordt voorgesteld deze regeling te verbreden, zodat de aansluitplicht ook vervalt als een gebied door de gemeente </w:t>
      </w:r>
      <w:r>
        <w:rPr>
          <w:rFonts w:ascii="Georgia" w:hAnsi="Georgia"/>
          <w:color w:val="000000"/>
          <w:sz w:val="22"/>
          <w:szCs w:val="22"/>
        </w:rPr>
        <w:t xml:space="preserve">is aangewezen als </w:t>
      </w:r>
      <w:proofErr w:type="spellStart"/>
      <w:r>
        <w:rPr>
          <w:rFonts w:ascii="Georgia" w:hAnsi="Georgia"/>
          <w:color w:val="000000"/>
          <w:sz w:val="22"/>
          <w:szCs w:val="22"/>
        </w:rPr>
        <w:t>gasloos</w:t>
      </w:r>
      <w:proofErr w:type="spellEnd"/>
      <w:r>
        <w:rPr>
          <w:rFonts w:ascii="Georgia" w:hAnsi="Georgia"/>
          <w:color w:val="000000"/>
          <w:sz w:val="22"/>
          <w:szCs w:val="22"/>
        </w:rPr>
        <w:t xml:space="preserve"> of</w:t>
      </w:r>
      <w:r w:rsidRPr="00651818">
        <w:rPr>
          <w:rFonts w:ascii="Georgia" w:hAnsi="Georgia"/>
          <w:color w:val="000000"/>
          <w:sz w:val="22"/>
          <w:szCs w:val="22"/>
        </w:rPr>
        <w:t xml:space="preserve"> </w:t>
      </w:r>
      <w:proofErr w:type="spellStart"/>
      <w:r w:rsidRPr="00651818">
        <w:rPr>
          <w:rFonts w:ascii="Georgia" w:hAnsi="Georgia"/>
          <w:color w:val="000000"/>
          <w:sz w:val="22"/>
          <w:szCs w:val="22"/>
        </w:rPr>
        <w:t>all-electric</w:t>
      </w:r>
      <w:proofErr w:type="spellEnd"/>
      <w:r w:rsidRPr="00651818">
        <w:rPr>
          <w:rFonts w:ascii="Georgia" w:hAnsi="Georgia"/>
          <w:color w:val="000000"/>
          <w:sz w:val="22"/>
          <w:szCs w:val="22"/>
        </w:rPr>
        <w:t xml:space="preserve">.  Deze wijziging van de </w:t>
      </w:r>
      <w:proofErr w:type="spellStart"/>
      <w:r w:rsidRPr="00651818">
        <w:rPr>
          <w:rFonts w:ascii="Georgia" w:hAnsi="Georgia"/>
          <w:color w:val="000000"/>
          <w:sz w:val="22"/>
          <w:szCs w:val="22"/>
        </w:rPr>
        <w:t>Gaswet</w:t>
      </w:r>
      <w:proofErr w:type="spellEnd"/>
      <w:r w:rsidRPr="00651818">
        <w:rPr>
          <w:rFonts w:ascii="Georgia" w:hAnsi="Georgia"/>
          <w:color w:val="000000"/>
          <w:sz w:val="22"/>
          <w:szCs w:val="22"/>
        </w:rPr>
        <w:t xml:space="preserve"> is een belangrijke stap.</w:t>
      </w:r>
    </w:p>
    <w:p w:rsidRPr="00FF3940" w:rsidR="00825651" w:rsidP="00825651" w:rsidRDefault="00825651">
      <w:pPr>
        <w:pStyle w:val="Normaalweb"/>
        <w:numPr>
          <w:ilvl w:val="0"/>
          <w:numId w:val="1"/>
        </w:numPr>
        <w:spacing w:after="160"/>
        <w:rPr>
          <w:rFonts w:ascii="Georgia" w:hAnsi="Georgia"/>
          <w:color w:val="000000"/>
          <w:sz w:val="22"/>
          <w:szCs w:val="22"/>
        </w:rPr>
      </w:pPr>
      <w:r w:rsidRPr="00651818">
        <w:rPr>
          <w:rFonts w:ascii="Georgia" w:hAnsi="Georgia"/>
          <w:color w:val="000000"/>
          <w:sz w:val="22"/>
          <w:szCs w:val="22"/>
        </w:rPr>
        <w:t xml:space="preserve">Schrap de aansluitplicht voor </w:t>
      </w:r>
      <w:r w:rsidRPr="00651818">
        <w:rPr>
          <w:rFonts w:ascii="Georgia" w:hAnsi="Georgia"/>
          <w:color w:val="000000"/>
          <w:sz w:val="22"/>
          <w:szCs w:val="22"/>
          <w:u w:val="single"/>
        </w:rPr>
        <w:t>alle</w:t>
      </w:r>
      <w:r w:rsidRPr="00651818">
        <w:rPr>
          <w:rFonts w:ascii="Georgia" w:hAnsi="Georgia"/>
          <w:color w:val="000000"/>
          <w:sz w:val="22"/>
          <w:szCs w:val="22"/>
        </w:rPr>
        <w:t xml:space="preserve"> nieuwbouw: dan hebben netbeheerders geen verplichting meer voor gas bij nieuwbouw</w:t>
      </w:r>
      <w:r>
        <w:rPr>
          <w:rFonts w:ascii="Georgia" w:hAnsi="Georgia"/>
          <w:color w:val="000000"/>
          <w:sz w:val="22"/>
          <w:szCs w:val="22"/>
        </w:rPr>
        <w:t xml:space="preserve"> en de rol van gemeenten wordt makkelijker. </w:t>
      </w:r>
      <w:r w:rsidRPr="00651818">
        <w:rPr>
          <w:rFonts w:ascii="Georgia" w:hAnsi="Georgia"/>
          <w:color w:val="000000"/>
          <w:sz w:val="22"/>
          <w:szCs w:val="22"/>
        </w:rPr>
        <w:t xml:space="preserve">In het Amendement van Veldhoven (1 -2-2017) is dit uitgewerkt. Deze wijziging van de </w:t>
      </w:r>
      <w:proofErr w:type="spellStart"/>
      <w:r w:rsidRPr="00651818">
        <w:rPr>
          <w:rFonts w:ascii="Georgia" w:hAnsi="Georgia"/>
          <w:color w:val="000000"/>
          <w:sz w:val="22"/>
          <w:szCs w:val="22"/>
        </w:rPr>
        <w:t>Gaswet</w:t>
      </w:r>
      <w:proofErr w:type="spellEnd"/>
      <w:r w:rsidRPr="00651818">
        <w:rPr>
          <w:rFonts w:ascii="Georgia" w:hAnsi="Georgia"/>
          <w:color w:val="000000"/>
          <w:sz w:val="22"/>
          <w:szCs w:val="22"/>
        </w:rPr>
        <w:t xml:space="preserve"> is </w:t>
      </w:r>
      <w:r w:rsidRPr="000C7A37">
        <w:rPr>
          <w:rFonts w:ascii="Georgia" w:hAnsi="Georgia"/>
          <w:b/>
          <w:color w:val="000000"/>
          <w:sz w:val="22"/>
          <w:szCs w:val="22"/>
        </w:rPr>
        <w:t>cruciaal</w:t>
      </w:r>
      <w:r>
        <w:rPr>
          <w:rFonts w:ascii="Georgia" w:hAnsi="Georgia"/>
          <w:b/>
          <w:color w:val="000000"/>
          <w:sz w:val="22"/>
          <w:szCs w:val="22"/>
        </w:rPr>
        <w:t xml:space="preserve">, </w:t>
      </w:r>
      <w:r w:rsidRPr="00FF3940">
        <w:rPr>
          <w:rFonts w:ascii="Georgia" w:hAnsi="Georgia"/>
          <w:color w:val="000000"/>
          <w:sz w:val="22"/>
          <w:szCs w:val="22"/>
        </w:rPr>
        <w:t xml:space="preserve">omdat ze voor alle nieuwbouw geldt. </w:t>
      </w:r>
      <w:r>
        <w:rPr>
          <w:rFonts w:ascii="Georgia" w:hAnsi="Georgia"/>
          <w:color w:val="000000"/>
          <w:sz w:val="22"/>
          <w:szCs w:val="22"/>
        </w:rPr>
        <w:t>W</w:t>
      </w:r>
      <w:r w:rsidRPr="00FF3940">
        <w:rPr>
          <w:rFonts w:ascii="Georgia" w:hAnsi="Georgia"/>
          <w:color w:val="000000"/>
          <w:sz w:val="22"/>
          <w:szCs w:val="22"/>
        </w:rPr>
        <w:t>aarom keuzevrijheid voor ie</w:t>
      </w:r>
      <w:r>
        <w:rPr>
          <w:rFonts w:ascii="Georgia" w:hAnsi="Georgia"/>
          <w:color w:val="000000"/>
          <w:sz w:val="22"/>
          <w:szCs w:val="22"/>
        </w:rPr>
        <w:t>ts</w:t>
      </w:r>
      <w:r w:rsidRPr="00FF3940">
        <w:rPr>
          <w:rFonts w:ascii="Georgia" w:hAnsi="Georgia"/>
          <w:color w:val="000000"/>
          <w:sz w:val="22"/>
          <w:szCs w:val="22"/>
        </w:rPr>
        <w:t xml:space="preserve"> dat we niet meer willen?</w:t>
      </w:r>
    </w:p>
    <w:p w:rsidR="00825651" w:rsidP="00825651" w:rsidRDefault="00825651">
      <w:pPr>
        <w:pStyle w:val="Normaalweb"/>
        <w:numPr>
          <w:ilvl w:val="0"/>
          <w:numId w:val="1"/>
        </w:numPr>
        <w:spacing w:after="160"/>
        <w:rPr>
          <w:rFonts w:ascii="Georgia" w:hAnsi="Georgia"/>
          <w:color w:val="000000"/>
          <w:sz w:val="22"/>
          <w:szCs w:val="22"/>
        </w:rPr>
      </w:pPr>
      <w:r w:rsidRPr="000C7A37">
        <w:rPr>
          <w:rFonts w:ascii="Georgia" w:hAnsi="Georgia"/>
          <w:color w:val="000000"/>
          <w:sz w:val="22"/>
          <w:szCs w:val="22"/>
        </w:rPr>
        <w:t xml:space="preserve">Een verbod op aardgas in nieuwbouwwoningen </w:t>
      </w:r>
      <w:r>
        <w:rPr>
          <w:rFonts w:ascii="Georgia" w:hAnsi="Georgia"/>
          <w:color w:val="000000"/>
          <w:sz w:val="22"/>
          <w:szCs w:val="22"/>
        </w:rPr>
        <w:t>en/</w:t>
      </w:r>
      <w:r w:rsidRPr="000C7A37">
        <w:rPr>
          <w:rFonts w:ascii="Georgia" w:hAnsi="Georgia"/>
          <w:color w:val="000000"/>
          <w:sz w:val="22"/>
          <w:szCs w:val="22"/>
        </w:rPr>
        <w:t xml:space="preserve">of een verbod om nieuwbouwwoningen aan te sluiten op het gasnet. Dit is het meest duidelijk voor iedereen. In de </w:t>
      </w:r>
      <w:proofErr w:type="spellStart"/>
      <w:r w:rsidRPr="000C7A37">
        <w:rPr>
          <w:rFonts w:ascii="Georgia" w:hAnsi="Georgia"/>
          <w:color w:val="000000"/>
          <w:sz w:val="22"/>
          <w:szCs w:val="22"/>
        </w:rPr>
        <w:t>Gaswet</w:t>
      </w:r>
      <w:proofErr w:type="spellEnd"/>
      <w:r w:rsidRPr="000C7A37">
        <w:rPr>
          <w:rFonts w:ascii="Georgia" w:hAnsi="Georgia"/>
          <w:color w:val="000000"/>
          <w:sz w:val="22"/>
          <w:szCs w:val="22"/>
        </w:rPr>
        <w:t xml:space="preserve"> kunnen we vastleggen dat nieuwbouwwoningen</w:t>
      </w:r>
      <w:r>
        <w:rPr>
          <w:rFonts w:ascii="Georgia" w:hAnsi="Georgia"/>
          <w:color w:val="000000"/>
          <w:sz w:val="22"/>
          <w:szCs w:val="22"/>
        </w:rPr>
        <w:t xml:space="preserve"> </w:t>
      </w:r>
      <w:r w:rsidRPr="000C7A37">
        <w:rPr>
          <w:rFonts w:ascii="Georgia" w:hAnsi="Georgia"/>
          <w:color w:val="000000"/>
          <w:sz w:val="22"/>
          <w:szCs w:val="22"/>
        </w:rPr>
        <w:t xml:space="preserve"> geen gasaansluiting mogen krijgen. In de normen voor nieuwbouw zou </w:t>
      </w:r>
      <w:proofErr w:type="spellStart"/>
      <w:r w:rsidRPr="000C7A37">
        <w:rPr>
          <w:rFonts w:ascii="Georgia" w:hAnsi="Georgia"/>
          <w:color w:val="000000"/>
          <w:sz w:val="22"/>
          <w:szCs w:val="22"/>
        </w:rPr>
        <w:t>gasloos</w:t>
      </w:r>
      <w:proofErr w:type="spellEnd"/>
      <w:r w:rsidRPr="000C7A37">
        <w:rPr>
          <w:rFonts w:ascii="Georgia" w:hAnsi="Georgia"/>
          <w:color w:val="000000"/>
          <w:sz w:val="22"/>
          <w:szCs w:val="22"/>
        </w:rPr>
        <w:t xml:space="preserve"> ook moeten worden vastgelegd</w:t>
      </w:r>
      <w:r>
        <w:rPr>
          <w:rFonts w:ascii="Georgia" w:hAnsi="Georgia"/>
          <w:color w:val="000000"/>
          <w:sz w:val="22"/>
          <w:szCs w:val="22"/>
        </w:rPr>
        <w:t>.</w:t>
      </w:r>
    </w:p>
    <w:p w:rsidRPr="000C7A37" w:rsidR="00825651" w:rsidP="00825651" w:rsidRDefault="00825651">
      <w:pPr>
        <w:pStyle w:val="Normaalweb"/>
        <w:spacing w:after="160"/>
        <w:rPr>
          <w:rFonts w:ascii="Georgia" w:hAnsi="Georgia"/>
          <w:color w:val="000000"/>
          <w:sz w:val="22"/>
          <w:szCs w:val="22"/>
        </w:rPr>
      </w:pPr>
      <w:r w:rsidRPr="000C7A37">
        <w:rPr>
          <w:rFonts w:ascii="Georgia" w:hAnsi="Georgia"/>
          <w:color w:val="000000"/>
          <w:sz w:val="22"/>
          <w:szCs w:val="22"/>
        </w:rPr>
        <w:t>Conclusie over wetgeving: minister Kamp maakte bekend dat hij de gasaansluitplicht voor nieuwbouw per 1 januari 2018 wil afschaffen. Dat is goed nieuws. Bij het schrijven van dit stuk is nog onbekend hoe hij dit invult. Hierboven vindt u onze mening over mogelijke opties.</w:t>
      </w:r>
    </w:p>
    <w:p w:rsidR="00825651" w:rsidRDefault="00825651">
      <w:pPr>
        <w:spacing w:line="240" w:lineRule="auto"/>
        <w:rPr>
          <w:rFonts w:eastAsiaTheme="minorHAnsi"/>
          <w:color w:val="000000"/>
          <w:sz w:val="22"/>
          <w:u w:val="single"/>
          <w:lang w:eastAsia="nl-NL"/>
        </w:rPr>
      </w:pPr>
      <w:r>
        <w:rPr>
          <w:color w:val="000000"/>
          <w:sz w:val="22"/>
          <w:u w:val="single"/>
        </w:rPr>
        <w:br w:type="page"/>
      </w:r>
    </w:p>
    <w:p w:rsidR="00825651" w:rsidP="00825651" w:rsidRDefault="00825651">
      <w:pPr>
        <w:pStyle w:val="Normaalweb"/>
        <w:spacing w:after="160"/>
        <w:rPr>
          <w:rFonts w:ascii="Georgia" w:hAnsi="Georgia"/>
          <w:color w:val="000000"/>
          <w:sz w:val="22"/>
          <w:szCs w:val="22"/>
          <w:u w:val="single"/>
        </w:rPr>
      </w:pPr>
      <w:r w:rsidRPr="00651818">
        <w:rPr>
          <w:rFonts w:ascii="Georgia" w:hAnsi="Georgia"/>
          <w:color w:val="000000"/>
          <w:sz w:val="22"/>
          <w:szCs w:val="22"/>
          <w:u w:val="single"/>
        </w:rPr>
        <w:lastRenderedPageBreak/>
        <w:t>Tot slot</w:t>
      </w:r>
    </w:p>
    <w:p w:rsidR="00825651" w:rsidP="00825651" w:rsidRDefault="00825651">
      <w:pPr>
        <w:pStyle w:val="Normaalweb"/>
        <w:spacing w:line="240" w:lineRule="exact"/>
        <w:rPr>
          <w:rFonts w:ascii="Georgia" w:hAnsi="Georgia"/>
          <w:color w:val="000000"/>
          <w:sz w:val="22"/>
          <w:szCs w:val="22"/>
        </w:rPr>
      </w:pPr>
      <w:r>
        <w:rPr>
          <w:rFonts w:ascii="Georgia" w:hAnsi="Georgia"/>
          <w:color w:val="000000"/>
          <w:sz w:val="22"/>
          <w:szCs w:val="22"/>
        </w:rPr>
        <w:t xml:space="preserve">Afsluitend willen wij uw aandacht vragen voor enkele zaken die ook relevant zijn voor duurzame nieuwbouw: </w:t>
      </w:r>
    </w:p>
    <w:p w:rsidR="00825651" w:rsidP="00825651" w:rsidRDefault="00825651">
      <w:pPr>
        <w:pStyle w:val="Normaalweb"/>
        <w:spacing w:line="240" w:lineRule="exact"/>
        <w:rPr>
          <w:rFonts w:ascii="Georgia" w:hAnsi="Georgia"/>
          <w:color w:val="000000"/>
          <w:sz w:val="22"/>
          <w:szCs w:val="22"/>
        </w:rPr>
      </w:pPr>
    </w:p>
    <w:p w:rsidR="00825651" w:rsidP="00825651" w:rsidRDefault="00825651">
      <w:pPr>
        <w:pStyle w:val="Normaalweb"/>
        <w:numPr>
          <w:ilvl w:val="0"/>
          <w:numId w:val="2"/>
        </w:numPr>
        <w:spacing w:after="160" w:line="240" w:lineRule="exact"/>
        <w:rPr>
          <w:rFonts w:ascii="Georgia" w:hAnsi="Georgia"/>
          <w:color w:val="000000"/>
          <w:sz w:val="22"/>
          <w:szCs w:val="22"/>
        </w:rPr>
      </w:pPr>
      <w:r w:rsidRPr="000C7A37">
        <w:rPr>
          <w:rFonts w:ascii="Georgia" w:hAnsi="Georgia"/>
          <w:color w:val="000000"/>
          <w:sz w:val="22"/>
          <w:szCs w:val="22"/>
        </w:rPr>
        <w:t xml:space="preserve">hierboven beschreven we al dat nieuwbouwnormen aardgas moeten uitsluiten. Nieuwe woningen die voldoen aan Beng of Nul op de Meter zijn, zouden per definitie ook </w:t>
      </w:r>
      <w:proofErr w:type="spellStart"/>
      <w:r w:rsidRPr="000C7A37">
        <w:rPr>
          <w:rFonts w:ascii="Georgia" w:hAnsi="Georgia"/>
          <w:color w:val="000000"/>
          <w:sz w:val="22"/>
          <w:szCs w:val="22"/>
        </w:rPr>
        <w:t>gasloos</w:t>
      </w:r>
      <w:proofErr w:type="spellEnd"/>
      <w:r w:rsidRPr="000C7A37">
        <w:rPr>
          <w:rFonts w:ascii="Georgia" w:hAnsi="Georgia"/>
          <w:color w:val="000000"/>
          <w:sz w:val="22"/>
          <w:szCs w:val="22"/>
        </w:rPr>
        <w:t xml:space="preserve"> moeten zijn. Dat is nu helaas geen vereiste. Voor bouwers en projectontwikkelaars is het speelveld </w:t>
      </w:r>
      <w:r>
        <w:rPr>
          <w:rFonts w:ascii="Georgia" w:hAnsi="Georgia"/>
          <w:color w:val="000000"/>
          <w:sz w:val="22"/>
          <w:szCs w:val="22"/>
        </w:rPr>
        <w:t xml:space="preserve">dus </w:t>
      </w:r>
      <w:r w:rsidRPr="000C7A37">
        <w:rPr>
          <w:rFonts w:ascii="Georgia" w:hAnsi="Georgia"/>
          <w:color w:val="000000"/>
          <w:sz w:val="22"/>
          <w:szCs w:val="22"/>
        </w:rPr>
        <w:t>niet helder over aardgas  (</w:t>
      </w:r>
      <w:r>
        <w:rPr>
          <w:rFonts w:ascii="Georgia" w:hAnsi="Georgia"/>
          <w:color w:val="000000"/>
          <w:sz w:val="22"/>
          <w:szCs w:val="22"/>
        </w:rPr>
        <w:t xml:space="preserve">Bouwbesluit, </w:t>
      </w:r>
      <w:r w:rsidRPr="000C7A37">
        <w:rPr>
          <w:rFonts w:ascii="Georgia" w:hAnsi="Georgia"/>
          <w:color w:val="000000"/>
          <w:sz w:val="22"/>
          <w:szCs w:val="22"/>
        </w:rPr>
        <w:t xml:space="preserve">Besluit Bouwwerken Leefomgeving, Omgevingswet). </w:t>
      </w:r>
    </w:p>
    <w:p w:rsidRPr="000C7A37" w:rsidR="00825651" w:rsidP="00825651" w:rsidRDefault="00825651">
      <w:pPr>
        <w:pStyle w:val="Normaalweb"/>
        <w:numPr>
          <w:ilvl w:val="0"/>
          <w:numId w:val="2"/>
        </w:numPr>
        <w:spacing w:after="160" w:line="240" w:lineRule="exact"/>
        <w:rPr>
          <w:rFonts w:ascii="Georgia" w:hAnsi="Georgia"/>
          <w:color w:val="000000"/>
          <w:sz w:val="22"/>
          <w:szCs w:val="22"/>
        </w:rPr>
      </w:pPr>
      <w:r w:rsidRPr="000C7A37">
        <w:rPr>
          <w:rFonts w:ascii="Georgia" w:hAnsi="Georgia"/>
          <w:color w:val="000000"/>
          <w:sz w:val="22"/>
          <w:szCs w:val="22"/>
        </w:rPr>
        <w:t xml:space="preserve">Groengas wordt door sommigen beschouwd als een duurzaam alternatief voor nieuwbouw. N&amp;M denkt dat er maar heel weinig groen gas op duurzame wijze geproduceerd kan worden en dat deze brandstof beter ingezet kan worden in transport en chemie, waar minder alternatieven beschikbaar zijn. </w:t>
      </w:r>
    </w:p>
    <w:p w:rsidRPr="00993FD8" w:rsidR="00825651" w:rsidP="00825651" w:rsidRDefault="00825651">
      <w:pPr>
        <w:pStyle w:val="Normaalweb"/>
        <w:numPr>
          <w:ilvl w:val="0"/>
          <w:numId w:val="2"/>
        </w:numPr>
        <w:spacing w:line="240" w:lineRule="exact"/>
        <w:rPr>
          <w:sz w:val="22"/>
          <w:szCs w:val="22"/>
        </w:rPr>
      </w:pPr>
      <w:r w:rsidRPr="00651818">
        <w:rPr>
          <w:rFonts w:ascii="Georgia" w:hAnsi="Georgia"/>
          <w:color w:val="000000"/>
          <w:sz w:val="22"/>
          <w:szCs w:val="22"/>
        </w:rPr>
        <w:t>Restwarmte en warmtenetten zijn populair. Een belangrijk deel van de restwarmte is afkomstig van niet</w:t>
      </w:r>
      <w:r>
        <w:rPr>
          <w:rFonts w:ascii="Georgia" w:hAnsi="Georgia"/>
          <w:color w:val="000000"/>
          <w:sz w:val="22"/>
          <w:szCs w:val="22"/>
        </w:rPr>
        <w:t>-</w:t>
      </w:r>
      <w:r w:rsidRPr="00651818">
        <w:rPr>
          <w:rFonts w:ascii="Georgia" w:hAnsi="Georgia"/>
          <w:color w:val="000000"/>
          <w:sz w:val="22"/>
          <w:szCs w:val="22"/>
        </w:rPr>
        <w:t>duurzame bronnen zoals kolen- en gascentrales. Warmte verspillen is zinloos</w:t>
      </w:r>
      <w:r>
        <w:rPr>
          <w:rFonts w:ascii="Georgia" w:hAnsi="Georgia"/>
          <w:color w:val="000000"/>
          <w:sz w:val="22"/>
          <w:szCs w:val="22"/>
        </w:rPr>
        <w:t>,</w:t>
      </w:r>
      <w:r w:rsidRPr="00651818">
        <w:rPr>
          <w:rFonts w:ascii="Georgia" w:hAnsi="Georgia"/>
          <w:color w:val="000000"/>
          <w:sz w:val="22"/>
          <w:szCs w:val="22"/>
        </w:rPr>
        <w:t xml:space="preserve"> maar </w:t>
      </w:r>
      <w:proofErr w:type="spellStart"/>
      <w:r w:rsidRPr="00651818">
        <w:rPr>
          <w:rFonts w:ascii="Georgia" w:hAnsi="Georgia"/>
          <w:color w:val="000000"/>
          <w:sz w:val="22"/>
          <w:szCs w:val="22"/>
        </w:rPr>
        <w:t>businessmodellen</w:t>
      </w:r>
      <w:proofErr w:type="spellEnd"/>
      <w:r w:rsidRPr="00651818">
        <w:rPr>
          <w:rFonts w:ascii="Georgia" w:hAnsi="Georgia"/>
          <w:color w:val="000000"/>
          <w:sz w:val="22"/>
          <w:szCs w:val="22"/>
        </w:rPr>
        <w:t xml:space="preserve"> baseren op niet duurzame bronnen ook.</w:t>
      </w:r>
    </w:p>
    <w:p w:rsidR="0065583B" w:rsidP="0065583B" w:rsidRDefault="0065583B">
      <w:pPr>
        <w:rPr>
          <w:lang w:eastAsia="nl-NL"/>
        </w:rPr>
      </w:pPr>
    </w:p>
    <w:p w:rsidRPr="0065583B" w:rsidR="0065583B" w:rsidP="0065583B" w:rsidRDefault="0065583B">
      <w:pPr>
        <w:rPr>
          <w:lang w:eastAsia="nl-NL"/>
        </w:rPr>
      </w:pPr>
    </w:p>
    <w:sectPr w:rsidRPr="0065583B" w:rsidR="0065583B" w:rsidSect="0065583B">
      <w:headerReference w:type="default" r:id="rId9"/>
      <w:headerReference w:type="first" r:id="rId10"/>
      <w:type w:val="continuous"/>
      <w:pgSz w:w="11900" w:h="16840" w:code="9"/>
      <w:pgMar w:top="2552" w:right="1418" w:bottom="1440" w:left="1276" w:header="709" w:footer="709" w:gutter="0"/>
      <w:cols w:space="708"/>
      <w:titlePg/>
      <w:docGrid w:linePitch="245"/>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9F4" w:rsidRDefault="00F879F4">
      <w:pPr>
        <w:spacing w:line="240" w:lineRule="auto"/>
      </w:pPr>
      <w:r>
        <w:separator/>
      </w:r>
    </w:p>
  </w:endnote>
  <w:endnote w:type="continuationSeparator" w:id="0">
    <w:p w:rsidR="00F879F4" w:rsidRDefault="00F879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9F4" w:rsidRDefault="00F879F4">
      <w:pPr>
        <w:spacing w:line="240" w:lineRule="auto"/>
      </w:pPr>
      <w:r>
        <w:separator/>
      </w:r>
    </w:p>
  </w:footnote>
  <w:footnote w:type="continuationSeparator" w:id="0">
    <w:p w:rsidR="00F879F4" w:rsidRDefault="00F879F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CD3" w:rsidRDefault="00A21CD3">
    <w:pPr>
      <w:pStyle w:val="Koptekst"/>
    </w:pPr>
    <w:r>
      <w:rPr>
        <w:noProof/>
        <w:szCs w:val="20"/>
        <w:lang w:eastAsia="nl-NL"/>
      </w:rPr>
      <w:drawing>
        <wp:anchor distT="0" distB="0" distL="114300" distR="114300" simplePos="0" relativeHeight="251656704" behindDoc="0" locked="0" layoutInCell="1" allowOverlap="1" wp14:anchorId="1C828A7E" wp14:editId="5707BFA4">
          <wp:simplePos x="0" y="0"/>
          <wp:positionH relativeFrom="page">
            <wp:align>left</wp:align>
          </wp:positionH>
          <wp:positionV relativeFrom="page">
            <wp:align>top</wp:align>
          </wp:positionV>
          <wp:extent cx="2475230" cy="1548130"/>
          <wp:effectExtent l="19050" t="0" r="1270" b="0"/>
          <wp:wrapNone/>
          <wp:docPr id="7" name="Afbeelding 7" descr="logo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header"/>
                  <pic:cNvPicPr>
                    <a:picLocks noChangeAspect="1" noChangeArrowheads="1"/>
                  </pic:cNvPicPr>
                </pic:nvPicPr>
                <pic:blipFill>
                  <a:blip r:embed="rId1"/>
                  <a:srcRect/>
                  <a:stretch>
                    <a:fillRect/>
                  </a:stretch>
                </pic:blipFill>
                <pic:spPr bwMode="auto">
                  <a:xfrm>
                    <a:off x="0" y="0"/>
                    <a:ext cx="2475230" cy="1548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CD3" w:rsidRDefault="00A21CD3">
    <w:pPr>
      <w:pStyle w:val="Koptekst"/>
    </w:pPr>
    <w:r>
      <w:rPr>
        <w:noProof/>
        <w:szCs w:val="20"/>
        <w:lang w:eastAsia="nl-NL"/>
      </w:rPr>
      <w:drawing>
        <wp:anchor distT="0" distB="0" distL="114300" distR="114300" simplePos="0" relativeHeight="251657728" behindDoc="1" locked="1" layoutInCell="1" allowOverlap="1" wp14:anchorId="5F4FD570" wp14:editId="14BC01E2">
          <wp:simplePos x="0" y="0"/>
          <wp:positionH relativeFrom="page">
            <wp:posOffset>-25400</wp:posOffset>
          </wp:positionH>
          <wp:positionV relativeFrom="page">
            <wp:align>top</wp:align>
          </wp:positionV>
          <wp:extent cx="7585710" cy="2994660"/>
          <wp:effectExtent l="19050" t="0" r="0" b="0"/>
          <wp:wrapNone/>
          <wp:docPr id="8" name="Afbeelding 8" descr="digitaal briefpapier nieuw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gitaal briefpapier nieuwe header"/>
                  <pic:cNvPicPr>
                    <a:picLocks noChangeAspect="1" noChangeArrowheads="1"/>
                  </pic:cNvPicPr>
                </pic:nvPicPr>
                <pic:blipFill>
                  <a:blip r:embed="rId1"/>
                  <a:srcRect b="36283"/>
                  <a:stretch>
                    <a:fillRect/>
                  </a:stretch>
                </pic:blipFill>
                <pic:spPr bwMode="auto">
                  <a:xfrm>
                    <a:off x="0" y="0"/>
                    <a:ext cx="7585710" cy="29946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8661C"/>
    <w:multiLevelType w:val="hybridMultilevel"/>
    <w:tmpl w:val="0B400A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0EE3DA8"/>
    <w:multiLevelType w:val="hybridMultilevel"/>
    <w:tmpl w:val="312856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51"/>
    <w:rsid w:val="000A7CD1"/>
    <w:rsid w:val="000D37EC"/>
    <w:rsid w:val="001965B6"/>
    <w:rsid w:val="00232183"/>
    <w:rsid w:val="002A056C"/>
    <w:rsid w:val="002E551A"/>
    <w:rsid w:val="00357459"/>
    <w:rsid w:val="004E6F77"/>
    <w:rsid w:val="005D4965"/>
    <w:rsid w:val="005E19FC"/>
    <w:rsid w:val="00616530"/>
    <w:rsid w:val="006400CF"/>
    <w:rsid w:val="0065583B"/>
    <w:rsid w:val="0066019A"/>
    <w:rsid w:val="006950D4"/>
    <w:rsid w:val="00696071"/>
    <w:rsid w:val="00762602"/>
    <w:rsid w:val="007E051A"/>
    <w:rsid w:val="00806F77"/>
    <w:rsid w:val="00825651"/>
    <w:rsid w:val="00837CEA"/>
    <w:rsid w:val="00863BA5"/>
    <w:rsid w:val="0086590E"/>
    <w:rsid w:val="008A58BB"/>
    <w:rsid w:val="00A21CD3"/>
    <w:rsid w:val="00A36641"/>
    <w:rsid w:val="00AE6425"/>
    <w:rsid w:val="00C40F94"/>
    <w:rsid w:val="00CB5C96"/>
    <w:rsid w:val="00CE1014"/>
    <w:rsid w:val="00DC2137"/>
    <w:rsid w:val="00E27969"/>
    <w:rsid w:val="00E36EC1"/>
    <w:rsid w:val="00E57CA8"/>
    <w:rsid w:val="00EE62A2"/>
    <w:rsid w:val="00F466C3"/>
    <w:rsid w:val="00F879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B1EBDD9-9521-45F2-9C34-E49E9651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72A31"/>
    <w:pPr>
      <w:spacing w:line="280" w:lineRule="exact"/>
    </w:pPr>
    <w:rPr>
      <w:rFonts w:ascii="Georgia" w:eastAsia="Calibri" w:hAnsi="Georgia"/>
      <w:sz w:val="18"/>
      <w:szCs w:val="22"/>
    </w:rPr>
  </w:style>
  <w:style w:type="paragraph" w:styleId="Kop1">
    <w:name w:val="heading 1"/>
    <w:aliases w:val="Hoofdstuk"/>
    <w:basedOn w:val="Standaard"/>
    <w:next w:val="Standaard"/>
    <w:qFormat/>
    <w:rsid w:val="006400CF"/>
    <w:pPr>
      <w:spacing w:line="240" w:lineRule="auto"/>
      <w:outlineLvl w:val="0"/>
    </w:pPr>
    <w:rPr>
      <w:b/>
      <w:sz w:val="28"/>
      <w:szCs w:val="18"/>
    </w:rPr>
  </w:style>
  <w:style w:type="paragraph" w:styleId="Kop2">
    <w:name w:val="heading 2"/>
    <w:aliases w:val="Paragraaf"/>
    <w:basedOn w:val="Standaard"/>
    <w:next w:val="Standaard"/>
    <w:qFormat/>
    <w:rsid w:val="006400CF"/>
    <w:pPr>
      <w:keepNext/>
      <w:suppressAutoHyphens/>
      <w:spacing w:line="240" w:lineRule="auto"/>
      <w:outlineLvl w:val="1"/>
    </w:pPr>
    <w:rPr>
      <w:rFonts w:eastAsia="Times New Roman" w:hint="eastAsia"/>
      <w:b/>
      <w:noProof/>
      <w:sz w:val="24"/>
      <w:szCs w:val="20"/>
      <w:lang w:eastAsia="nl-NL"/>
    </w:rPr>
  </w:style>
  <w:style w:type="paragraph" w:styleId="Kop3">
    <w:name w:val="heading 3"/>
    <w:aliases w:val="Subparagraaf"/>
    <w:basedOn w:val="Standaard"/>
    <w:next w:val="Standaard"/>
    <w:qFormat/>
    <w:rsid w:val="006400CF"/>
    <w:pPr>
      <w:outlineLvl w:val="2"/>
    </w:pPr>
    <w:rPr>
      <w:b/>
      <w:sz w:val="20"/>
    </w:rPr>
  </w:style>
  <w:style w:type="paragraph" w:styleId="Kop4">
    <w:name w:val="heading 4"/>
    <w:basedOn w:val="Standaard"/>
    <w:next w:val="Standaard"/>
    <w:rsid w:val="00837CEA"/>
    <w:pPr>
      <w:keepNext/>
      <w:spacing w:before="240" w:after="60"/>
      <w:outlineLvl w:val="3"/>
    </w:pPr>
    <w:rPr>
      <w:b/>
      <w:sz w:val="20"/>
      <w:szCs w:val="28"/>
    </w:rPr>
  </w:style>
  <w:style w:type="paragraph" w:styleId="Kop5">
    <w:name w:val="heading 5"/>
    <w:basedOn w:val="Standaard"/>
    <w:next w:val="Standaard"/>
    <w:rsid w:val="00633DA6"/>
    <w:pPr>
      <w:spacing w:before="240" w:after="60"/>
      <w:outlineLvl w:val="4"/>
    </w:pPr>
    <w:rPr>
      <w:b/>
      <w:sz w:val="24"/>
      <w:szCs w:val="26"/>
    </w:rPr>
  </w:style>
  <w:style w:type="paragraph" w:styleId="Kop6">
    <w:name w:val="heading 6"/>
    <w:basedOn w:val="Standaard"/>
    <w:next w:val="Standaard"/>
    <w:rsid w:val="00633DA6"/>
    <w:pPr>
      <w:spacing w:before="240" w:after="60"/>
      <w:outlineLvl w:val="5"/>
    </w:pPr>
    <w:rPr>
      <w:b/>
      <w:sz w:val="22"/>
    </w:rPr>
  </w:style>
  <w:style w:type="paragraph" w:styleId="Kop7">
    <w:name w:val="heading 7"/>
    <w:basedOn w:val="Standaard"/>
    <w:next w:val="Standaard"/>
    <w:rsid w:val="00633DA6"/>
    <w:pPr>
      <w:spacing w:before="240" w:after="60"/>
      <w:outlineLvl w:val="6"/>
    </w:pPr>
    <w:rPr>
      <w:b/>
      <w:sz w:val="20"/>
      <w:szCs w:val="24"/>
    </w:rPr>
  </w:style>
  <w:style w:type="paragraph" w:styleId="Kop8">
    <w:name w:val="heading 8"/>
    <w:basedOn w:val="Standaard"/>
    <w:next w:val="Standaard"/>
    <w:rsid w:val="00633DA6"/>
    <w:pPr>
      <w:spacing w:before="240" w:after="60"/>
      <w:outlineLvl w:val="7"/>
    </w:pPr>
    <w:rPr>
      <w:b/>
      <w:szCs w:val="24"/>
    </w:rPr>
  </w:style>
  <w:style w:type="paragraph" w:styleId="Kop9">
    <w:name w:val="heading 9"/>
    <w:basedOn w:val="Standaard"/>
    <w:next w:val="Standaard"/>
    <w:rsid w:val="00633DA6"/>
    <w:pPr>
      <w:spacing w:before="240" w:after="60"/>
      <w:outlineLvl w:val="8"/>
    </w:pPr>
    <w:rPr>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B47858"/>
    <w:pPr>
      <w:tabs>
        <w:tab w:val="center" w:pos="4153"/>
        <w:tab w:val="right" w:pos="8306"/>
      </w:tabs>
    </w:pPr>
  </w:style>
  <w:style w:type="paragraph" w:styleId="Voettekst">
    <w:name w:val="footer"/>
    <w:basedOn w:val="Standaard"/>
    <w:semiHidden/>
    <w:rsid w:val="00B72A31"/>
    <w:pPr>
      <w:tabs>
        <w:tab w:val="center" w:pos="4153"/>
        <w:tab w:val="right" w:pos="8306"/>
      </w:tabs>
    </w:pPr>
    <w:rPr>
      <w:sz w:val="16"/>
    </w:rPr>
  </w:style>
  <w:style w:type="paragraph" w:styleId="Geenafstand">
    <w:name w:val="No Spacing"/>
    <w:uiPriority w:val="1"/>
    <w:qFormat/>
    <w:rsid w:val="00837CEA"/>
    <w:pPr>
      <w:spacing w:before="240" w:after="240"/>
    </w:pPr>
    <w:rPr>
      <w:rFonts w:ascii="Georgia" w:eastAsia="Calibri" w:hAnsi="Georgia"/>
      <w:sz w:val="18"/>
      <w:szCs w:val="22"/>
    </w:rPr>
  </w:style>
  <w:style w:type="paragraph" w:styleId="Titel">
    <w:name w:val="Title"/>
    <w:basedOn w:val="Standaard"/>
    <w:next w:val="Standaard"/>
    <w:link w:val="TitelChar"/>
    <w:uiPriority w:val="10"/>
    <w:qFormat/>
    <w:rsid w:val="00F466C3"/>
    <w:pPr>
      <w:spacing w:after="300" w:line="240" w:lineRule="auto"/>
      <w:contextualSpacing/>
    </w:pPr>
    <w:rPr>
      <w:rFonts w:eastAsiaTheme="majorEastAsia" w:cstheme="majorBidi"/>
      <w:b/>
      <w:spacing w:val="5"/>
      <w:kern w:val="28"/>
      <w:sz w:val="52"/>
      <w:szCs w:val="52"/>
      <w14:textOutline w14:w="9525" w14:cap="rnd" w14:cmpd="sng" w14:algn="ctr">
        <w14:noFill/>
        <w14:prstDash w14:val="solid"/>
        <w14:bevel/>
      </w14:textOutline>
    </w:rPr>
  </w:style>
  <w:style w:type="character" w:customStyle="1" w:styleId="TitelChar">
    <w:name w:val="Titel Char"/>
    <w:basedOn w:val="Standaardalinea-lettertype"/>
    <w:link w:val="Titel"/>
    <w:uiPriority w:val="10"/>
    <w:rsid w:val="00F466C3"/>
    <w:rPr>
      <w:rFonts w:ascii="Georgia" w:eastAsiaTheme="majorEastAsia" w:hAnsi="Georgia" w:cstheme="majorBidi"/>
      <w:b/>
      <w:spacing w:val="5"/>
      <w:kern w:val="28"/>
      <w:sz w:val="52"/>
      <w:szCs w:val="52"/>
      <w14:textOutline w14:w="9525" w14:cap="rnd" w14:cmpd="sng" w14:algn="ctr">
        <w14:noFill/>
        <w14:prstDash w14:val="solid"/>
        <w14:bevel/>
      </w14:textOutline>
    </w:rPr>
  </w:style>
  <w:style w:type="paragraph" w:styleId="Ondertitel">
    <w:name w:val="Subtitle"/>
    <w:basedOn w:val="Standaard"/>
    <w:next w:val="Standaard"/>
    <w:link w:val="OndertitelChar"/>
    <w:uiPriority w:val="11"/>
    <w:qFormat/>
    <w:rsid w:val="00E36EC1"/>
    <w:pPr>
      <w:numPr>
        <w:ilvl w:val="1"/>
      </w:numPr>
    </w:pPr>
    <w:rPr>
      <w:rFonts w:eastAsiaTheme="majorEastAsia" w:cstheme="majorBidi"/>
      <w:i/>
      <w:iCs/>
      <w:spacing w:val="15"/>
      <w:sz w:val="20"/>
      <w:szCs w:val="24"/>
    </w:rPr>
  </w:style>
  <w:style w:type="character" w:customStyle="1" w:styleId="OndertitelChar">
    <w:name w:val="Ondertitel Char"/>
    <w:basedOn w:val="Standaardalinea-lettertype"/>
    <w:link w:val="Ondertitel"/>
    <w:uiPriority w:val="11"/>
    <w:rsid w:val="00E36EC1"/>
    <w:rPr>
      <w:rFonts w:ascii="Georgia" w:eastAsiaTheme="majorEastAsia" w:hAnsi="Georgia" w:cstheme="majorBidi"/>
      <w:i/>
      <w:iCs/>
      <w:spacing w:val="15"/>
      <w:szCs w:val="24"/>
      <w:lang w:eastAsia="en-US"/>
    </w:rPr>
  </w:style>
  <w:style w:type="character" w:styleId="Subtielebenadrukking">
    <w:name w:val="Subtle Emphasis"/>
    <w:basedOn w:val="Standaardalinea-lettertype"/>
    <w:uiPriority w:val="19"/>
    <w:qFormat/>
    <w:rsid w:val="00E36EC1"/>
    <w:rPr>
      <w:rFonts w:ascii="Georgia" w:hAnsi="Georgia"/>
      <w:i/>
      <w:iCs/>
      <w:color w:val="808080" w:themeColor="text1" w:themeTint="7F"/>
      <w:sz w:val="18"/>
    </w:rPr>
  </w:style>
  <w:style w:type="character" w:styleId="Nadruk">
    <w:name w:val="Emphasis"/>
    <w:basedOn w:val="Standaardalinea-lettertype"/>
    <w:uiPriority w:val="20"/>
    <w:qFormat/>
    <w:rsid w:val="00E36EC1"/>
    <w:rPr>
      <w:rFonts w:ascii="Georgia" w:hAnsi="Georgia"/>
      <w:b w:val="0"/>
      <w:i/>
      <w:iCs/>
      <w:sz w:val="18"/>
    </w:rPr>
  </w:style>
  <w:style w:type="character" w:styleId="Intensievebenadrukking">
    <w:name w:val="Intense Emphasis"/>
    <w:basedOn w:val="Standaardalinea-lettertype"/>
    <w:uiPriority w:val="21"/>
    <w:qFormat/>
    <w:rsid w:val="00E36EC1"/>
    <w:rPr>
      <w:rFonts w:ascii="Georgia" w:hAnsi="Georgia"/>
      <w:b/>
      <w:bCs/>
      <w:i/>
      <w:iCs/>
      <w:sz w:val="18"/>
    </w:rPr>
  </w:style>
  <w:style w:type="character" w:styleId="Zwaar">
    <w:name w:val="Strong"/>
    <w:basedOn w:val="Standaardalinea-lettertype"/>
    <w:uiPriority w:val="22"/>
    <w:qFormat/>
    <w:rsid w:val="00E36EC1"/>
    <w:rPr>
      <w:rFonts w:ascii="Georgia" w:hAnsi="Georgia"/>
      <w:b/>
      <w:bCs/>
      <w:sz w:val="18"/>
    </w:rPr>
  </w:style>
  <w:style w:type="paragraph" w:styleId="Citaat">
    <w:name w:val="Quote"/>
    <w:basedOn w:val="Standaard"/>
    <w:next w:val="Standaard"/>
    <w:link w:val="CitaatChar"/>
    <w:uiPriority w:val="29"/>
    <w:qFormat/>
    <w:rsid w:val="00E36EC1"/>
    <w:rPr>
      <w:i/>
      <w:iCs/>
      <w:color w:val="000000" w:themeColor="text1"/>
    </w:rPr>
  </w:style>
  <w:style w:type="character" w:customStyle="1" w:styleId="CitaatChar">
    <w:name w:val="Citaat Char"/>
    <w:basedOn w:val="Standaardalinea-lettertype"/>
    <w:link w:val="Citaat"/>
    <w:uiPriority w:val="29"/>
    <w:rsid w:val="00E36EC1"/>
    <w:rPr>
      <w:rFonts w:ascii="Georgia" w:eastAsia="Calibri" w:hAnsi="Georgia"/>
      <w:i/>
      <w:iCs/>
      <w:color w:val="000000" w:themeColor="text1"/>
      <w:sz w:val="18"/>
      <w:szCs w:val="22"/>
      <w:lang w:eastAsia="en-US"/>
    </w:rPr>
  </w:style>
  <w:style w:type="paragraph" w:styleId="Duidelijkcitaat">
    <w:name w:val="Intense Quote"/>
    <w:aliases w:val="Duidelijk"/>
    <w:basedOn w:val="Standaard"/>
    <w:next w:val="Standaard"/>
    <w:link w:val="DuidelijkcitaatChar"/>
    <w:uiPriority w:val="30"/>
    <w:rsid w:val="00E36EC1"/>
    <w:pPr>
      <w:pBdr>
        <w:bottom w:val="single" w:sz="4" w:space="4" w:color="4F81BD" w:themeColor="accent1"/>
      </w:pBdr>
      <w:spacing w:before="200" w:after="280"/>
      <w:ind w:left="936" w:right="936"/>
    </w:pPr>
    <w:rPr>
      <w:b/>
      <w:bCs/>
      <w:i/>
      <w:iCs/>
    </w:rPr>
  </w:style>
  <w:style w:type="character" w:customStyle="1" w:styleId="DuidelijkcitaatChar">
    <w:name w:val="Duidelijk citaat Char"/>
    <w:aliases w:val="Duidelijk Char"/>
    <w:basedOn w:val="Standaardalinea-lettertype"/>
    <w:link w:val="Duidelijkcitaat"/>
    <w:uiPriority w:val="30"/>
    <w:rsid w:val="00E36EC1"/>
    <w:rPr>
      <w:rFonts w:ascii="Georgia" w:eastAsia="Calibri" w:hAnsi="Georgia"/>
      <w:b/>
      <w:bCs/>
      <w:i/>
      <w:iCs/>
      <w:sz w:val="18"/>
      <w:szCs w:val="22"/>
      <w:lang w:eastAsia="en-US"/>
    </w:rPr>
  </w:style>
  <w:style w:type="character" w:styleId="Subtieleverwijzing">
    <w:name w:val="Subtle Reference"/>
    <w:basedOn w:val="Standaardalinea-lettertype"/>
    <w:uiPriority w:val="31"/>
    <w:qFormat/>
    <w:rsid w:val="00E36EC1"/>
    <w:rPr>
      <w:rFonts w:ascii="Georgia" w:hAnsi="Georgia"/>
      <w:smallCaps/>
      <w:color w:val="auto"/>
      <w:sz w:val="18"/>
      <w:u w:val="single"/>
    </w:rPr>
  </w:style>
  <w:style w:type="character" w:styleId="Intensieveverwijzing">
    <w:name w:val="Intense Reference"/>
    <w:basedOn w:val="Standaardalinea-lettertype"/>
    <w:uiPriority w:val="32"/>
    <w:qFormat/>
    <w:rsid w:val="00C40F94"/>
    <w:rPr>
      <w:rFonts w:ascii="Georgia" w:hAnsi="Georgia"/>
      <w:b/>
      <w:bCs/>
      <w:smallCaps/>
      <w:color w:val="auto"/>
      <w:spacing w:val="5"/>
      <w:sz w:val="18"/>
      <w:u w:val="single"/>
    </w:rPr>
  </w:style>
  <w:style w:type="paragraph" w:styleId="Kopvaninhoudsopgave">
    <w:name w:val="TOC Heading"/>
    <w:basedOn w:val="Kop1"/>
    <w:next w:val="Standaard"/>
    <w:uiPriority w:val="39"/>
    <w:semiHidden/>
    <w:unhideWhenUsed/>
    <w:qFormat/>
    <w:rsid w:val="00696071"/>
    <w:pPr>
      <w:keepNext/>
      <w:keepLines/>
      <w:spacing w:before="480" w:line="276" w:lineRule="auto"/>
      <w:outlineLvl w:val="9"/>
    </w:pPr>
    <w:rPr>
      <w:rFonts w:asciiTheme="majorHAnsi" w:eastAsiaTheme="majorEastAsia" w:hAnsiTheme="majorHAnsi" w:cstheme="majorBidi"/>
      <w:bCs/>
      <w:color w:val="365F91" w:themeColor="accent1" w:themeShade="BF"/>
      <w:szCs w:val="28"/>
      <w:lang w:eastAsia="nl-NL"/>
    </w:rPr>
  </w:style>
  <w:style w:type="paragraph" w:styleId="Inhopg1">
    <w:name w:val="toc 1"/>
    <w:basedOn w:val="Standaard"/>
    <w:next w:val="Standaard"/>
    <w:autoRedefine/>
    <w:uiPriority w:val="39"/>
    <w:unhideWhenUsed/>
    <w:rsid w:val="00696071"/>
    <w:pPr>
      <w:spacing w:after="100"/>
    </w:pPr>
  </w:style>
  <w:style w:type="paragraph" w:styleId="Inhopg2">
    <w:name w:val="toc 2"/>
    <w:basedOn w:val="Standaard"/>
    <w:next w:val="Standaard"/>
    <w:autoRedefine/>
    <w:uiPriority w:val="39"/>
    <w:unhideWhenUsed/>
    <w:rsid w:val="00696071"/>
    <w:pPr>
      <w:spacing w:after="100"/>
      <w:ind w:left="180"/>
    </w:pPr>
  </w:style>
  <w:style w:type="character" w:styleId="Hyperlink">
    <w:name w:val="Hyperlink"/>
    <w:basedOn w:val="Standaardalinea-lettertype"/>
    <w:uiPriority w:val="99"/>
    <w:unhideWhenUsed/>
    <w:rsid w:val="00696071"/>
    <w:rPr>
      <w:color w:val="0000FF" w:themeColor="hyperlink"/>
      <w:u w:val="single"/>
    </w:rPr>
  </w:style>
  <w:style w:type="paragraph" w:styleId="Ballontekst">
    <w:name w:val="Balloon Text"/>
    <w:basedOn w:val="Standaard"/>
    <w:link w:val="BallontekstChar"/>
    <w:uiPriority w:val="99"/>
    <w:semiHidden/>
    <w:unhideWhenUsed/>
    <w:rsid w:val="0069607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96071"/>
    <w:rPr>
      <w:rFonts w:ascii="Tahoma" w:eastAsia="Calibri" w:hAnsi="Tahoma" w:cs="Tahoma"/>
      <w:sz w:val="16"/>
      <w:szCs w:val="16"/>
    </w:rPr>
  </w:style>
  <w:style w:type="paragraph" w:styleId="Normaalweb">
    <w:name w:val="Normal (Web)"/>
    <w:basedOn w:val="Standaard"/>
    <w:uiPriority w:val="99"/>
    <w:unhideWhenUsed/>
    <w:rsid w:val="00825651"/>
    <w:pPr>
      <w:spacing w:line="240" w:lineRule="auto"/>
    </w:pPr>
    <w:rPr>
      <w:rFonts w:ascii="Times New Roman" w:eastAsiaTheme="minorHAnsi"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hyperlink" Target="https://www.natuurenmilieu.nl/nieuwsberichten/onderzoek-64-nieuwbouwwoningen-krijgt-nog-steeds-gasaansluiting/"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mad.local\data\Sjablonen\Document%20Natuur%20&amp;%20Milieu%20huisstijl.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531</ap:Words>
  <ap:Characters>2921</ap:Characters>
  <ap:DocSecurity>0</ap:DocSecurity>
  <ap:Lines>24</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Bedrijf</vt:lpstr>
      <vt:lpstr>Bedrijf</vt:lpstr>
    </vt:vector>
  </ap:TitlesOfParts>
  <ap:LinksUpToDate>false</ap:LinksUpToDate>
  <ap:CharactersWithSpaces>3446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2010-10-19T14:54:00.0000000Z</lastPrinted>
  <dcterms:created xsi:type="dcterms:W3CDTF">2017-06-21T14:46:00.0000000Z</dcterms:created>
  <dcterms:modified xsi:type="dcterms:W3CDTF">2017-06-21T14:48:00.0000000Z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0x0101001A2843907B85C44DAB2B621CC1EF789F</vt:lpwstr>
  </property>
</Properties>
</file>