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65" w:rsidP="00777365" w:rsidRDefault="00777365">
      <w:pPr>
        <w:rPr>
          <w:rFonts w:eastAsia="Times New Roman"/>
        </w:rPr>
      </w:pPr>
    </w:p>
    <w:p w:rsidRPr="00777365" w:rsidR="00777365" w:rsidP="00777365" w:rsidRDefault="00777365">
      <w:pPr>
        <w:rPr>
          <w:rFonts w:eastAsia="Times New Roman"/>
          <w:b/>
        </w:rPr>
      </w:pPr>
      <w:r w:rsidRPr="00777365">
        <w:rPr>
          <w:rFonts w:eastAsia="Times New Roman"/>
          <w:b/>
        </w:rPr>
        <w:t>Zaaknummer: 2017Z</w:t>
      </w:r>
      <w:r w:rsidR="002552F4">
        <w:rPr>
          <w:rFonts w:eastAsia="Times New Roman"/>
          <w:b/>
        </w:rPr>
        <w:t>08558</w:t>
      </w:r>
      <w:bookmarkStart w:name="_GoBack" w:id="0"/>
      <w:bookmarkEnd w:id="0"/>
    </w:p>
    <w:p w:rsidR="00777365" w:rsidP="00777365" w:rsidRDefault="00777365">
      <w:pPr>
        <w:rPr>
          <w:rFonts w:eastAsia="Times New Roman"/>
        </w:rPr>
      </w:pPr>
      <w:r>
        <w:rPr>
          <w:rFonts w:eastAsia="Times New Roman"/>
        </w:rPr>
        <w:t>Rondvraag: lid Bergkamp, mede namens het lid Keijzer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t>Geachte griffier,</w:t>
      </w:r>
    </w:p>
    <w:p w:rsidR="00777365" w:rsidP="00777365" w:rsidRDefault="00777365">
      <w:pPr>
        <w:rPr>
          <w:rFonts w:eastAsia="Times New Roman"/>
        </w:rPr>
      </w:pPr>
    </w:p>
    <w:p w:rsidR="00777365" w:rsidP="00777365" w:rsidRDefault="00777365">
      <w:pPr>
        <w:rPr>
          <w:rFonts w:eastAsia="Times New Roman"/>
        </w:rPr>
      </w:pPr>
      <w:r>
        <w:rPr>
          <w:rFonts w:eastAsia="Times New Roman"/>
        </w:rPr>
        <w:t>Mede namens mevrouw Keijzer wil ik de volgende rondvraag stellen</w:t>
      </w:r>
    </w:p>
    <w:p w:rsidR="00777365" w:rsidP="00777365" w:rsidRDefault="00777365">
      <w:pPr>
        <w:rPr>
          <w:rFonts w:eastAsia="Times New Roman"/>
        </w:rPr>
      </w:pPr>
    </w:p>
    <w:p w:rsidR="00777365" w:rsidP="00777365" w:rsidRDefault="00777365">
      <w:pPr>
        <w:pStyle w:val="Normaalweb"/>
        <w:spacing w:before="0" w:beforeAutospacing="0" w:after="0" w:afterAutospacing="0"/>
      </w:pPr>
      <w:r>
        <w:t>In de</w:t>
      </w:r>
      <w:r>
        <w:t xml:space="preserve"> onderstaande </w:t>
      </w:r>
      <w:r>
        <w:t xml:space="preserve"> brief aan de Tweede Kamer staat op </w:t>
      </w:r>
      <w:proofErr w:type="spellStart"/>
      <w:r>
        <w:t>pag</w:t>
      </w:r>
      <w:proofErr w:type="spellEnd"/>
      <w:r>
        <w:t xml:space="preserve"> 4 onderaan het volgende:</w:t>
      </w:r>
    </w:p>
    <w:p w:rsidR="00777365" w:rsidP="00777365" w:rsidRDefault="00777365">
      <w:pPr>
        <w:pStyle w:val="Default"/>
      </w:pPr>
    </w:p>
    <w:p w:rsidR="00777365" w:rsidP="00777365" w:rsidRDefault="00777365">
      <w:pPr>
        <w:pStyle w:val="Normaalweb"/>
        <w:spacing w:before="0" w:beforeAutospacing="0" w:after="0" w:afterAutospacing="0"/>
      </w:pPr>
      <w:r>
        <w:t xml:space="preserve"> </w:t>
      </w:r>
      <w:r>
        <w:rPr>
          <w:sz w:val="18"/>
          <w:szCs w:val="18"/>
        </w:rPr>
        <w:t xml:space="preserve">Marktscans Medisch Specialistische Zorg en Geestelijke Gezondheidszorg 2016 en Actieplan wachttijden zorg </w:t>
      </w:r>
      <w:proofErr w:type="spellStart"/>
      <w:r>
        <w:rPr>
          <w:sz w:val="18"/>
          <w:szCs w:val="18"/>
        </w:rPr>
        <w:t>NZa</w:t>
      </w:r>
      <w:proofErr w:type="spellEnd"/>
      <w:r>
        <w:rPr>
          <w:sz w:val="18"/>
          <w:szCs w:val="18"/>
        </w:rPr>
        <w:br/>
        <w:t>d.d. 31 mei 2017</w:t>
      </w:r>
    </w:p>
    <w:p w:rsidR="00777365" w:rsidP="00777365" w:rsidRDefault="00777365">
      <w:pPr>
        <w:pStyle w:val="Normaalweb"/>
        <w:spacing w:before="0" w:beforeAutospacing="0" w:after="0" w:afterAutospacing="0"/>
      </w:pPr>
      <w:r>
        <w:br/>
      </w:r>
      <w:r>
        <w:t>pag. 4 onderaan:</w:t>
      </w:r>
    </w:p>
    <w:p w:rsidR="00777365" w:rsidP="00777365" w:rsidRDefault="00777365">
      <w:pPr>
        <w:pStyle w:val="Normaalweb"/>
        <w:spacing w:before="0" w:beforeAutospacing="0" w:after="0" w:afterAutospacing="0"/>
      </w:pPr>
    </w:p>
    <w:p w:rsidR="00777365" w:rsidP="00777365" w:rsidRDefault="00777365">
      <w:pPr>
        <w:pStyle w:val="Normaalweb"/>
        <w:spacing w:before="0" w:beforeAutospacing="0" w:after="0" w:afterAutospacing="0"/>
      </w:pPr>
      <w:r>
        <w:rPr>
          <w:i/>
          <w:iCs/>
        </w:rPr>
        <w:t xml:space="preserve">De </w:t>
      </w:r>
      <w:proofErr w:type="spellStart"/>
      <w:r>
        <w:rPr>
          <w:i/>
          <w:iCs/>
        </w:rPr>
        <w:t>NZa</w:t>
      </w:r>
      <w:proofErr w:type="spellEnd"/>
      <w:r>
        <w:rPr>
          <w:i/>
          <w:iCs/>
        </w:rPr>
        <w:t xml:space="preserve"> geeft ook in overweging om via een wetwijziging de </w:t>
      </w:r>
      <w:proofErr w:type="spellStart"/>
      <w:r>
        <w:rPr>
          <w:i/>
          <w:iCs/>
        </w:rPr>
        <w:t>Wlz</w:t>
      </w:r>
      <w:proofErr w:type="spellEnd"/>
      <w:r>
        <w:rPr>
          <w:i/>
          <w:iCs/>
        </w:rPr>
        <w:t xml:space="preserve"> eerder open te stellen voor ggz-cliënten met blijvende behoefte aan permanent toezicht en 24-uurszorg. Over dit onderwerp zal ik u een aparte brief sturen</w:t>
      </w:r>
      <w:r>
        <w:t>.</w:t>
      </w:r>
    </w:p>
    <w:p w:rsidR="00777365" w:rsidP="00777365" w:rsidRDefault="00777365">
      <w:pPr>
        <w:rPr>
          <w:rFonts w:eastAsia="Times New Roman"/>
        </w:rPr>
      </w:pPr>
      <w:r>
        <w:rPr>
          <w:rFonts w:eastAsia="Times New Roman"/>
        </w:rPr>
        <w:br/>
      </w:r>
    </w:p>
    <w:p w:rsidR="00777365" w:rsidP="00777365" w:rsidRDefault="00777365">
      <w:pPr>
        <w:rPr>
          <w:rFonts w:eastAsia="Times New Roman"/>
        </w:rPr>
      </w:pPr>
      <w:r>
        <w:rPr>
          <w:rFonts w:eastAsia="Times New Roman"/>
        </w:rPr>
        <w:t xml:space="preserve">Graag willen wij weten wanneer deze brief naar de Kamer wordt gestuurd? En of het advies van de </w:t>
      </w:r>
      <w:proofErr w:type="spellStart"/>
      <w:r>
        <w:rPr>
          <w:rFonts w:eastAsia="Times New Roman"/>
        </w:rPr>
        <w:t>NZa</w:t>
      </w:r>
      <w:proofErr w:type="spellEnd"/>
      <w:r>
        <w:rPr>
          <w:rFonts w:eastAsia="Times New Roman"/>
        </w:rPr>
        <w:t xml:space="preserve"> reden geeft aan het Kabinet om het proces, </w:t>
      </w:r>
      <w:proofErr w:type="spellStart"/>
      <w:r>
        <w:rPr>
          <w:rFonts w:eastAsia="Times New Roman"/>
        </w:rPr>
        <w:t>nav</w:t>
      </w:r>
      <w:proofErr w:type="spellEnd"/>
      <w:r>
        <w:rPr>
          <w:rFonts w:eastAsia="Times New Roman"/>
        </w:rPr>
        <w:t xml:space="preserve"> de eerder aangenomen motie Keizer/Bergkamp uit 2014, te versnellen (niet verder te vertragen)?</w:t>
      </w:r>
    </w:p>
    <w:p w:rsidR="00777365" w:rsidP="00777365" w:rsidRDefault="00777365">
      <w:pPr>
        <w:rPr>
          <w:rFonts w:eastAsia="Times New Roman"/>
        </w:rPr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6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552F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7736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7736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77365"/>
    <w:pPr>
      <w:spacing w:before="100" w:beforeAutospacing="1" w:after="100" w:afterAutospacing="1"/>
    </w:pPr>
  </w:style>
  <w:style w:type="paragraph" w:customStyle="1" w:styleId="Default">
    <w:name w:val="Default"/>
    <w:rsid w:val="0077736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7736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77365"/>
    <w:pPr>
      <w:spacing w:before="100" w:beforeAutospacing="1" w:after="100" w:afterAutospacing="1"/>
    </w:pPr>
  </w:style>
  <w:style w:type="paragraph" w:customStyle="1" w:styleId="Default">
    <w:name w:val="Default"/>
    <w:rsid w:val="0077736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725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2017-06-20T09:02:00.0000000Z</dcterms:created>
  <dcterms:modified xsi:type="dcterms:W3CDTF">2017-06-20T09:15:00.0000000Z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0x010100334849ECEA587C429EE7F143264BDBB9</vt:lpwstr>
  </property>
</Properties>
</file>