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A34E71" w:rsidR="00A34E71" w:rsidP="00A34E71" w:rsidRDefault="004314C7">
      <w:pPr>
        <w:rPr>
          <w:lang w:eastAsia="zh-CN" w:bidi="hi-IN"/>
        </w:rPr>
      </w:pPr>
      <w:r>
        <w:rPr>
          <w:lang w:eastAsia="zh-CN" w:bidi="hi-IN"/>
        </w:rPr>
        <w:t xml:space="preserve">Bijgaand treft u de </w:t>
      </w:r>
      <w:r w:rsidRPr="004314C7">
        <w:rPr>
          <w:lang w:eastAsia="zh-CN" w:bidi="hi-IN"/>
        </w:rPr>
        <w:t xml:space="preserve">antwoorden aan op vragen die de vaste commissie voor Financiën </w:t>
      </w:r>
      <w:r>
        <w:rPr>
          <w:lang w:eastAsia="zh-CN" w:bidi="hi-IN"/>
        </w:rPr>
        <w:t xml:space="preserve">op 18 mei 2017 aan mij </w:t>
      </w:r>
      <w:r w:rsidRPr="004314C7">
        <w:rPr>
          <w:lang w:eastAsia="zh-CN" w:bidi="hi-IN"/>
        </w:rPr>
        <w:t xml:space="preserve">heeft </w:t>
      </w:r>
      <w:r>
        <w:rPr>
          <w:lang w:eastAsia="zh-CN" w:bidi="hi-IN"/>
        </w:rPr>
        <w:t xml:space="preserve">gesteld </w:t>
      </w:r>
      <w:r w:rsidRPr="004314C7">
        <w:rPr>
          <w:lang w:eastAsia="zh-CN" w:bidi="hi-IN"/>
        </w:rPr>
        <w:t>over de 19e Halfjaarsrapportage Belastingdienst en de Opzet handhavingsbrief (Kamerstuknummer 31</w:t>
      </w:r>
      <w:r>
        <w:rPr>
          <w:lang w:eastAsia="zh-CN" w:bidi="hi-IN"/>
        </w:rPr>
        <w:t xml:space="preserve"> </w:t>
      </w:r>
      <w:r w:rsidRPr="004314C7">
        <w:rPr>
          <w:lang w:eastAsia="zh-CN" w:bidi="hi-IN"/>
        </w:rPr>
        <w:t>066, nr. 355).</w:t>
      </w:r>
    </w:p>
    <w:p w:rsidR="00911C9F" w:rsidRDefault="00561F2D">
      <w:pPr>
        <w:pStyle w:val="Huisstijl-Slotzin"/>
      </w:pPr>
      <w:r>
        <w:t>Hoogachtend,</w:t>
      </w:r>
    </w:p>
    <w:p w:rsidR="004314C7" w:rsidP="004314C7" w:rsidRDefault="004314C7">
      <w:pPr>
        <w:pStyle w:val="Huisstijl-Ondertekening"/>
      </w:pPr>
      <w:r>
        <w:t>de staatssecretaris van Financiën,</w:t>
      </w:r>
    </w:p>
    <w:p w:rsidR="004314C7" w:rsidP="004314C7" w:rsidRDefault="004314C7">
      <w:pPr>
        <w:rPr>
          <w:lang w:eastAsia="zh-CN" w:bidi="hi-IN"/>
        </w:rPr>
      </w:pPr>
    </w:p>
    <w:p w:rsidR="004314C7" w:rsidP="004314C7" w:rsidRDefault="004314C7">
      <w:pPr>
        <w:rPr>
          <w:lang w:eastAsia="zh-CN" w:bidi="hi-IN"/>
        </w:rPr>
      </w:pPr>
    </w:p>
    <w:p w:rsidR="004314C7" w:rsidP="004314C7" w:rsidRDefault="004314C7">
      <w:pPr>
        <w:rPr>
          <w:lang w:eastAsia="zh-CN" w:bidi="hi-IN"/>
        </w:rPr>
      </w:pPr>
    </w:p>
    <w:p w:rsidR="004314C7" w:rsidP="004314C7" w:rsidRDefault="004314C7">
      <w:pPr>
        <w:rPr>
          <w:lang w:eastAsia="zh-CN" w:bidi="hi-IN"/>
        </w:rPr>
      </w:pPr>
    </w:p>
    <w:p w:rsidR="004314C7" w:rsidP="004314C7" w:rsidRDefault="004314C7">
      <w:pPr>
        <w:rPr>
          <w:lang w:eastAsia="zh-CN" w:bidi="hi-IN"/>
        </w:rPr>
      </w:pPr>
    </w:p>
    <w:p w:rsidRPr="004314C7" w:rsidR="004314C7" w:rsidP="004314C7" w:rsidRDefault="004314C7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sectPr w:rsidRPr="004314C7" w:rsidR="004314C7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C039D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C039D">
              <w:rPr>
                <w:noProof/>
              </w:rPr>
              <w:t>1</w:t>
            </w:r>
          </w:fldSimple>
        </w:p>
      </w:tc>
    </w:tr>
  </w:tbl>
  <w:p w:rsidR="00FD21B8" w:rsidRDefault="00AD409E">
    <w:pPr>
      <w:pStyle w:val="Huisstijl-Rubricering"/>
    </w:pPr>
    <w:r>
      <w:fldChar w:fldCharType="begin"/>
    </w:r>
    <w:r w:rsidR="00DF0B2D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AD409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F0B2D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C039D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C039D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AD409E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C039D">
        <w:t>2017-0000109201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AD409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C039D">
        <w:t>2017-0000109201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AD409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F0B2D">
      <w:instrText xml:space="preserve"> DOCPROPERTY  UwKenmerk  \* MERGEFORMAT </w:instrText>
    </w:r>
    <w:r>
      <w:fldChar w:fldCharType="end"/>
    </w:r>
  </w:p>
  <w:p w:rsidR="00FD21B8" w:rsidRDefault="00AD409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AD409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DF0B2D">
            <w:instrText xml:space="preserve"> DOCPROPERTY  Rubricering  \* MERGEFORMAT </w:instrText>
          </w:r>
          <w:r>
            <w:fldChar w:fldCharType="end"/>
          </w:r>
        </w:p>
        <w:p w:rsidR="00FD21B8" w:rsidRDefault="00AD409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7C039D">
              <w:t>de Tweede Kamer der Staten-Generaal</w:t>
            </w:r>
          </w:fldSimple>
        </w:p>
        <w:p w:rsidR="00A34E71" w:rsidRDefault="00A34E7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A34E71" w:rsidRDefault="00A34E7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7C039D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 juni 2017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Pr="004314C7" w:rsidRDefault="004314C7" w:rsidP="004314C7">
          <w:pPr>
            <w:pStyle w:val="Huisstijl-Gegevens"/>
            <w:rPr>
              <w:rFonts w:cs="Verdana"/>
              <w:szCs w:val="18"/>
            </w:rPr>
          </w:pPr>
          <w:r>
            <w:t xml:space="preserve">Schriftelijke vragen </w:t>
          </w:r>
          <w:r w:rsidRPr="004314C7">
            <w:t>over de 19e Halfjaarsrapportage Belastingdienst en de Opzet handhavingsbrief (Kamerstuknummer 31</w:t>
          </w:r>
          <w:r>
            <w:t xml:space="preserve"> </w:t>
          </w:r>
          <w:r w:rsidRPr="004314C7">
            <w:t>066, nr. 355)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36BD2"/>
    <w:rsid w:val="00191478"/>
    <w:rsid w:val="0040714C"/>
    <w:rsid w:val="004314C7"/>
    <w:rsid w:val="004B3AB8"/>
    <w:rsid w:val="00561F2D"/>
    <w:rsid w:val="005D7103"/>
    <w:rsid w:val="00623000"/>
    <w:rsid w:val="006C6495"/>
    <w:rsid w:val="007C039D"/>
    <w:rsid w:val="00911C9F"/>
    <w:rsid w:val="0094716C"/>
    <w:rsid w:val="009D7BC1"/>
    <w:rsid w:val="00A34E71"/>
    <w:rsid w:val="00AB3EF9"/>
    <w:rsid w:val="00AD409E"/>
    <w:rsid w:val="00AE70BA"/>
    <w:rsid w:val="00B96746"/>
    <w:rsid w:val="00BE3F1B"/>
    <w:rsid w:val="00C8655C"/>
    <w:rsid w:val="00C90F2C"/>
    <w:rsid w:val="00CE728B"/>
    <w:rsid w:val="00D67849"/>
    <w:rsid w:val="00DF0B2D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272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2017-06-02T13:20:00.0000000Z</dcterms:created>
  <dcterms:modified xsi:type="dcterms:W3CDTF">2017-06-02T13:20:00.0000000Z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Schriftelijke inbreng 19e HJR</vt:lpwstr>
  </property>
  <property fmtid="{D5CDD505-2E9C-101B-9397-08002B2CF9AE}" pid="4" name="Datum">
    <vt:lpwstr>1 juni 2017</vt:lpwstr>
  </property>
  <property fmtid="{D5CDD505-2E9C-101B-9397-08002B2CF9AE}" pid="5" name="Kenmerk">
    <vt:lpwstr>2017-0000109201</vt:lpwstr>
  </property>
  <property fmtid="{D5CDD505-2E9C-101B-9397-08002B2CF9AE}" pid="6" name="UwKenmerk">
    <vt:lpwstr/>
  </property>
  <property fmtid="{D5CDD505-2E9C-101B-9397-08002B2CF9AE}" pid="7" name="Aan">
    <vt:lpwstr>de Tweede Kamer der Staten-Generaal</vt:lpwstr>
  </property>
  <property fmtid="{D5CDD505-2E9C-101B-9397-08002B2CF9AE}" pid="8" name="Rubricering">
    <vt:lpwstr/>
  </property>
  <property fmtid="{D5CDD505-2E9C-101B-9397-08002B2CF9AE}" pid="9" name="ContentTypeId">
    <vt:lpwstr>0x0101002B7F7892F023374FA917A34FC088AFA7</vt:lpwstr>
  </property>
</Properties>
</file>