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22" w:rsidP="009A236A" w:rsidRDefault="00D41322">
      <w:r>
        <w:rPr>
          <w:rFonts w:ascii="Segoe UI" w:hAnsi="Segoe UI" w:cs="Segoe UI"/>
          <w:b/>
          <w:bCs/>
          <w:color w:val="333333"/>
        </w:rPr>
        <w:t>2017Z07039</w:t>
      </w:r>
      <w:bookmarkStart w:name="_GoBack" w:id="0"/>
      <w:bookmarkEnd w:id="0"/>
    </w:p>
    <w:p w:rsidR="00D41322" w:rsidP="009A236A" w:rsidRDefault="00D41322"/>
    <w:p w:rsidR="009A236A" w:rsidP="009A236A" w:rsidRDefault="009A236A">
      <w:r>
        <w:t xml:space="preserve">Mevrouw Van Tongeren wil bij de rondvraag van de procedurevergadering van EZ morgen graag een schriftelijke reactie van minister Kamp aanvragen over het bericht dat voor de eerste keer een lading schaliegas vanuit de Verenigde Staten vermoedelijk op 7 juni aankomt in Rotterdam (bron: </w:t>
      </w:r>
      <w:hyperlink w:history="1" r:id="rId5">
        <w:r>
          <w:rPr>
            <w:rStyle w:val="Hyperlink"/>
          </w:rPr>
          <w:t>http://www.lngworldnews.com/netherlands-to-get-first-us-lng-cargo/?utm_source=emark&amp;utm_medium=email&amp;utm_campaign=daily-update-lng-world-news-2017-05-23&amp;uid=53990</w:t>
        </w:r>
      </w:hyperlink>
      <w:r>
        <w:t>).</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6A"/>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A236A"/>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1322"/>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23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23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A236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A2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lngworldnews.com/netherlands-to-get-first-us-lng-cargo/?utm_source=emark&amp;utm_medium=email&amp;utm_campaign=daily-update-lng-world-news-2017-05-23&amp;uid=5399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2017-05-29T12:20:00.0000000Z</dcterms:created>
  <dcterms:modified xsi:type="dcterms:W3CDTF">2017-05-29T12:25:00.0000000Z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0x010100A04DFAB7AD04C843B7A61CA542F0F4AA</vt:lpwstr>
  </property>
</Properties>
</file>