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D189A" w:rsidR="0068030C" w:rsidP="00C215D9" w:rsidRDefault="00BD734C" w14:paraId="037FAAA2" w14:textId="1EAA545E">
      <w:pPr>
        <w:pStyle w:val="Koptekst"/>
        <w:spacing w:line="276" w:lineRule="auto"/>
        <w:rPr>
          <w:rFonts w:cstheme="minorHAnsi"/>
        </w:rPr>
      </w:pPr>
      <w:r w:rsidRPr="00FD189A">
        <w:rPr>
          <w:rFonts w:cstheme="minorHAnsi"/>
        </w:rPr>
        <w:t xml:space="preserve">     </w:t>
      </w:r>
    </w:p>
    <w:p w:rsidRPr="00FD189A" w:rsidR="0068030C" w:rsidP="00C215D9" w:rsidRDefault="0068030C" w14:paraId="53C1BD3A" w14:textId="74848E3E">
      <w:pPr>
        <w:spacing w:after="0" w:line="276" w:lineRule="auto"/>
        <w:rPr>
          <w:rFonts w:cstheme="minorHAnsi"/>
        </w:rPr>
      </w:pPr>
    </w:p>
    <w:p w:rsidR="00FB4791" w:rsidP="00C215D9" w:rsidRDefault="000F492B" w14:paraId="4A8532A3" w14:textId="587E5805">
      <w:pPr>
        <w:spacing w:after="0" w:line="276" w:lineRule="auto"/>
        <w:ind w:left="1410" w:hanging="1410"/>
        <w:rPr>
          <w:color w:val="000000" w:themeColor="text1"/>
          <w:sz w:val="28"/>
        </w:rPr>
      </w:pPr>
      <w:r>
        <w:rPr>
          <w:color w:val="000000" w:themeColor="text1"/>
          <w:sz w:val="28"/>
        </w:rPr>
        <w:t>INTERLANDELIJKE ADOPTIE VANUIT KINDERRECHTEN PERSPECTIEF</w:t>
      </w:r>
    </w:p>
    <w:p w:rsidR="00FB4791" w:rsidP="00C215D9" w:rsidRDefault="00FB4791" w14:paraId="72F46583" w14:textId="77777777">
      <w:pPr>
        <w:spacing w:after="0" w:line="276" w:lineRule="auto"/>
        <w:ind w:left="1410" w:hanging="1410"/>
        <w:rPr>
          <w:rFonts w:asciiTheme="majorHAnsi" w:hAnsiTheme="majorHAnsi"/>
          <w:bCs/>
          <w:color w:val="000000"/>
          <w:sz w:val="20"/>
          <w:szCs w:val="16"/>
        </w:rPr>
      </w:pPr>
    </w:p>
    <w:p w:rsidRPr="000F492B" w:rsidR="006D5CDB" w:rsidP="00C215D9" w:rsidRDefault="000F492B" w14:paraId="24E74BAD" w14:textId="456DDCA6">
      <w:pPr>
        <w:spacing w:after="0" w:line="276" w:lineRule="auto"/>
        <w:ind w:left="1410" w:hanging="1410"/>
        <w:rPr>
          <w:rFonts w:asciiTheme="majorHAnsi" w:hAnsiTheme="majorHAnsi"/>
          <w:b/>
          <w:bCs/>
          <w:color w:val="00B0F0"/>
          <w:sz w:val="20"/>
          <w:szCs w:val="24"/>
        </w:rPr>
      </w:pPr>
      <w:r>
        <w:rPr>
          <w:rFonts w:asciiTheme="majorHAnsi" w:hAnsiTheme="majorHAnsi"/>
          <w:b/>
          <w:bCs/>
          <w:color w:val="00B0F0"/>
          <w:sz w:val="20"/>
          <w:szCs w:val="24"/>
        </w:rPr>
        <w:t>STANDPUNT</w:t>
      </w:r>
    </w:p>
    <w:p w:rsidR="008F0A16" w:rsidP="000F492B" w:rsidRDefault="008F0A16" w14:paraId="38E3F5B9" w14:textId="77777777">
      <w:pPr>
        <w:spacing w:after="0" w:line="276" w:lineRule="auto"/>
        <w:jc w:val="both"/>
        <w:rPr>
          <w:rFonts w:asciiTheme="majorHAnsi" w:hAnsiTheme="majorHAnsi"/>
          <w:bCs/>
          <w:color w:val="000000"/>
          <w:sz w:val="20"/>
          <w:szCs w:val="16"/>
        </w:rPr>
      </w:pPr>
    </w:p>
    <w:p w:rsidRPr="000F492B" w:rsidR="00DA5FCC" w:rsidP="000F492B" w:rsidRDefault="005805D8" w14:paraId="584EF3B4" w14:textId="6F0A47BC">
      <w:pPr>
        <w:spacing w:after="0" w:line="276" w:lineRule="auto"/>
        <w:jc w:val="both"/>
        <w:rPr>
          <w:rFonts w:asciiTheme="majorHAnsi" w:hAnsiTheme="majorHAnsi"/>
          <w:b/>
          <w:bCs/>
          <w:color w:val="00B0F0"/>
          <w:sz w:val="20"/>
          <w:szCs w:val="24"/>
        </w:rPr>
      </w:pPr>
      <w:r w:rsidRPr="005805D8">
        <w:rPr>
          <w:rFonts w:asciiTheme="majorHAnsi" w:hAnsiTheme="majorHAnsi"/>
          <w:bCs/>
          <w:color w:val="000000"/>
          <w:sz w:val="20"/>
          <w:szCs w:val="16"/>
        </w:rPr>
        <w:t xml:space="preserve">UNICEF is het eens met het advies van </w:t>
      </w:r>
      <w:r w:rsidRPr="00241863" w:rsidR="00241863">
        <w:rPr>
          <w:rFonts w:asciiTheme="majorHAnsi" w:hAnsiTheme="majorHAnsi"/>
          <w:bCs/>
          <w:color w:val="000000"/>
          <w:sz w:val="20"/>
          <w:szCs w:val="16"/>
        </w:rPr>
        <w:t xml:space="preserve">De Raad voor Strafrechtstoepassing en Jeugdbescherming </w:t>
      </w:r>
      <w:r w:rsidRPr="005805D8">
        <w:rPr>
          <w:rFonts w:asciiTheme="majorHAnsi" w:hAnsiTheme="majorHAnsi"/>
          <w:bCs/>
          <w:color w:val="000000"/>
          <w:sz w:val="20"/>
          <w:szCs w:val="16"/>
        </w:rPr>
        <w:t xml:space="preserve">om zeer terughoudend te zijn met interlandelijke adoptie. Adoptie is het doorsnijden van de juridische familiebanden van het kind en het laten integreren met een nieuwe familie. Het is het meest definitieve besluit over de toekomst van een kind dat er genomen kan worden. </w:t>
      </w:r>
      <w:r w:rsidR="00284AF8">
        <w:rPr>
          <w:rFonts w:asciiTheme="majorHAnsi" w:hAnsiTheme="majorHAnsi"/>
          <w:bCs/>
          <w:color w:val="000000"/>
          <w:sz w:val="20"/>
          <w:szCs w:val="16"/>
        </w:rPr>
        <w:t>Interlandelijke adoptie dient alleen als laatste redmiddel</w:t>
      </w:r>
      <w:r w:rsidR="00080A42">
        <w:rPr>
          <w:rFonts w:asciiTheme="majorHAnsi" w:hAnsiTheme="majorHAnsi"/>
          <w:bCs/>
          <w:color w:val="000000"/>
          <w:sz w:val="20"/>
          <w:szCs w:val="16"/>
        </w:rPr>
        <w:t>.</w:t>
      </w:r>
      <w:r w:rsidR="00284AF8">
        <w:rPr>
          <w:rFonts w:asciiTheme="majorHAnsi" w:hAnsiTheme="majorHAnsi"/>
          <w:bCs/>
          <w:color w:val="000000"/>
          <w:sz w:val="20"/>
          <w:szCs w:val="16"/>
        </w:rPr>
        <w:t xml:space="preserve"> </w:t>
      </w:r>
      <w:r w:rsidR="00080A42">
        <w:rPr>
          <w:rFonts w:asciiTheme="majorHAnsi" w:hAnsiTheme="majorHAnsi"/>
          <w:bCs/>
          <w:color w:val="000000"/>
          <w:sz w:val="20"/>
          <w:szCs w:val="16"/>
        </w:rPr>
        <w:t>O</w:t>
      </w:r>
      <w:r w:rsidR="00284AF8">
        <w:rPr>
          <w:rFonts w:asciiTheme="majorHAnsi" w:hAnsiTheme="majorHAnsi"/>
          <w:bCs/>
          <w:color w:val="000000"/>
          <w:sz w:val="20"/>
          <w:szCs w:val="16"/>
        </w:rPr>
        <w:t>p ieder</w:t>
      </w:r>
      <w:r w:rsidR="000F492B">
        <w:rPr>
          <w:rFonts w:asciiTheme="majorHAnsi" w:hAnsiTheme="majorHAnsi"/>
          <w:bCs/>
          <w:color w:val="000000"/>
          <w:sz w:val="20"/>
          <w:szCs w:val="16"/>
        </w:rPr>
        <w:t xml:space="preserve"> moment in de </w:t>
      </w:r>
      <w:r w:rsidRPr="00B9539D" w:rsidR="000F492B">
        <w:rPr>
          <w:rFonts w:asciiTheme="majorHAnsi" w:hAnsiTheme="majorHAnsi"/>
          <w:bCs/>
          <w:color w:val="000000" w:themeColor="text1"/>
          <w:sz w:val="20"/>
          <w:szCs w:val="16"/>
        </w:rPr>
        <w:t>adoptieprocedure -</w:t>
      </w:r>
      <w:r w:rsidRPr="00B9539D" w:rsidR="00284AF8">
        <w:rPr>
          <w:rFonts w:asciiTheme="majorHAnsi" w:hAnsiTheme="majorHAnsi"/>
          <w:bCs/>
          <w:color w:val="000000" w:themeColor="text1"/>
          <w:sz w:val="20"/>
          <w:szCs w:val="16"/>
        </w:rPr>
        <w:t xml:space="preserve"> in Nederl</w:t>
      </w:r>
      <w:r w:rsidRPr="00B9539D" w:rsidR="000F492B">
        <w:rPr>
          <w:rFonts w:asciiTheme="majorHAnsi" w:hAnsiTheme="majorHAnsi"/>
          <w:bCs/>
          <w:color w:val="000000" w:themeColor="text1"/>
          <w:sz w:val="20"/>
          <w:szCs w:val="16"/>
        </w:rPr>
        <w:t>and én in het land van herkomst -</w:t>
      </w:r>
      <w:r w:rsidRPr="00B9539D" w:rsidR="00284AF8">
        <w:rPr>
          <w:rFonts w:asciiTheme="majorHAnsi" w:hAnsiTheme="majorHAnsi"/>
          <w:bCs/>
          <w:color w:val="000000" w:themeColor="text1"/>
          <w:sz w:val="20"/>
          <w:szCs w:val="16"/>
        </w:rPr>
        <w:t xml:space="preserve"> dient het belang van het kind voorop </w:t>
      </w:r>
      <w:r w:rsidR="00284AF8">
        <w:rPr>
          <w:rFonts w:asciiTheme="majorHAnsi" w:hAnsiTheme="majorHAnsi"/>
          <w:bCs/>
          <w:color w:val="000000"/>
          <w:sz w:val="20"/>
          <w:szCs w:val="16"/>
        </w:rPr>
        <w:t xml:space="preserve">te staan. De structurele oplossing voor kinderen is het ondersteunen van de biologische familie in de landen van herkomst. Dit voorkomt dat kinderen </w:t>
      </w:r>
      <w:r w:rsidR="00FD7B21">
        <w:rPr>
          <w:rFonts w:asciiTheme="majorHAnsi" w:hAnsiTheme="majorHAnsi"/>
          <w:bCs/>
          <w:color w:val="000000"/>
          <w:sz w:val="20"/>
          <w:szCs w:val="16"/>
        </w:rPr>
        <w:t xml:space="preserve">onnodig </w:t>
      </w:r>
      <w:r w:rsidR="00284AF8">
        <w:rPr>
          <w:rFonts w:asciiTheme="majorHAnsi" w:hAnsiTheme="majorHAnsi"/>
          <w:bCs/>
          <w:color w:val="000000"/>
          <w:sz w:val="20"/>
          <w:szCs w:val="16"/>
        </w:rPr>
        <w:t xml:space="preserve">worden geadopteerd en gescheiden worden van de biologische familie. </w:t>
      </w:r>
      <w:r w:rsidRPr="005805D8" w:rsidR="00284AF8">
        <w:rPr>
          <w:rFonts w:asciiTheme="majorHAnsi" w:hAnsiTheme="majorHAnsi"/>
          <w:bCs/>
          <w:color w:val="000000"/>
          <w:sz w:val="20"/>
          <w:szCs w:val="16"/>
        </w:rPr>
        <w:t xml:space="preserve">UNICEF is </w:t>
      </w:r>
      <w:r w:rsidR="00284AF8">
        <w:rPr>
          <w:rFonts w:asciiTheme="majorHAnsi" w:hAnsiTheme="majorHAnsi"/>
          <w:bCs/>
          <w:color w:val="000000"/>
          <w:sz w:val="20"/>
          <w:szCs w:val="16"/>
        </w:rPr>
        <w:t xml:space="preserve">derhalve </w:t>
      </w:r>
      <w:r w:rsidRPr="005805D8" w:rsidR="00284AF8">
        <w:rPr>
          <w:rFonts w:asciiTheme="majorHAnsi" w:hAnsiTheme="majorHAnsi"/>
          <w:bCs/>
          <w:color w:val="000000"/>
          <w:sz w:val="20"/>
          <w:szCs w:val="16"/>
        </w:rPr>
        <w:t xml:space="preserve">voorstander van het versterken van nationale jeugdbescherming in </w:t>
      </w:r>
      <w:r w:rsidR="00284AF8">
        <w:rPr>
          <w:rFonts w:asciiTheme="majorHAnsi" w:hAnsiTheme="majorHAnsi"/>
          <w:bCs/>
          <w:color w:val="000000"/>
          <w:sz w:val="20"/>
          <w:szCs w:val="16"/>
        </w:rPr>
        <w:t>de landen van herkomst</w:t>
      </w:r>
      <w:r w:rsidR="00710941">
        <w:rPr>
          <w:rFonts w:asciiTheme="majorHAnsi" w:hAnsiTheme="majorHAnsi"/>
          <w:bCs/>
          <w:color w:val="000000"/>
          <w:sz w:val="20"/>
          <w:szCs w:val="16"/>
        </w:rPr>
        <w:t xml:space="preserve"> en </w:t>
      </w:r>
      <w:r w:rsidRPr="00053283" w:rsidR="00710941">
        <w:rPr>
          <w:rFonts w:asciiTheme="majorHAnsi" w:hAnsiTheme="majorHAnsi"/>
          <w:bCs/>
          <w:color w:val="000000"/>
          <w:sz w:val="20"/>
          <w:szCs w:val="16"/>
        </w:rPr>
        <w:t xml:space="preserve">pleit </w:t>
      </w:r>
      <w:r w:rsidR="00710941">
        <w:rPr>
          <w:rFonts w:asciiTheme="majorHAnsi" w:hAnsiTheme="majorHAnsi"/>
          <w:bCs/>
          <w:color w:val="000000"/>
          <w:sz w:val="20"/>
          <w:szCs w:val="16"/>
        </w:rPr>
        <w:t>er</w:t>
      </w:r>
      <w:r w:rsidRPr="00053283" w:rsidR="00710941">
        <w:rPr>
          <w:rFonts w:asciiTheme="majorHAnsi" w:hAnsiTheme="majorHAnsi"/>
          <w:bCs/>
          <w:color w:val="000000"/>
          <w:sz w:val="20"/>
          <w:szCs w:val="16"/>
        </w:rPr>
        <w:t xml:space="preserve">voor het belang van het kind centraal </w:t>
      </w:r>
      <w:r w:rsidR="00710941">
        <w:rPr>
          <w:rFonts w:asciiTheme="majorHAnsi" w:hAnsiTheme="majorHAnsi"/>
          <w:bCs/>
          <w:color w:val="000000"/>
          <w:sz w:val="20"/>
          <w:szCs w:val="16"/>
        </w:rPr>
        <w:t xml:space="preserve">te </w:t>
      </w:r>
      <w:r w:rsidRPr="00053283" w:rsidR="00710941">
        <w:rPr>
          <w:rFonts w:asciiTheme="majorHAnsi" w:hAnsiTheme="majorHAnsi"/>
          <w:bCs/>
          <w:color w:val="000000"/>
          <w:sz w:val="20"/>
          <w:szCs w:val="16"/>
        </w:rPr>
        <w:t>stellen in het interlandel</w:t>
      </w:r>
      <w:r w:rsidR="00710941">
        <w:rPr>
          <w:rFonts w:asciiTheme="majorHAnsi" w:hAnsiTheme="majorHAnsi"/>
          <w:bCs/>
          <w:color w:val="000000"/>
          <w:sz w:val="20"/>
          <w:szCs w:val="16"/>
        </w:rPr>
        <w:t>ijk adoptie beleid.</w:t>
      </w:r>
      <w:r w:rsidR="00710941">
        <w:rPr>
          <w:rStyle w:val="Voetnootmarkering"/>
          <w:rFonts w:asciiTheme="majorHAnsi" w:hAnsiTheme="majorHAnsi"/>
          <w:bCs/>
          <w:color w:val="000000"/>
          <w:sz w:val="20"/>
          <w:szCs w:val="16"/>
        </w:rPr>
        <w:footnoteReference w:id="1"/>
      </w:r>
      <w:r w:rsidR="0008091B">
        <w:rPr>
          <w:rFonts w:asciiTheme="majorHAnsi" w:hAnsiTheme="majorHAnsi"/>
          <w:bCs/>
          <w:color w:val="000000"/>
          <w:sz w:val="20"/>
          <w:szCs w:val="16"/>
        </w:rPr>
        <w:br/>
      </w:r>
      <w:bookmarkStart w:name="_GoBack" w:id="0"/>
      <w:bookmarkEnd w:id="0"/>
      <w:r w:rsidR="0008091B">
        <w:rPr>
          <w:rFonts w:asciiTheme="majorHAnsi" w:hAnsiTheme="majorHAnsi"/>
          <w:bCs/>
          <w:color w:val="000000"/>
          <w:sz w:val="20"/>
          <w:szCs w:val="16"/>
        </w:rPr>
        <w:br/>
      </w:r>
      <w:r w:rsidR="000F492B">
        <w:rPr>
          <w:rFonts w:asciiTheme="majorHAnsi" w:hAnsiTheme="majorHAnsi"/>
          <w:b/>
          <w:bCs/>
          <w:color w:val="00B0F0"/>
          <w:sz w:val="20"/>
          <w:szCs w:val="24"/>
        </w:rPr>
        <w:t>INTERNATIONALE AFSPRAKEN: ADOPTIE ALS LAATSTE REDMIDDEL</w:t>
      </w:r>
    </w:p>
    <w:p w:rsidR="008F0A16" w:rsidP="000F492B" w:rsidRDefault="008F0A16" w14:paraId="25CD9E72" w14:textId="77777777">
      <w:pPr>
        <w:spacing w:after="0" w:line="276" w:lineRule="auto"/>
        <w:jc w:val="both"/>
        <w:rPr>
          <w:rFonts w:asciiTheme="majorHAnsi" w:hAnsiTheme="majorHAnsi"/>
          <w:bCs/>
          <w:color w:val="000000"/>
          <w:sz w:val="20"/>
          <w:szCs w:val="16"/>
        </w:rPr>
      </w:pPr>
    </w:p>
    <w:p w:rsidR="005E65EB" w:rsidP="000F492B" w:rsidRDefault="006D79B7" w14:paraId="67E821A5" w14:textId="786EF925">
      <w:pPr>
        <w:spacing w:after="0" w:line="276" w:lineRule="auto"/>
        <w:jc w:val="both"/>
        <w:rPr>
          <w:rFonts w:asciiTheme="majorHAnsi" w:hAnsiTheme="majorHAnsi"/>
          <w:bCs/>
          <w:color w:val="000000"/>
          <w:sz w:val="20"/>
          <w:szCs w:val="16"/>
        </w:rPr>
      </w:pPr>
      <w:r w:rsidRPr="000F492B">
        <w:rPr>
          <w:rFonts w:cstheme="minorHAnsi"/>
          <w:noProof/>
          <w:lang w:eastAsia="nl-NL"/>
        </w:rPr>
        <mc:AlternateContent>
          <mc:Choice Requires="wps">
            <w:drawing>
              <wp:anchor distT="45720" distB="45720" distL="114300" distR="114300" simplePos="0" relativeHeight="251659264" behindDoc="0" locked="0" layoutInCell="1" allowOverlap="1" wp14:editId="17766878" wp14:anchorId="5D039E28">
                <wp:simplePos x="0" y="0"/>
                <wp:positionH relativeFrom="margin">
                  <wp:posOffset>3265805</wp:posOffset>
                </wp:positionH>
                <wp:positionV relativeFrom="paragraph">
                  <wp:posOffset>13335</wp:posOffset>
                </wp:positionV>
                <wp:extent cx="2500630" cy="372110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0630" cy="3721100"/>
                        </a:xfrm>
                        <a:prstGeom prst="rect">
                          <a:avLst/>
                        </a:prstGeom>
                        <a:solidFill>
                          <a:schemeClr val="tx1">
                            <a:lumMod val="75000"/>
                            <a:lumOff val="25000"/>
                            <a:alpha val="35000"/>
                          </a:schemeClr>
                        </a:solidFill>
                        <a:ln w="9525">
                          <a:noFill/>
                          <a:miter lim="800000"/>
                          <a:headEnd/>
                          <a:tailEnd/>
                        </a:ln>
                      </wps:spPr>
                      <wps:txbx>
                        <w:txbxContent>
                          <w:p w:rsidR="00CD2E08" w:rsidP="000F492B" w:rsidRDefault="00CD2E08" w14:paraId="0A2677D7" w14:textId="77777777">
                            <w:pPr>
                              <w:spacing w:after="0" w:line="276" w:lineRule="auto"/>
                              <w:rPr>
                                <w:rFonts w:asciiTheme="majorHAnsi" w:hAnsiTheme="majorHAnsi"/>
                                <w:b/>
                                <w:bCs/>
                                <w:color w:val="000000"/>
                                <w:sz w:val="20"/>
                                <w:szCs w:val="16"/>
                              </w:rPr>
                            </w:pPr>
                          </w:p>
                          <w:p w:rsidRPr="000F492B" w:rsidR="000F492B" w:rsidP="000F492B" w:rsidRDefault="000F492B" w14:paraId="5504B358" w14:textId="1E0392E1">
                            <w:pPr>
                              <w:spacing w:after="0" w:line="276" w:lineRule="auto"/>
                              <w:rPr>
                                <w:rFonts w:asciiTheme="majorHAnsi" w:hAnsiTheme="majorHAnsi"/>
                                <w:b/>
                                <w:bCs/>
                                <w:color w:val="000000"/>
                                <w:sz w:val="20"/>
                                <w:szCs w:val="16"/>
                              </w:rPr>
                            </w:pPr>
                            <w:r w:rsidRPr="000F492B">
                              <w:rPr>
                                <w:rFonts w:asciiTheme="majorHAnsi" w:hAnsiTheme="majorHAnsi"/>
                                <w:b/>
                                <w:bCs/>
                                <w:color w:val="000000"/>
                                <w:sz w:val="20"/>
                                <w:szCs w:val="16"/>
                              </w:rPr>
                              <w:t>UNICEF</w:t>
                            </w:r>
                          </w:p>
                          <w:p w:rsidR="000F492B" w:rsidP="000F492B" w:rsidRDefault="000F492B" w14:paraId="37A851DC" w14:textId="77777777">
                            <w:pPr>
                              <w:spacing w:after="0" w:line="276" w:lineRule="auto"/>
                              <w:rPr>
                                <w:rFonts w:asciiTheme="majorHAnsi" w:hAnsiTheme="majorHAnsi"/>
                                <w:bCs/>
                                <w:color w:val="000000"/>
                                <w:sz w:val="20"/>
                                <w:szCs w:val="16"/>
                              </w:rPr>
                            </w:pPr>
                          </w:p>
                          <w:p w:rsidR="006D79B7" w:rsidP="000F492B" w:rsidRDefault="000F492B" w14:paraId="03FD7D8C" w14:textId="77777777">
                            <w:pPr>
                              <w:spacing w:after="0" w:line="276" w:lineRule="auto"/>
                              <w:rPr>
                                <w:rFonts w:asciiTheme="majorHAnsi" w:hAnsiTheme="majorHAnsi"/>
                                <w:bCs/>
                                <w:color w:val="000000"/>
                                <w:sz w:val="20"/>
                                <w:szCs w:val="16"/>
                              </w:rPr>
                            </w:pPr>
                            <w:r w:rsidRPr="00321AD8">
                              <w:rPr>
                                <w:rFonts w:asciiTheme="majorHAnsi" w:hAnsiTheme="majorHAnsi"/>
                                <w:bCs/>
                                <w:color w:val="000000"/>
                                <w:sz w:val="20"/>
                                <w:szCs w:val="16"/>
                              </w:rPr>
                              <w:t xml:space="preserve">In verschillende landen over de hele wereld, bijvoorbeeld, Nepal, Cambodia, Georgië, Malawi en Haïti ondersteunt UNICEF de </w:t>
                            </w:r>
                            <w:r>
                              <w:rPr>
                                <w:rFonts w:asciiTheme="majorHAnsi" w:hAnsiTheme="majorHAnsi"/>
                                <w:bCs/>
                                <w:color w:val="000000"/>
                                <w:sz w:val="20"/>
                                <w:szCs w:val="16"/>
                              </w:rPr>
                              <w:t xml:space="preserve">overheid in het </w:t>
                            </w:r>
                            <w:r w:rsidRPr="00321AD8">
                              <w:rPr>
                                <w:rFonts w:asciiTheme="majorHAnsi" w:hAnsiTheme="majorHAnsi"/>
                                <w:bCs/>
                                <w:color w:val="000000"/>
                                <w:sz w:val="20"/>
                                <w:szCs w:val="16"/>
                              </w:rPr>
                              <w:t>de</w:t>
                            </w:r>
                            <w:r>
                              <w:rPr>
                                <w:rFonts w:asciiTheme="majorHAnsi" w:hAnsiTheme="majorHAnsi"/>
                                <w:bCs/>
                                <w:color w:val="000000"/>
                                <w:sz w:val="20"/>
                                <w:szCs w:val="16"/>
                              </w:rPr>
                              <w:t>-</w:t>
                            </w:r>
                            <w:r w:rsidRPr="00321AD8">
                              <w:rPr>
                                <w:rFonts w:asciiTheme="majorHAnsi" w:hAnsiTheme="majorHAnsi"/>
                                <w:bCs/>
                                <w:color w:val="000000"/>
                                <w:sz w:val="20"/>
                                <w:szCs w:val="16"/>
                              </w:rPr>
                              <w:t xml:space="preserve">institutionaliseringsproces. </w:t>
                            </w:r>
                          </w:p>
                          <w:p w:rsidR="006D79B7" w:rsidP="000F492B" w:rsidRDefault="006D79B7" w14:paraId="45282BBC" w14:textId="77777777">
                            <w:pPr>
                              <w:spacing w:after="0" w:line="276" w:lineRule="auto"/>
                              <w:rPr>
                                <w:rFonts w:asciiTheme="majorHAnsi" w:hAnsiTheme="majorHAnsi"/>
                                <w:bCs/>
                                <w:color w:val="000000"/>
                                <w:sz w:val="20"/>
                                <w:szCs w:val="16"/>
                              </w:rPr>
                            </w:pPr>
                          </w:p>
                          <w:p w:rsidR="000F492B" w:rsidP="000F492B" w:rsidRDefault="000F492B" w14:paraId="41BA210A" w14:textId="302CE3B4">
                            <w:pPr>
                              <w:spacing w:after="0" w:line="276" w:lineRule="auto"/>
                              <w:rPr>
                                <w:rFonts w:asciiTheme="majorHAnsi" w:hAnsiTheme="majorHAnsi"/>
                                <w:bCs/>
                                <w:color w:val="000000"/>
                                <w:sz w:val="20"/>
                                <w:szCs w:val="16"/>
                              </w:rPr>
                            </w:pPr>
                            <w:r w:rsidRPr="00321AD8">
                              <w:rPr>
                                <w:rFonts w:asciiTheme="majorHAnsi" w:hAnsiTheme="majorHAnsi"/>
                                <w:bCs/>
                                <w:color w:val="000000"/>
                                <w:sz w:val="20"/>
                                <w:szCs w:val="16"/>
                              </w:rPr>
                              <w:t xml:space="preserve">Kinderen die onnodig gescheiden van hun ouders opgroeien in kinderhuizen worden herenigd met hun familie. Kindertehuizen worden gesloten en families ontvangen sociale en financiële steun om weer voor </w:t>
                            </w:r>
                            <w:r>
                              <w:rPr>
                                <w:rFonts w:asciiTheme="majorHAnsi" w:hAnsiTheme="majorHAnsi"/>
                                <w:bCs/>
                                <w:color w:val="000000"/>
                                <w:sz w:val="20"/>
                                <w:szCs w:val="16"/>
                              </w:rPr>
                              <w:t>hun</w:t>
                            </w:r>
                            <w:r w:rsidRPr="00321AD8">
                              <w:rPr>
                                <w:rFonts w:asciiTheme="majorHAnsi" w:hAnsiTheme="majorHAnsi"/>
                                <w:bCs/>
                                <w:color w:val="000000"/>
                                <w:sz w:val="20"/>
                                <w:szCs w:val="16"/>
                              </w:rPr>
                              <w:t xml:space="preserve"> eigen kinderen te zorgen.</w:t>
                            </w:r>
                            <w:r>
                              <w:rPr>
                                <w:rFonts w:asciiTheme="majorHAnsi" w:hAnsiTheme="majorHAnsi"/>
                                <w:bCs/>
                                <w:color w:val="000000"/>
                                <w:sz w:val="20"/>
                                <w:szCs w:val="16"/>
                              </w:rPr>
                              <w:t xml:space="preserve"> Daarnaast ondersteunt </w:t>
                            </w:r>
                            <w:r w:rsidRPr="00321AD8">
                              <w:rPr>
                                <w:rFonts w:asciiTheme="majorHAnsi" w:hAnsiTheme="majorHAnsi"/>
                                <w:bCs/>
                                <w:color w:val="000000"/>
                                <w:sz w:val="20"/>
                                <w:szCs w:val="16"/>
                              </w:rPr>
                              <w:t>UNICEF de nationale autoriteiten in het verbeteren van de adoptieprocedures</w:t>
                            </w:r>
                            <w:r>
                              <w:rPr>
                                <w:rFonts w:asciiTheme="majorHAnsi" w:hAnsiTheme="majorHAnsi"/>
                                <w:bCs/>
                                <w:color w:val="000000"/>
                                <w:sz w:val="20"/>
                                <w:szCs w:val="16"/>
                              </w:rPr>
                              <w:t xml:space="preserve"> als onderdeel van het jeugdzorgsysteem. </w:t>
                            </w:r>
                          </w:p>
                          <w:p w:rsidR="006D79B7" w:rsidP="000F492B" w:rsidRDefault="006D79B7" w14:paraId="03FD2CD6" w14:textId="77777777">
                            <w:pPr>
                              <w:spacing w:after="0" w:line="276" w:lineRule="auto"/>
                              <w:rPr>
                                <w:rFonts w:asciiTheme="majorHAnsi" w:hAnsiTheme="majorHAnsi"/>
                                <w:bCs/>
                                <w:color w:val="000000"/>
                                <w:sz w:val="20"/>
                                <w:szCs w:val="16"/>
                              </w:rPr>
                            </w:pPr>
                          </w:p>
                          <w:p w:rsidR="000F492B" w:rsidRDefault="000F492B" w14:paraId="4377AEDD" w14:textId="757BC4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D039E28">
                <v:stroke joinstyle="miter"/>
                <v:path gradientshapeok="t" o:connecttype="rect"/>
              </v:shapetype>
              <v:shape id="Tekstvak 2" style="position:absolute;left:0;text-align:left;margin-left:257.15pt;margin-top:1.05pt;width:196.9pt;height:29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404040 [24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">
                <v:fill opacity="22873f"/>
                <v:textbox>
                  <w:txbxContent>
                    <w:p w:rsidR="00CD2E08" w:rsidP="000F492B" w:rsidRDefault="00CD2E08" w14:paraId="0A2677D7" w14:textId="77777777">
                      <w:pPr>
                        <w:spacing w:after="0" w:line="276" w:lineRule="auto"/>
                        <w:rPr>
                          <w:rFonts w:asciiTheme="majorHAnsi" w:hAnsiTheme="majorHAnsi"/>
                          <w:b/>
                          <w:bCs/>
                          <w:color w:val="000000"/>
                          <w:sz w:val="20"/>
                          <w:szCs w:val="16"/>
                        </w:rPr>
                      </w:pPr>
                    </w:p>
                    <w:p w:rsidRPr="000F492B" w:rsidR="000F492B" w:rsidP="000F492B" w:rsidRDefault="000F492B" w14:paraId="5504B358" w14:textId="1E0392E1">
                      <w:pPr>
                        <w:spacing w:after="0" w:line="276" w:lineRule="auto"/>
                        <w:rPr>
                          <w:rFonts w:asciiTheme="majorHAnsi" w:hAnsiTheme="majorHAnsi"/>
                          <w:b/>
                          <w:bCs/>
                          <w:color w:val="000000"/>
                          <w:sz w:val="20"/>
                          <w:szCs w:val="16"/>
                        </w:rPr>
                      </w:pPr>
                      <w:r w:rsidRPr="000F492B">
                        <w:rPr>
                          <w:rFonts w:asciiTheme="majorHAnsi" w:hAnsiTheme="majorHAnsi"/>
                          <w:b/>
                          <w:bCs/>
                          <w:color w:val="000000"/>
                          <w:sz w:val="20"/>
                          <w:szCs w:val="16"/>
                        </w:rPr>
                        <w:t>UNICEF</w:t>
                      </w:r>
                    </w:p>
                    <w:p w:rsidR="000F492B" w:rsidP="000F492B" w:rsidRDefault="000F492B" w14:paraId="37A851DC" w14:textId="77777777">
                      <w:pPr>
                        <w:spacing w:after="0" w:line="276" w:lineRule="auto"/>
                        <w:rPr>
                          <w:rFonts w:asciiTheme="majorHAnsi" w:hAnsiTheme="majorHAnsi"/>
                          <w:bCs/>
                          <w:color w:val="000000"/>
                          <w:sz w:val="20"/>
                          <w:szCs w:val="16"/>
                        </w:rPr>
                      </w:pPr>
                    </w:p>
                    <w:p w:rsidR="006D79B7" w:rsidP="000F492B" w:rsidRDefault="000F492B" w14:paraId="03FD7D8C" w14:textId="77777777">
                      <w:pPr>
                        <w:spacing w:after="0" w:line="276" w:lineRule="auto"/>
                        <w:rPr>
                          <w:rFonts w:asciiTheme="majorHAnsi" w:hAnsiTheme="majorHAnsi"/>
                          <w:bCs/>
                          <w:color w:val="000000"/>
                          <w:sz w:val="20"/>
                          <w:szCs w:val="16"/>
                        </w:rPr>
                      </w:pPr>
                      <w:r w:rsidRPr="00321AD8">
                        <w:rPr>
                          <w:rFonts w:asciiTheme="majorHAnsi" w:hAnsiTheme="majorHAnsi"/>
                          <w:bCs/>
                          <w:color w:val="000000"/>
                          <w:sz w:val="20"/>
                          <w:szCs w:val="16"/>
                        </w:rPr>
                        <w:t xml:space="preserve">In verschillende landen over de hele wereld, bijvoorbeeld, Nepal, Cambodia, Georgië, Malawi en Haïti ondersteunt UNICEF de </w:t>
                      </w:r>
                      <w:r>
                        <w:rPr>
                          <w:rFonts w:asciiTheme="majorHAnsi" w:hAnsiTheme="majorHAnsi"/>
                          <w:bCs/>
                          <w:color w:val="000000"/>
                          <w:sz w:val="20"/>
                          <w:szCs w:val="16"/>
                        </w:rPr>
                        <w:t xml:space="preserve">overheid in het </w:t>
                      </w:r>
                      <w:r w:rsidRPr="00321AD8">
                        <w:rPr>
                          <w:rFonts w:asciiTheme="majorHAnsi" w:hAnsiTheme="majorHAnsi"/>
                          <w:bCs/>
                          <w:color w:val="000000"/>
                          <w:sz w:val="20"/>
                          <w:szCs w:val="16"/>
                        </w:rPr>
                        <w:t>de</w:t>
                      </w:r>
                      <w:r>
                        <w:rPr>
                          <w:rFonts w:asciiTheme="majorHAnsi" w:hAnsiTheme="majorHAnsi"/>
                          <w:bCs/>
                          <w:color w:val="000000"/>
                          <w:sz w:val="20"/>
                          <w:szCs w:val="16"/>
                        </w:rPr>
                        <w:t>-</w:t>
                      </w:r>
                      <w:r w:rsidRPr="00321AD8">
                        <w:rPr>
                          <w:rFonts w:asciiTheme="majorHAnsi" w:hAnsiTheme="majorHAnsi"/>
                          <w:bCs/>
                          <w:color w:val="000000"/>
                          <w:sz w:val="20"/>
                          <w:szCs w:val="16"/>
                        </w:rPr>
                        <w:t xml:space="preserve">institutionaliseringsproces. </w:t>
                      </w:r>
                    </w:p>
                    <w:p w:rsidR="006D79B7" w:rsidP="000F492B" w:rsidRDefault="006D79B7" w14:paraId="45282BBC" w14:textId="77777777">
                      <w:pPr>
                        <w:spacing w:after="0" w:line="276" w:lineRule="auto"/>
                        <w:rPr>
                          <w:rFonts w:asciiTheme="majorHAnsi" w:hAnsiTheme="majorHAnsi"/>
                          <w:bCs/>
                          <w:color w:val="000000"/>
                          <w:sz w:val="20"/>
                          <w:szCs w:val="16"/>
                        </w:rPr>
                      </w:pPr>
                    </w:p>
                    <w:p w:rsidR="000F492B" w:rsidP="000F492B" w:rsidRDefault="000F492B" w14:paraId="41BA210A" w14:textId="302CE3B4">
                      <w:pPr>
                        <w:spacing w:after="0" w:line="276" w:lineRule="auto"/>
                        <w:rPr>
                          <w:rFonts w:asciiTheme="majorHAnsi" w:hAnsiTheme="majorHAnsi"/>
                          <w:bCs/>
                          <w:color w:val="000000"/>
                          <w:sz w:val="20"/>
                          <w:szCs w:val="16"/>
                        </w:rPr>
                      </w:pPr>
                      <w:r w:rsidRPr="00321AD8">
                        <w:rPr>
                          <w:rFonts w:asciiTheme="majorHAnsi" w:hAnsiTheme="majorHAnsi"/>
                          <w:bCs/>
                          <w:color w:val="000000"/>
                          <w:sz w:val="20"/>
                          <w:szCs w:val="16"/>
                        </w:rPr>
                        <w:t xml:space="preserve">Kinderen die onnodig gescheiden van hun ouders opgroeien in kinderhuizen worden herenigd met hun familie. Kindertehuizen worden gesloten en families ontvangen sociale en financiële steun om weer voor </w:t>
                      </w:r>
                      <w:r>
                        <w:rPr>
                          <w:rFonts w:asciiTheme="majorHAnsi" w:hAnsiTheme="majorHAnsi"/>
                          <w:bCs/>
                          <w:color w:val="000000"/>
                          <w:sz w:val="20"/>
                          <w:szCs w:val="16"/>
                        </w:rPr>
                        <w:t>hun</w:t>
                      </w:r>
                      <w:r w:rsidRPr="00321AD8">
                        <w:rPr>
                          <w:rFonts w:asciiTheme="majorHAnsi" w:hAnsiTheme="majorHAnsi"/>
                          <w:bCs/>
                          <w:color w:val="000000"/>
                          <w:sz w:val="20"/>
                          <w:szCs w:val="16"/>
                        </w:rPr>
                        <w:t xml:space="preserve"> eigen kinderen te zorgen.</w:t>
                      </w:r>
                      <w:r>
                        <w:rPr>
                          <w:rFonts w:asciiTheme="majorHAnsi" w:hAnsiTheme="majorHAnsi"/>
                          <w:bCs/>
                          <w:color w:val="000000"/>
                          <w:sz w:val="20"/>
                          <w:szCs w:val="16"/>
                        </w:rPr>
                        <w:t xml:space="preserve"> Daarnaast ondersteunt </w:t>
                      </w:r>
                      <w:r w:rsidRPr="00321AD8">
                        <w:rPr>
                          <w:rFonts w:asciiTheme="majorHAnsi" w:hAnsiTheme="majorHAnsi"/>
                          <w:bCs/>
                          <w:color w:val="000000"/>
                          <w:sz w:val="20"/>
                          <w:szCs w:val="16"/>
                        </w:rPr>
                        <w:t>UNICEF de nationale autoriteiten in het verbeteren van de adoptieprocedures</w:t>
                      </w:r>
                      <w:r>
                        <w:rPr>
                          <w:rFonts w:asciiTheme="majorHAnsi" w:hAnsiTheme="majorHAnsi"/>
                          <w:bCs/>
                          <w:color w:val="000000"/>
                          <w:sz w:val="20"/>
                          <w:szCs w:val="16"/>
                        </w:rPr>
                        <w:t xml:space="preserve"> als onderdeel van het jeugdzorgsysteem. </w:t>
                      </w:r>
                    </w:p>
                    <w:p w:rsidR="006D79B7" w:rsidP="000F492B" w:rsidRDefault="006D79B7" w14:paraId="03FD2CD6" w14:textId="77777777">
                      <w:pPr>
                        <w:spacing w:after="0" w:line="276" w:lineRule="auto"/>
                        <w:rPr>
                          <w:rFonts w:asciiTheme="majorHAnsi" w:hAnsiTheme="majorHAnsi"/>
                          <w:bCs/>
                          <w:color w:val="000000"/>
                          <w:sz w:val="20"/>
                          <w:szCs w:val="16"/>
                        </w:rPr>
                      </w:pPr>
                    </w:p>
                    <w:p w:rsidR="000F492B" w:rsidRDefault="000F492B" w14:paraId="4377AEDD" w14:textId="757BC46E"/>
                  </w:txbxContent>
                </v:textbox>
                <w10:wrap type="square" anchorx="margin"/>
              </v:shape>
            </w:pict>
          </mc:Fallback>
        </mc:AlternateContent>
      </w:r>
      <w:r w:rsidRPr="005805D8" w:rsidR="005805D8">
        <w:rPr>
          <w:rFonts w:asciiTheme="majorHAnsi" w:hAnsiTheme="majorHAnsi"/>
          <w:bCs/>
          <w:color w:val="000000"/>
          <w:sz w:val="20"/>
          <w:szCs w:val="16"/>
        </w:rPr>
        <w:t xml:space="preserve">Ieder kind heeft het recht om op te groeien bij zijn of haar eigen ouders. Als dat niet kan, dan moet er gezocht worden naar alternatieven waarbij het belang van het kind voorop staat. </w:t>
      </w:r>
      <w:r w:rsidRPr="005E65EB" w:rsidR="00FE02DB">
        <w:rPr>
          <w:rFonts w:asciiTheme="majorHAnsi" w:hAnsiTheme="majorHAnsi"/>
          <w:bCs/>
          <w:color w:val="000000"/>
          <w:sz w:val="20"/>
          <w:szCs w:val="16"/>
        </w:rPr>
        <w:t>Zowel het VN-Kinderrechtenverdrag (artikel 21b) als het Haags Adoptieverdrag (artikel 4b)  hanteren het subsidiariteitsbeginsel: pas als het kind op geen enkele passende wijze kan worden verzorgd in het land van herkomst, kan interlandelijke adoptie worden overwogen</w:t>
      </w:r>
      <w:r w:rsidR="00FE02DB">
        <w:rPr>
          <w:rFonts w:asciiTheme="majorHAnsi" w:hAnsiTheme="majorHAnsi"/>
          <w:bCs/>
          <w:color w:val="000000"/>
          <w:sz w:val="20"/>
          <w:szCs w:val="16"/>
        </w:rPr>
        <w:br/>
      </w:r>
    </w:p>
    <w:p w:rsidRPr="005E65EB" w:rsidR="005E65EB" w:rsidP="000F492B" w:rsidRDefault="005E65EB" w14:paraId="4F5FAE4D" w14:textId="5D9644DB">
      <w:pPr>
        <w:jc w:val="both"/>
        <w:rPr>
          <w:rFonts w:asciiTheme="majorHAnsi" w:hAnsiTheme="majorHAnsi"/>
          <w:bCs/>
          <w:color w:val="000000"/>
          <w:sz w:val="20"/>
          <w:szCs w:val="16"/>
        </w:rPr>
      </w:pPr>
      <w:r w:rsidRPr="005E65EB">
        <w:rPr>
          <w:rFonts w:asciiTheme="majorHAnsi" w:hAnsiTheme="majorHAnsi"/>
          <w:bCs/>
          <w:color w:val="000000"/>
          <w:sz w:val="20"/>
          <w:szCs w:val="16"/>
        </w:rPr>
        <w:t>In artikel</w:t>
      </w:r>
      <w:r>
        <w:rPr>
          <w:rFonts w:asciiTheme="majorHAnsi" w:hAnsiTheme="majorHAnsi"/>
          <w:bCs/>
          <w:color w:val="000000"/>
          <w:sz w:val="20"/>
          <w:szCs w:val="16"/>
        </w:rPr>
        <w:t xml:space="preserve"> 21 van het </w:t>
      </w:r>
      <w:r w:rsidR="00FD7B21">
        <w:rPr>
          <w:rFonts w:asciiTheme="majorHAnsi" w:hAnsiTheme="majorHAnsi"/>
          <w:bCs/>
          <w:color w:val="000000"/>
          <w:sz w:val="20"/>
          <w:szCs w:val="16"/>
        </w:rPr>
        <w:t>K</w:t>
      </w:r>
      <w:r>
        <w:rPr>
          <w:rFonts w:asciiTheme="majorHAnsi" w:hAnsiTheme="majorHAnsi"/>
          <w:bCs/>
          <w:color w:val="000000"/>
          <w:sz w:val="20"/>
          <w:szCs w:val="16"/>
        </w:rPr>
        <w:t>inderrechtenverdrag</w:t>
      </w:r>
      <w:r w:rsidRPr="005E65EB">
        <w:rPr>
          <w:rFonts w:asciiTheme="majorHAnsi" w:hAnsiTheme="majorHAnsi"/>
          <w:bCs/>
          <w:color w:val="000000"/>
          <w:sz w:val="20"/>
          <w:szCs w:val="16"/>
        </w:rPr>
        <w:t xml:space="preserve">, dat specifiek handelt over interlandelijke adoptie, staat dat  interlandelijke adoptie een </w:t>
      </w:r>
      <w:r w:rsidRPr="005E65EB">
        <w:rPr>
          <w:rFonts w:asciiTheme="majorHAnsi" w:hAnsiTheme="majorHAnsi"/>
          <w:bCs/>
          <w:i/>
          <w:color w:val="000000"/>
          <w:sz w:val="20"/>
          <w:szCs w:val="16"/>
        </w:rPr>
        <w:t>ultimum remedium</w:t>
      </w:r>
      <w:r w:rsidRPr="005E65EB">
        <w:rPr>
          <w:rFonts w:asciiTheme="majorHAnsi" w:hAnsiTheme="majorHAnsi"/>
          <w:bCs/>
          <w:color w:val="000000"/>
          <w:sz w:val="20"/>
          <w:szCs w:val="16"/>
        </w:rPr>
        <w:t xml:space="preserve"> is, en daarom pas mag worden overwogen wanneer het kind op geen enkele passende wijze verzorgd kan worden in het land van herkomst</w:t>
      </w:r>
      <w:r w:rsidR="00080A42">
        <w:rPr>
          <w:rFonts w:asciiTheme="majorHAnsi" w:hAnsiTheme="majorHAnsi"/>
          <w:bCs/>
          <w:color w:val="000000"/>
          <w:sz w:val="20"/>
          <w:szCs w:val="16"/>
        </w:rPr>
        <w:t>.</w:t>
      </w:r>
      <w:r w:rsidRPr="005E65EB">
        <w:rPr>
          <w:rFonts w:asciiTheme="majorHAnsi" w:hAnsiTheme="majorHAnsi"/>
          <w:bCs/>
          <w:color w:val="000000"/>
          <w:sz w:val="20"/>
          <w:szCs w:val="16"/>
        </w:rPr>
        <w:t xml:space="preserve"> Interlandelijke adoptie wordt erkend als een mogelijke vorm van alternatieve zorg. Het is geenszins een ‘verplichting’ of een ‘recht’.</w:t>
      </w:r>
    </w:p>
    <w:p w:rsidR="00053283" w:rsidP="000F492B" w:rsidRDefault="00053283" w14:paraId="24AEA760" w14:textId="2E2BEA9F">
      <w:pPr>
        <w:spacing w:after="0" w:line="276" w:lineRule="auto"/>
        <w:jc w:val="both"/>
        <w:rPr>
          <w:rFonts w:asciiTheme="majorHAnsi" w:hAnsiTheme="majorHAnsi"/>
          <w:bCs/>
          <w:color w:val="000000"/>
          <w:sz w:val="20"/>
          <w:szCs w:val="16"/>
        </w:rPr>
      </w:pPr>
      <w:r w:rsidRPr="00053283">
        <w:rPr>
          <w:rFonts w:asciiTheme="majorHAnsi" w:hAnsiTheme="majorHAnsi"/>
          <w:bCs/>
          <w:color w:val="000000"/>
          <w:sz w:val="20"/>
          <w:szCs w:val="16"/>
        </w:rPr>
        <w:t xml:space="preserve">Als kinderen er alleen voor komen te staan, is het van belang dat eerst de mogelijkheden van opvang in de eigen, directe omgeving worden onderzocht. Bij voorkeur bij de naaste familie, </w:t>
      </w:r>
      <w:r w:rsidR="00080A42">
        <w:rPr>
          <w:rFonts w:asciiTheme="majorHAnsi" w:hAnsiTheme="majorHAnsi"/>
          <w:bCs/>
          <w:color w:val="000000"/>
          <w:sz w:val="20"/>
          <w:szCs w:val="16"/>
        </w:rPr>
        <w:t xml:space="preserve">maar anders in bijvoorbeeld pleegzorg, </w:t>
      </w:r>
      <w:r w:rsidRPr="005E65EB" w:rsidR="00080A42">
        <w:rPr>
          <w:rFonts w:asciiTheme="majorHAnsi" w:hAnsiTheme="majorHAnsi"/>
          <w:bCs/>
          <w:color w:val="000000"/>
          <w:sz w:val="20"/>
          <w:szCs w:val="16"/>
        </w:rPr>
        <w:t xml:space="preserve">binnenlandse adoptie, plaatsing in een geschikte </w:t>
      </w:r>
      <w:r w:rsidR="00080A42">
        <w:rPr>
          <w:rFonts w:asciiTheme="majorHAnsi" w:hAnsiTheme="majorHAnsi"/>
          <w:bCs/>
          <w:color w:val="000000"/>
          <w:sz w:val="20"/>
          <w:szCs w:val="16"/>
        </w:rPr>
        <w:t xml:space="preserve">residentiele </w:t>
      </w:r>
      <w:r w:rsidRPr="005E65EB" w:rsidR="00080A42">
        <w:rPr>
          <w:rFonts w:asciiTheme="majorHAnsi" w:hAnsiTheme="majorHAnsi"/>
          <w:bCs/>
          <w:color w:val="000000"/>
          <w:sz w:val="20"/>
          <w:szCs w:val="16"/>
        </w:rPr>
        <w:t>instelling</w:t>
      </w:r>
      <w:r w:rsidR="00080A42">
        <w:rPr>
          <w:rFonts w:asciiTheme="majorHAnsi" w:hAnsiTheme="majorHAnsi"/>
          <w:bCs/>
          <w:color w:val="000000"/>
          <w:sz w:val="20"/>
          <w:szCs w:val="16"/>
        </w:rPr>
        <w:t xml:space="preserve">. </w:t>
      </w:r>
    </w:p>
    <w:p w:rsidR="00957FE6" w:rsidP="00FB4791" w:rsidRDefault="00957FE6" w14:paraId="5B57DAD3" w14:textId="25B9BC53">
      <w:pPr>
        <w:spacing w:after="0" w:line="276" w:lineRule="auto"/>
        <w:rPr>
          <w:rFonts w:asciiTheme="majorHAnsi" w:hAnsiTheme="majorHAnsi"/>
          <w:bCs/>
          <w:color w:val="000000"/>
          <w:sz w:val="20"/>
          <w:szCs w:val="16"/>
        </w:rPr>
      </w:pPr>
    </w:p>
    <w:p w:rsidR="008F0A16" w:rsidP="00FB4791" w:rsidRDefault="008F0A16" w14:paraId="60F72916" w14:textId="77777777">
      <w:pPr>
        <w:spacing w:after="0" w:line="276" w:lineRule="auto"/>
        <w:rPr>
          <w:rFonts w:asciiTheme="majorHAnsi" w:hAnsiTheme="majorHAnsi"/>
          <w:b/>
          <w:bCs/>
          <w:color w:val="00B0F0"/>
          <w:sz w:val="20"/>
          <w:szCs w:val="24"/>
        </w:rPr>
      </w:pPr>
    </w:p>
    <w:p w:rsidR="008F0A16" w:rsidP="00FB4791" w:rsidRDefault="008F0A16" w14:paraId="28EE90E7" w14:textId="77777777">
      <w:pPr>
        <w:spacing w:after="0" w:line="276" w:lineRule="auto"/>
        <w:rPr>
          <w:rFonts w:asciiTheme="majorHAnsi" w:hAnsiTheme="majorHAnsi"/>
          <w:b/>
          <w:bCs/>
          <w:color w:val="00B0F0"/>
          <w:sz w:val="20"/>
          <w:szCs w:val="24"/>
        </w:rPr>
      </w:pPr>
    </w:p>
    <w:p w:rsidR="008F0A16" w:rsidP="00FB4791" w:rsidRDefault="008F0A16" w14:paraId="160A823D" w14:textId="77777777">
      <w:pPr>
        <w:spacing w:after="0" w:line="276" w:lineRule="auto"/>
        <w:rPr>
          <w:rFonts w:asciiTheme="majorHAnsi" w:hAnsiTheme="majorHAnsi"/>
          <w:b/>
          <w:bCs/>
          <w:color w:val="00B0F0"/>
          <w:sz w:val="20"/>
          <w:szCs w:val="24"/>
        </w:rPr>
      </w:pPr>
    </w:p>
    <w:p w:rsidR="008F0A16" w:rsidP="00FB4791" w:rsidRDefault="008F0A16" w14:paraId="514EA15D" w14:textId="77777777">
      <w:pPr>
        <w:spacing w:after="0" w:line="276" w:lineRule="auto"/>
        <w:rPr>
          <w:rFonts w:asciiTheme="majorHAnsi" w:hAnsiTheme="majorHAnsi"/>
          <w:b/>
          <w:bCs/>
          <w:color w:val="00B0F0"/>
          <w:sz w:val="20"/>
          <w:szCs w:val="24"/>
        </w:rPr>
      </w:pPr>
    </w:p>
    <w:p w:rsidR="008F0A16" w:rsidP="00FB4791" w:rsidRDefault="008F0A16" w14:paraId="6EEC30CE" w14:textId="77777777">
      <w:pPr>
        <w:spacing w:after="0" w:line="276" w:lineRule="auto"/>
        <w:rPr>
          <w:rFonts w:asciiTheme="majorHAnsi" w:hAnsiTheme="majorHAnsi"/>
          <w:b/>
          <w:bCs/>
          <w:color w:val="00B0F0"/>
          <w:sz w:val="20"/>
          <w:szCs w:val="24"/>
        </w:rPr>
      </w:pPr>
    </w:p>
    <w:p w:rsidR="008F0A16" w:rsidP="00FB4791" w:rsidRDefault="008F0A16" w14:paraId="397CB589" w14:textId="77777777">
      <w:pPr>
        <w:spacing w:after="0" w:line="276" w:lineRule="auto"/>
        <w:rPr>
          <w:rFonts w:asciiTheme="majorHAnsi" w:hAnsiTheme="majorHAnsi"/>
          <w:b/>
          <w:bCs/>
          <w:color w:val="00B0F0"/>
          <w:sz w:val="20"/>
          <w:szCs w:val="24"/>
        </w:rPr>
      </w:pPr>
    </w:p>
    <w:p w:rsidR="008F0A16" w:rsidP="00FB4791" w:rsidRDefault="008F0A16" w14:paraId="76F103EC" w14:textId="77777777">
      <w:pPr>
        <w:spacing w:after="0" w:line="276" w:lineRule="auto"/>
        <w:rPr>
          <w:rFonts w:asciiTheme="majorHAnsi" w:hAnsiTheme="majorHAnsi"/>
          <w:b/>
          <w:bCs/>
          <w:color w:val="00B0F0"/>
          <w:sz w:val="20"/>
          <w:szCs w:val="24"/>
        </w:rPr>
      </w:pPr>
    </w:p>
    <w:p w:rsidR="008F0A16" w:rsidP="00FB4791" w:rsidRDefault="008F0A16" w14:paraId="53C8B5F9" w14:textId="77777777">
      <w:pPr>
        <w:spacing w:after="0" w:line="276" w:lineRule="auto"/>
        <w:rPr>
          <w:rFonts w:asciiTheme="majorHAnsi" w:hAnsiTheme="majorHAnsi"/>
          <w:b/>
          <w:bCs/>
          <w:color w:val="00B0F0"/>
          <w:sz w:val="20"/>
          <w:szCs w:val="24"/>
        </w:rPr>
      </w:pPr>
    </w:p>
    <w:p w:rsidRPr="000F492B" w:rsidR="00957FE6" w:rsidP="00FB4791" w:rsidRDefault="000F492B" w14:paraId="5472BF65" w14:textId="1C90476A">
      <w:pPr>
        <w:spacing w:after="0" w:line="276" w:lineRule="auto"/>
        <w:rPr>
          <w:rFonts w:asciiTheme="majorHAnsi" w:hAnsiTheme="majorHAnsi"/>
          <w:b/>
          <w:bCs/>
          <w:color w:val="00B0F0"/>
          <w:sz w:val="20"/>
          <w:szCs w:val="24"/>
        </w:rPr>
      </w:pPr>
      <w:r>
        <w:rPr>
          <w:rFonts w:asciiTheme="majorHAnsi" w:hAnsiTheme="majorHAnsi"/>
          <w:b/>
          <w:bCs/>
          <w:color w:val="00B0F0"/>
          <w:sz w:val="20"/>
          <w:szCs w:val="24"/>
        </w:rPr>
        <w:t>IN HET BELANG VAN HET KIND</w:t>
      </w:r>
    </w:p>
    <w:p w:rsidR="008F0A16" w:rsidP="000F492B" w:rsidRDefault="008F0A16" w14:paraId="5ECD25EE" w14:textId="77777777">
      <w:pPr>
        <w:spacing w:after="0" w:line="276" w:lineRule="auto"/>
        <w:jc w:val="both"/>
        <w:rPr>
          <w:rFonts w:asciiTheme="majorHAnsi" w:hAnsiTheme="majorHAnsi"/>
          <w:bCs/>
          <w:color w:val="000000"/>
          <w:sz w:val="20"/>
          <w:szCs w:val="16"/>
        </w:rPr>
      </w:pPr>
    </w:p>
    <w:p w:rsidR="00053283" w:rsidP="000F492B" w:rsidRDefault="008D6394" w14:paraId="5125715D" w14:textId="7A3A7CD5">
      <w:pPr>
        <w:spacing w:after="0" w:line="276" w:lineRule="auto"/>
        <w:jc w:val="both"/>
        <w:rPr>
          <w:rFonts w:asciiTheme="majorHAnsi" w:hAnsiTheme="majorHAnsi"/>
          <w:bCs/>
          <w:color w:val="000000"/>
          <w:sz w:val="20"/>
          <w:szCs w:val="16"/>
        </w:rPr>
      </w:pPr>
      <w:r>
        <w:rPr>
          <w:rFonts w:asciiTheme="majorHAnsi" w:hAnsiTheme="majorHAnsi"/>
          <w:bCs/>
          <w:color w:val="000000"/>
          <w:sz w:val="20"/>
          <w:szCs w:val="16"/>
        </w:rPr>
        <w:t>O</w:t>
      </w:r>
      <w:r w:rsidR="00957FE6">
        <w:rPr>
          <w:rFonts w:asciiTheme="majorHAnsi" w:hAnsiTheme="majorHAnsi"/>
          <w:bCs/>
          <w:color w:val="000000"/>
          <w:sz w:val="20"/>
          <w:szCs w:val="16"/>
        </w:rPr>
        <w:t>m te garanderen dat de adoptie in het b</w:t>
      </w:r>
      <w:r w:rsidR="00917475">
        <w:rPr>
          <w:rFonts w:asciiTheme="majorHAnsi" w:hAnsiTheme="majorHAnsi"/>
          <w:bCs/>
          <w:color w:val="000000"/>
          <w:sz w:val="20"/>
          <w:szCs w:val="16"/>
        </w:rPr>
        <w:t>e</w:t>
      </w:r>
      <w:r w:rsidR="00957FE6">
        <w:rPr>
          <w:rFonts w:asciiTheme="majorHAnsi" w:hAnsiTheme="majorHAnsi"/>
          <w:bCs/>
          <w:color w:val="000000"/>
          <w:sz w:val="20"/>
          <w:szCs w:val="16"/>
        </w:rPr>
        <w:t>lang is van het kind</w:t>
      </w:r>
      <w:r>
        <w:rPr>
          <w:rFonts w:asciiTheme="majorHAnsi" w:hAnsiTheme="majorHAnsi"/>
          <w:bCs/>
          <w:color w:val="000000"/>
          <w:sz w:val="20"/>
          <w:szCs w:val="16"/>
        </w:rPr>
        <w:t xml:space="preserve"> moet worden vastgesteld of het kind </w:t>
      </w:r>
      <w:proofErr w:type="spellStart"/>
      <w:r>
        <w:rPr>
          <w:rFonts w:asciiTheme="majorHAnsi" w:hAnsiTheme="majorHAnsi"/>
          <w:bCs/>
          <w:color w:val="000000"/>
          <w:sz w:val="20"/>
          <w:szCs w:val="16"/>
        </w:rPr>
        <w:t>adopteerbaar</w:t>
      </w:r>
      <w:proofErr w:type="spellEnd"/>
      <w:r>
        <w:rPr>
          <w:rFonts w:asciiTheme="majorHAnsi" w:hAnsiTheme="majorHAnsi"/>
          <w:bCs/>
          <w:color w:val="000000"/>
          <w:sz w:val="20"/>
          <w:szCs w:val="16"/>
        </w:rPr>
        <w:t xml:space="preserve"> is; hebben ze nog een thuis, hebben de ouders toestemming gegeven?</w:t>
      </w:r>
      <w:r w:rsidR="00FB2FC5">
        <w:rPr>
          <w:rFonts w:asciiTheme="majorHAnsi" w:hAnsiTheme="majorHAnsi"/>
          <w:bCs/>
          <w:color w:val="000000"/>
          <w:sz w:val="20"/>
          <w:szCs w:val="16"/>
        </w:rPr>
        <w:t xml:space="preserve"> Is de adoptie gratis? </w:t>
      </w:r>
      <w:r w:rsidRPr="00123199" w:rsidR="00123199">
        <w:rPr>
          <w:rFonts w:asciiTheme="majorHAnsi" w:hAnsiTheme="majorHAnsi"/>
          <w:bCs/>
          <w:color w:val="000000"/>
          <w:sz w:val="20"/>
          <w:szCs w:val="16"/>
        </w:rPr>
        <w:t xml:space="preserve">Daar komt voor oudere kinderen </w:t>
      </w:r>
      <w:r w:rsidR="00080A42">
        <w:rPr>
          <w:rFonts w:asciiTheme="majorHAnsi" w:hAnsiTheme="majorHAnsi"/>
          <w:bCs/>
          <w:color w:val="000000"/>
          <w:sz w:val="20"/>
          <w:szCs w:val="16"/>
        </w:rPr>
        <w:t>nog de volgende vraag bij</w:t>
      </w:r>
      <w:r w:rsidRPr="00123199" w:rsidR="00123199">
        <w:rPr>
          <w:rFonts w:asciiTheme="majorHAnsi" w:hAnsiTheme="majorHAnsi"/>
          <w:bCs/>
          <w:color w:val="000000"/>
          <w:sz w:val="20"/>
          <w:szCs w:val="16"/>
        </w:rPr>
        <w:t>:</w:t>
      </w:r>
      <w:r w:rsidR="00FB2FC5">
        <w:rPr>
          <w:rFonts w:asciiTheme="majorHAnsi" w:hAnsiTheme="majorHAnsi"/>
          <w:bCs/>
          <w:color w:val="000000"/>
          <w:sz w:val="20"/>
          <w:szCs w:val="16"/>
        </w:rPr>
        <w:t xml:space="preserve"> </w:t>
      </w:r>
      <w:r w:rsidRPr="00053283" w:rsidR="00053283">
        <w:rPr>
          <w:rFonts w:asciiTheme="majorHAnsi" w:hAnsiTheme="majorHAnsi"/>
          <w:bCs/>
          <w:color w:val="000000"/>
          <w:sz w:val="20"/>
          <w:szCs w:val="16"/>
        </w:rPr>
        <w:t xml:space="preserve">Heeft het kind </w:t>
      </w:r>
      <w:r w:rsidR="00FB2FC5">
        <w:rPr>
          <w:rFonts w:asciiTheme="majorHAnsi" w:hAnsiTheme="majorHAnsi"/>
          <w:bCs/>
          <w:color w:val="000000"/>
          <w:sz w:val="20"/>
          <w:szCs w:val="16"/>
        </w:rPr>
        <w:t xml:space="preserve">zelf </w:t>
      </w:r>
      <w:r w:rsidRPr="00053283" w:rsidR="00053283">
        <w:rPr>
          <w:rFonts w:asciiTheme="majorHAnsi" w:hAnsiTheme="majorHAnsi"/>
          <w:bCs/>
          <w:color w:val="000000"/>
          <w:sz w:val="20"/>
          <w:szCs w:val="16"/>
        </w:rPr>
        <w:t>toestemming gegeven?</w:t>
      </w:r>
    </w:p>
    <w:p w:rsidR="000F492B" w:rsidP="000F492B" w:rsidRDefault="000F492B" w14:paraId="5C2EE44D" w14:textId="77777777">
      <w:pPr>
        <w:spacing w:after="0" w:line="276" w:lineRule="auto"/>
        <w:jc w:val="both"/>
        <w:rPr>
          <w:rFonts w:asciiTheme="majorHAnsi" w:hAnsiTheme="majorHAnsi"/>
          <w:bCs/>
          <w:color w:val="000000"/>
          <w:sz w:val="20"/>
          <w:szCs w:val="16"/>
        </w:rPr>
      </w:pPr>
    </w:p>
    <w:p w:rsidR="008F0A16" w:rsidP="000F492B" w:rsidRDefault="00053283" w14:paraId="06AAC8C4" w14:textId="02D70B50">
      <w:pPr>
        <w:spacing w:after="0" w:line="276" w:lineRule="auto"/>
        <w:jc w:val="both"/>
        <w:rPr>
          <w:rFonts w:asciiTheme="majorHAnsi" w:hAnsiTheme="majorHAnsi"/>
          <w:bCs/>
          <w:color w:val="000000"/>
          <w:sz w:val="20"/>
          <w:szCs w:val="16"/>
        </w:rPr>
      </w:pPr>
      <w:r>
        <w:rPr>
          <w:rFonts w:asciiTheme="majorHAnsi" w:hAnsiTheme="majorHAnsi"/>
          <w:bCs/>
          <w:color w:val="000000"/>
          <w:sz w:val="20"/>
          <w:szCs w:val="16"/>
        </w:rPr>
        <w:t xml:space="preserve">Het huidige </w:t>
      </w:r>
      <w:r w:rsidR="00C62890">
        <w:rPr>
          <w:rFonts w:asciiTheme="majorHAnsi" w:hAnsiTheme="majorHAnsi"/>
          <w:bCs/>
          <w:color w:val="000000"/>
          <w:sz w:val="20"/>
          <w:szCs w:val="16"/>
        </w:rPr>
        <w:t xml:space="preserve">Nederlandse </w:t>
      </w:r>
      <w:r>
        <w:rPr>
          <w:rFonts w:asciiTheme="majorHAnsi" w:hAnsiTheme="majorHAnsi"/>
          <w:bCs/>
          <w:color w:val="000000"/>
          <w:sz w:val="20"/>
          <w:szCs w:val="16"/>
        </w:rPr>
        <w:t>adoptiebeleid kan niet garanderen</w:t>
      </w:r>
      <w:r w:rsidR="00123199">
        <w:rPr>
          <w:rFonts w:asciiTheme="majorHAnsi" w:hAnsiTheme="majorHAnsi"/>
          <w:bCs/>
          <w:color w:val="000000"/>
          <w:sz w:val="20"/>
          <w:szCs w:val="16"/>
        </w:rPr>
        <w:t xml:space="preserve"> dat kinderen die door Nederlandse wensouders worden geadopteerd, aan deze voorwaarden wordt voldaan. </w:t>
      </w:r>
      <w:r w:rsidR="00AC5A85">
        <w:rPr>
          <w:rFonts w:asciiTheme="majorHAnsi" w:hAnsiTheme="majorHAnsi"/>
          <w:bCs/>
          <w:color w:val="000000"/>
          <w:sz w:val="20"/>
          <w:szCs w:val="16"/>
        </w:rPr>
        <w:t xml:space="preserve">Dit kan o.a. leiden tot een pijnlijke zoektocht van de </w:t>
      </w:r>
      <w:proofErr w:type="spellStart"/>
      <w:r w:rsidR="00AC5A85">
        <w:rPr>
          <w:rFonts w:asciiTheme="majorHAnsi" w:hAnsiTheme="majorHAnsi"/>
          <w:bCs/>
          <w:color w:val="000000"/>
          <w:sz w:val="20"/>
          <w:szCs w:val="16"/>
        </w:rPr>
        <w:t>geadopteerden</w:t>
      </w:r>
      <w:proofErr w:type="spellEnd"/>
      <w:r w:rsidR="00AC5A85">
        <w:rPr>
          <w:rFonts w:asciiTheme="majorHAnsi" w:hAnsiTheme="majorHAnsi"/>
          <w:bCs/>
          <w:color w:val="000000"/>
          <w:sz w:val="20"/>
          <w:szCs w:val="16"/>
        </w:rPr>
        <w:t xml:space="preserve"> naar de ware toedracht van hun adoptie. </w:t>
      </w:r>
      <w:r w:rsidR="008F0A16">
        <w:rPr>
          <w:rFonts w:asciiTheme="majorHAnsi" w:hAnsiTheme="majorHAnsi"/>
          <w:bCs/>
          <w:color w:val="000000"/>
          <w:sz w:val="20"/>
          <w:szCs w:val="16"/>
        </w:rPr>
        <w:t xml:space="preserve"> </w:t>
      </w:r>
    </w:p>
    <w:p w:rsidR="008F0A16" w:rsidP="000F492B" w:rsidRDefault="008F0A16" w14:paraId="24EC047B" w14:textId="77777777">
      <w:pPr>
        <w:spacing w:after="0" w:line="276" w:lineRule="auto"/>
        <w:jc w:val="both"/>
        <w:rPr>
          <w:rFonts w:asciiTheme="majorHAnsi" w:hAnsiTheme="majorHAnsi"/>
          <w:bCs/>
          <w:color w:val="000000"/>
          <w:sz w:val="20"/>
          <w:szCs w:val="16"/>
        </w:rPr>
      </w:pPr>
    </w:p>
    <w:p w:rsidR="008F0A16" w:rsidP="000F492B" w:rsidRDefault="00710941" w14:paraId="2BF0D6A7" w14:textId="5E057B64">
      <w:pPr>
        <w:spacing w:after="0" w:line="276" w:lineRule="auto"/>
        <w:jc w:val="both"/>
        <w:rPr>
          <w:rFonts w:asciiTheme="majorHAnsi" w:hAnsiTheme="majorHAnsi"/>
          <w:bCs/>
          <w:color w:val="000000"/>
          <w:sz w:val="20"/>
          <w:szCs w:val="16"/>
        </w:rPr>
      </w:pPr>
      <w:r>
        <w:rPr>
          <w:rFonts w:asciiTheme="majorHAnsi" w:hAnsiTheme="majorHAnsi"/>
          <w:bCs/>
          <w:color w:val="000000"/>
          <w:sz w:val="20"/>
          <w:szCs w:val="16"/>
        </w:rPr>
        <w:t xml:space="preserve">Naast bovenstaande afweging binnen individuele adoptieprocedures, dient er ook op macroniveau te worden </w:t>
      </w:r>
    </w:p>
    <w:p w:rsidR="00710941" w:rsidP="000F492B" w:rsidRDefault="00710941" w14:paraId="17A268A3" w14:textId="1820EAAE">
      <w:pPr>
        <w:spacing w:after="0" w:line="276" w:lineRule="auto"/>
        <w:jc w:val="both"/>
        <w:rPr>
          <w:rFonts w:asciiTheme="majorHAnsi" w:hAnsiTheme="majorHAnsi"/>
          <w:bCs/>
          <w:color w:val="000000"/>
          <w:sz w:val="20"/>
          <w:szCs w:val="16"/>
        </w:rPr>
      </w:pPr>
      <w:r>
        <w:rPr>
          <w:rFonts w:asciiTheme="majorHAnsi" w:hAnsiTheme="majorHAnsi"/>
          <w:bCs/>
          <w:color w:val="000000"/>
          <w:sz w:val="20"/>
          <w:szCs w:val="16"/>
        </w:rPr>
        <w:t xml:space="preserve">nagegaan of een land over mag gaan tot interlandelijke adoptie voor kinderen zonder ouderlijke zorg. Dat kan aan de hand van de volgende vragen: </w:t>
      </w:r>
    </w:p>
    <w:p w:rsidR="000F492B" w:rsidP="000F492B" w:rsidRDefault="000F492B" w14:paraId="466C5350" w14:textId="76C580EA">
      <w:pPr>
        <w:spacing w:after="0" w:line="276" w:lineRule="auto"/>
        <w:jc w:val="both"/>
        <w:rPr>
          <w:rFonts w:asciiTheme="majorHAnsi" w:hAnsiTheme="majorHAnsi"/>
          <w:bCs/>
          <w:color w:val="000000"/>
          <w:sz w:val="20"/>
          <w:szCs w:val="16"/>
        </w:rPr>
      </w:pPr>
    </w:p>
    <w:p w:rsidRPr="008F0A16" w:rsidR="000F492B" w:rsidP="008F0A16" w:rsidRDefault="00710941" w14:paraId="6B8CD3F5" w14:textId="0A3FD84F">
      <w:pPr>
        <w:pStyle w:val="Lijstalinea"/>
        <w:numPr>
          <w:ilvl w:val="0"/>
          <w:numId w:val="19"/>
        </w:numPr>
        <w:spacing w:after="0" w:line="276" w:lineRule="auto"/>
        <w:jc w:val="both"/>
        <w:rPr>
          <w:rFonts w:asciiTheme="majorHAnsi" w:hAnsiTheme="majorHAnsi"/>
          <w:bCs/>
          <w:color w:val="000000"/>
          <w:sz w:val="20"/>
          <w:szCs w:val="16"/>
        </w:rPr>
      </w:pPr>
      <w:r>
        <w:rPr>
          <w:rFonts w:asciiTheme="majorHAnsi" w:hAnsiTheme="majorHAnsi"/>
          <w:bCs/>
          <w:color w:val="000000"/>
          <w:sz w:val="20"/>
          <w:szCs w:val="16"/>
        </w:rPr>
        <w:t>H</w:t>
      </w:r>
      <w:r w:rsidRPr="00053283">
        <w:rPr>
          <w:rFonts w:asciiTheme="majorHAnsi" w:hAnsiTheme="majorHAnsi"/>
          <w:bCs/>
          <w:color w:val="000000"/>
          <w:sz w:val="20"/>
          <w:szCs w:val="16"/>
        </w:rPr>
        <w:t>oeveel financiële middelen stelt de overheid beschikbaar voor steun aan gezinnen en alternatieve zorg in het land zelf?</w:t>
      </w:r>
    </w:p>
    <w:p w:rsidR="00710941" w:rsidP="000F492B" w:rsidRDefault="00710941" w14:paraId="07CF3E8E" w14:textId="25D806E2">
      <w:pPr>
        <w:pStyle w:val="Lijstalinea"/>
        <w:numPr>
          <w:ilvl w:val="0"/>
          <w:numId w:val="19"/>
        </w:numPr>
        <w:spacing w:after="0" w:line="276" w:lineRule="auto"/>
        <w:jc w:val="both"/>
        <w:rPr>
          <w:rFonts w:asciiTheme="majorHAnsi" w:hAnsiTheme="majorHAnsi"/>
          <w:bCs/>
          <w:color w:val="000000"/>
          <w:sz w:val="20"/>
          <w:szCs w:val="16"/>
        </w:rPr>
      </w:pPr>
      <w:r w:rsidRPr="00053283">
        <w:rPr>
          <w:rFonts w:asciiTheme="majorHAnsi" w:hAnsiTheme="majorHAnsi"/>
          <w:bCs/>
          <w:color w:val="000000"/>
          <w:sz w:val="20"/>
          <w:szCs w:val="16"/>
        </w:rPr>
        <w:t>Heeft het land internationale samenwerking aangevraagd om dit te doen?</w:t>
      </w:r>
    </w:p>
    <w:p w:rsidRPr="00710941" w:rsidR="00710941" w:rsidP="000F492B" w:rsidRDefault="00710941" w14:paraId="349F79A5" w14:textId="59AD1035">
      <w:pPr>
        <w:pStyle w:val="Lijstalinea"/>
        <w:numPr>
          <w:ilvl w:val="0"/>
          <w:numId w:val="19"/>
        </w:numPr>
        <w:spacing w:after="0" w:line="276" w:lineRule="auto"/>
        <w:jc w:val="both"/>
        <w:rPr>
          <w:rFonts w:asciiTheme="majorHAnsi" w:hAnsiTheme="majorHAnsi"/>
          <w:bCs/>
          <w:color w:val="000000"/>
          <w:sz w:val="20"/>
          <w:szCs w:val="16"/>
        </w:rPr>
      </w:pPr>
      <w:r w:rsidRPr="00710941">
        <w:rPr>
          <w:rFonts w:asciiTheme="majorHAnsi" w:hAnsiTheme="majorHAnsi"/>
          <w:bCs/>
          <w:color w:val="000000"/>
          <w:sz w:val="20"/>
          <w:szCs w:val="16"/>
        </w:rPr>
        <w:t>Welke nationale en internationale (hulp) maatregels zijn er getroffen om het onnodig scheiden van kinderen met hun ouders te voorkomen, conform de VN-richtlijnen voor alternatieve zorg voor kinderen?</w:t>
      </w:r>
    </w:p>
    <w:p w:rsidR="000F492B" w:rsidP="000F492B" w:rsidRDefault="000F492B" w14:paraId="105D6E9A" w14:textId="77777777">
      <w:pPr>
        <w:spacing w:after="0" w:line="276" w:lineRule="auto"/>
        <w:jc w:val="both"/>
        <w:rPr>
          <w:rFonts w:asciiTheme="majorHAnsi" w:hAnsiTheme="majorHAnsi"/>
          <w:bCs/>
          <w:color w:val="000000"/>
          <w:sz w:val="20"/>
          <w:szCs w:val="16"/>
        </w:rPr>
      </w:pPr>
    </w:p>
    <w:p w:rsidRPr="004B12BC" w:rsidR="00710941" w:rsidP="000F492B" w:rsidRDefault="00710941" w14:paraId="650A8149" w14:textId="028E03DD">
      <w:pPr>
        <w:spacing w:after="0" w:line="276" w:lineRule="auto"/>
        <w:jc w:val="both"/>
        <w:rPr>
          <w:rFonts w:asciiTheme="majorHAnsi" w:hAnsiTheme="majorHAnsi"/>
          <w:bCs/>
          <w:color w:val="000000"/>
          <w:sz w:val="20"/>
          <w:szCs w:val="16"/>
        </w:rPr>
      </w:pPr>
      <w:r w:rsidRPr="007041B5">
        <w:rPr>
          <w:rFonts w:asciiTheme="majorHAnsi" w:hAnsiTheme="majorHAnsi"/>
          <w:bCs/>
          <w:sz w:val="20"/>
          <w:szCs w:val="16"/>
        </w:rPr>
        <w:t>Beantwoording van deze vragen laat zien dat in veel arme landen een goed functionerend jeugdzorgsysteem waarbinnen interlandelijke adoptie goed is gebor</w:t>
      </w:r>
      <w:r w:rsidRPr="007041B5" w:rsidR="007041B5">
        <w:rPr>
          <w:rFonts w:asciiTheme="majorHAnsi" w:hAnsiTheme="majorHAnsi"/>
          <w:bCs/>
          <w:sz w:val="20"/>
          <w:szCs w:val="16"/>
        </w:rPr>
        <w:t>g</w:t>
      </w:r>
      <w:r w:rsidRPr="007041B5">
        <w:rPr>
          <w:rFonts w:asciiTheme="majorHAnsi" w:hAnsiTheme="majorHAnsi"/>
          <w:bCs/>
          <w:sz w:val="20"/>
          <w:szCs w:val="16"/>
        </w:rPr>
        <w:t xml:space="preserve">d, </w:t>
      </w:r>
      <w:r>
        <w:rPr>
          <w:rFonts w:asciiTheme="majorHAnsi" w:hAnsiTheme="majorHAnsi"/>
          <w:bCs/>
          <w:color w:val="000000"/>
          <w:sz w:val="20"/>
          <w:szCs w:val="16"/>
        </w:rPr>
        <w:t xml:space="preserve">ontbreekt. </w:t>
      </w:r>
      <w:r w:rsidR="003026A0">
        <w:rPr>
          <w:rFonts w:asciiTheme="majorHAnsi" w:hAnsiTheme="majorHAnsi"/>
          <w:bCs/>
          <w:color w:val="000000"/>
          <w:sz w:val="20"/>
          <w:szCs w:val="16"/>
        </w:rPr>
        <w:t xml:space="preserve">De centrale </w:t>
      </w:r>
      <w:r w:rsidR="008A4B05">
        <w:rPr>
          <w:rFonts w:asciiTheme="majorHAnsi" w:hAnsiTheme="majorHAnsi"/>
          <w:bCs/>
          <w:color w:val="000000"/>
          <w:sz w:val="20"/>
          <w:szCs w:val="16"/>
        </w:rPr>
        <w:t>autoriteiten</w:t>
      </w:r>
      <w:r w:rsidR="003026A0">
        <w:rPr>
          <w:rFonts w:asciiTheme="majorHAnsi" w:hAnsiTheme="majorHAnsi"/>
          <w:bCs/>
          <w:color w:val="000000"/>
          <w:sz w:val="20"/>
          <w:szCs w:val="16"/>
        </w:rPr>
        <w:t xml:space="preserve"> die veilige adoptie procedures moet</w:t>
      </w:r>
      <w:r w:rsidR="008A4B05">
        <w:rPr>
          <w:rFonts w:asciiTheme="majorHAnsi" w:hAnsiTheme="majorHAnsi"/>
          <w:bCs/>
          <w:color w:val="000000"/>
          <w:sz w:val="20"/>
          <w:szCs w:val="16"/>
        </w:rPr>
        <w:t xml:space="preserve">en uitvoeren, beschikken dikwijls niet over de benodigde capaciteit. </w:t>
      </w:r>
      <w:r w:rsidR="00AC5A85">
        <w:rPr>
          <w:rFonts w:asciiTheme="majorHAnsi" w:hAnsiTheme="majorHAnsi"/>
          <w:bCs/>
          <w:color w:val="000000"/>
          <w:sz w:val="20"/>
          <w:szCs w:val="16"/>
        </w:rPr>
        <w:t>Het uitgangspunt van het Haags adoptieverdrag is dat z</w:t>
      </w:r>
      <w:r w:rsidRPr="00B63FF0" w:rsidR="00AC5A85">
        <w:rPr>
          <w:rFonts w:asciiTheme="majorHAnsi" w:hAnsiTheme="majorHAnsi"/>
          <w:bCs/>
          <w:color w:val="000000"/>
          <w:sz w:val="20"/>
          <w:szCs w:val="16"/>
        </w:rPr>
        <w:t>enden</w:t>
      </w:r>
      <w:r w:rsidR="00AC5A85">
        <w:rPr>
          <w:rFonts w:asciiTheme="majorHAnsi" w:hAnsiTheme="majorHAnsi"/>
          <w:bCs/>
          <w:color w:val="000000"/>
          <w:sz w:val="20"/>
          <w:szCs w:val="16"/>
        </w:rPr>
        <w:t>de</w:t>
      </w:r>
      <w:r w:rsidRPr="00B63FF0" w:rsidR="00AC5A85">
        <w:rPr>
          <w:rFonts w:asciiTheme="majorHAnsi" w:hAnsiTheme="majorHAnsi"/>
          <w:bCs/>
          <w:color w:val="000000"/>
          <w:sz w:val="20"/>
          <w:szCs w:val="16"/>
        </w:rPr>
        <w:t xml:space="preserve"> en ontvangende landen gezamenlijk verantwoordelijk </w:t>
      </w:r>
      <w:r w:rsidR="00AC5A85">
        <w:rPr>
          <w:rFonts w:asciiTheme="majorHAnsi" w:hAnsiTheme="majorHAnsi"/>
          <w:bCs/>
          <w:color w:val="000000"/>
          <w:sz w:val="20"/>
          <w:szCs w:val="16"/>
        </w:rPr>
        <w:t xml:space="preserve">zijn voor </w:t>
      </w:r>
      <w:r w:rsidRPr="00B63FF0" w:rsidR="00AC5A85">
        <w:rPr>
          <w:rFonts w:asciiTheme="majorHAnsi" w:hAnsiTheme="majorHAnsi"/>
          <w:bCs/>
          <w:color w:val="000000"/>
          <w:sz w:val="20"/>
          <w:szCs w:val="16"/>
        </w:rPr>
        <w:t xml:space="preserve">het </w:t>
      </w:r>
      <w:r w:rsidR="00AC5A85">
        <w:rPr>
          <w:rFonts w:asciiTheme="majorHAnsi" w:hAnsiTheme="majorHAnsi"/>
          <w:bCs/>
          <w:color w:val="000000"/>
          <w:sz w:val="20"/>
          <w:szCs w:val="16"/>
        </w:rPr>
        <w:t>aanpakken</w:t>
      </w:r>
      <w:r w:rsidRPr="00B63FF0" w:rsidR="00AC5A85">
        <w:rPr>
          <w:rFonts w:asciiTheme="majorHAnsi" w:hAnsiTheme="majorHAnsi"/>
          <w:bCs/>
          <w:color w:val="000000"/>
          <w:sz w:val="20"/>
          <w:szCs w:val="16"/>
        </w:rPr>
        <w:t xml:space="preserve"> van system</w:t>
      </w:r>
      <w:r w:rsidR="00AC5A85">
        <w:rPr>
          <w:rFonts w:asciiTheme="majorHAnsi" w:hAnsiTheme="majorHAnsi"/>
          <w:bCs/>
          <w:color w:val="000000"/>
          <w:sz w:val="20"/>
          <w:szCs w:val="16"/>
        </w:rPr>
        <w:t>ische</w:t>
      </w:r>
      <w:r w:rsidRPr="00B63FF0" w:rsidR="00AC5A85">
        <w:rPr>
          <w:rFonts w:asciiTheme="majorHAnsi" w:hAnsiTheme="majorHAnsi"/>
          <w:bCs/>
          <w:color w:val="000000"/>
          <w:sz w:val="20"/>
          <w:szCs w:val="16"/>
        </w:rPr>
        <w:t xml:space="preserve"> problemen</w:t>
      </w:r>
      <w:r w:rsidR="00AC5A85">
        <w:rPr>
          <w:rFonts w:asciiTheme="majorHAnsi" w:hAnsiTheme="majorHAnsi"/>
          <w:bCs/>
          <w:color w:val="000000"/>
          <w:sz w:val="20"/>
          <w:szCs w:val="16"/>
        </w:rPr>
        <w:t xml:space="preserve"> in de adoptieketen. </w:t>
      </w:r>
    </w:p>
    <w:p w:rsidRPr="00FB4791" w:rsidR="00FB4791" w:rsidP="00FB4791" w:rsidRDefault="00FB4791" w14:paraId="5F0EBF42" w14:textId="0F19CAD0">
      <w:pPr>
        <w:spacing w:after="0" w:line="276" w:lineRule="auto"/>
        <w:rPr>
          <w:rFonts w:asciiTheme="majorHAnsi" w:hAnsiTheme="majorHAnsi"/>
          <w:bCs/>
          <w:color w:val="000000"/>
          <w:sz w:val="20"/>
          <w:szCs w:val="16"/>
        </w:rPr>
      </w:pPr>
    </w:p>
    <w:p w:rsidRPr="000F492B" w:rsidR="004A5CE7" w:rsidP="004A5CE7" w:rsidRDefault="000F492B" w14:paraId="53CC3CD6" w14:textId="49348392">
      <w:pPr>
        <w:spacing w:after="0" w:line="276" w:lineRule="auto"/>
        <w:rPr>
          <w:rFonts w:asciiTheme="majorHAnsi" w:hAnsiTheme="majorHAnsi"/>
          <w:b/>
          <w:bCs/>
          <w:color w:val="000000"/>
          <w:sz w:val="16"/>
          <w:szCs w:val="16"/>
        </w:rPr>
      </w:pPr>
      <w:r>
        <w:rPr>
          <w:rFonts w:asciiTheme="majorHAnsi" w:hAnsiTheme="majorHAnsi"/>
          <w:b/>
          <w:bCs/>
          <w:color w:val="00B0F0"/>
          <w:sz w:val="20"/>
          <w:szCs w:val="24"/>
        </w:rPr>
        <w:t>ARMOEDE EN WEESHUIZEN</w:t>
      </w:r>
    </w:p>
    <w:p w:rsidR="008F0A16" w:rsidP="000F492B" w:rsidRDefault="008F0A16" w14:paraId="6B969D56" w14:textId="77777777">
      <w:pPr>
        <w:spacing w:after="0" w:line="276" w:lineRule="auto"/>
        <w:jc w:val="both"/>
        <w:rPr>
          <w:rFonts w:asciiTheme="majorHAnsi" w:hAnsiTheme="majorHAnsi"/>
          <w:bCs/>
          <w:color w:val="000000"/>
          <w:sz w:val="20"/>
          <w:szCs w:val="16"/>
        </w:rPr>
      </w:pPr>
    </w:p>
    <w:p w:rsidR="00CD2E08" w:rsidP="000F492B" w:rsidRDefault="00CD2E08" w14:paraId="0E50A90C" w14:textId="77777777">
      <w:pPr>
        <w:spacing w:after="0" w:line="276" w:lineRule="auto"/>
        <w:jc w:val="both"/>
        <w:rPr>
          <w:rFonts w:asciiTheme="majorHAnsi" w:hAnsiTheme="majorHAnsi"/>
          <w:bCs/>
          <w:color w:val="000000"/>
          <w:sz w:val="20"/>
          <w:szCs w:val="16"/>
        </w:rPr>
      </w:pPr>
      <w:r w:rsidRPr="008F0A16">
        <w:rPr>
          <w:rFonts w:cstheme="minorHAnsi"/>
          <w:noProof/>
          <w:lang w:eastAsia="nl-NL"/>
        </w:rPr>
        <mc:AlternateContent>
          <mc:Choice Requires="wps">
            <w:drawing>
              <wp:anchor distT="45720" distB="45720" distL="114300" distR="114300" simplePos="0" relativeHeight="251661312" behindDoc="0" locked="0" layoutInCell="1" allowOverlap="1" wp14:editId="02657C16" wp14:anchorId="28D84ABF">
                <wp:simplePos x="0" y="0"/>
                <wp:positionH relativeFrom="margin">
                  <wp:align>right</wp:align>
                </wp:positionH>
                <wp:positionV relativeFrom="paragraph">
                  <wp:posOffset>24765</wp:posOffset>
                </wp:positionV>
                <wp:extent cx="2360930" cy="2438400"/>
                <wp:effectExtent l="0" t="0" r="635" b="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38400"/>
                        </a:xfrm>
                        <a:prstGeom prst="rect">
                          <a:avLst/>
                        </a:prstGeom>
                        <a:solidFill>
                          <a:schemeClr val="tx1">
                            <a:lumMod val="75000"/>
                            <a:lumOff val="25000"/>
                            <a:alpha val="35000"/>
                          </a:schemeClr>
                        </a:solidFill>
                        <a:ln w="9525">
                          <a:noFill/>
                          <a:miter lim="800000"/>
                          <a:headEnd/>
                          <a:tailEnd/>
                        </a:ln>
                      </wps:spPr>
                      <wps:txbx>
                        <w:txbxContent>
                          <w:p w:rsidR="00CD2E08" w:rsidP="008F0A16" w:rsidRDefault="00CD2E08" w14:paraId="70B11198" w14:textId="77777777">
                            <w:pPr>
                              <w:rPr>
                                <w:rFonts w:ascii="Calibri Light" w:hAnsi="Calibri Light"/>
                                <w:b/>
                                <w:color w:val="000000"/>
                                <w:sz w:val="20"/>
                                <w:szCs w:val="20"/>
                              </w:rPr>
                            </w:pPr>
                          </w:p>
                          <w:p w:rsidRPr="008F0A16" w:rsidR="008F0A16" w:rsidP="008F0A16" w:rsidRDefault="00145F99" w14:paraId="5CC660F0" w14:textId="39C25E86">
                            <w:pPr>
                              <w:rPr>
                                <w:rFonts w:ascii="Calibri Light" w:hAnsi="Calibri Light"/>
                                <w:b/>
                                <w:color w:val="000000"/>
                                <w:sz w:val="20"/>
                                <w:szCs w:val="20"/>
                              </w:rPr>
                            </w:pPr>
                            <w:r>
                              <w:rPr>
                                <w:rFonts w:ascii="Calibri Light" w:hAnsi="Calibri Light"/>
                                <w:b/>
                                <w:color w:val="000000"/>
                                <w:sz w:val="20"/>
                                <w:szCs w:val="20"/>
                              </w:rPr>
                              <w:t>WEESHUIZEN?</w:t>
                            </w:r>
                          </w:p>
                          <w:p w:rsidR="008F0A16" w:rsidP="008F0A16" w:rsidRDefault="008F0A16" w14:paraId="710B6ED1" w14:textId="511B4EA3">
                            <w:pPr>
                              <w:rPr>
                                <w:rFonts w:ascii="Calibri Light" w:hAnsi="Calibri Light"/>
                                <w:color w:val="000000"/>
                                <w:sz w:val="20"/>
                                <w:szCs w:val="20"/>
                              </w:rPr>
                            </w:pPr>
                            <w:r>
                              <w:rPr>
                                <w:rFonts w:ascii="Calibri Light" w:hAnsi="Calibri Light"/>
                                <w:color w:val="000000"/>
                                <w:sz w:val="20"/>
                                <w:szCs w:val="20"/>
                              </w:rPr>
                              <w:t xml:space="preserve">Interlandelijke adoptie is  niet de oplossing voor de vele kinderen in de kinderhuizen. Tachtig procent van de kinderen die in kinderhuizen (in de volksmond dikwijls ten onrechte ‘weeshuizen’ genoemd), zijn geen wees en in de meeste gevallen niet </w:t>
                            </w:r>
                            <w:proofErr w:type="spellStart"/>
                            <w:r>
                              <w:rPr>
                                <w:rFonts w:ascii="Calibri Light" w:hAnsi="Calibri Light"/>
                                <w:color w:val="000000"/>
                                <w:sz w:val="20"/>
                                <w:szCs w:val="20"/>
                              </w:rPr>
                              <w:t>adopteerbaar</w:t>
                            </w:r>
                            <w:proofErr w:type="spellEnd"/>
                            <w:r>
                              <w:rPr>
                                <w:rFonts w:ascii="Calibri Light" w:hAnsi="Calibri Light"/>
                                <w:color w:val="000000"/>
                                <w:sz w:val="20"/>
                                <w:szCs w:val="20"/>
                              </w:rPr>
                              <w:t xml:space="preserve">. Niet het wees-zijn, maar armoede is vaak een reden voor opname in een kinderhuis. </w:t>
                            </w:r>
                          </w:p>
                          <w:p w:rsidR="008F0A16" w:rsidRDefault="008F0A16" w14:paraId="52066F40" w14:textId="7050BBD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style="position:absolute;left:0;text-align:left;margin-left:134.7pt;margin-top:1.95pt;width:185.9pt;height:192pt;z-index:251661312;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fillcolor="#404040 [24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" w14:anchorId="28D84ABF">
                <v:fill opacity="22873f"/>
                <v:textbox>
                  <w:txbxContent>
                    <w:p w:rsidR="00CD2E08" w:rsidP="008F0A16" w:rsidRDefault="00CD2E08" w14:paraId="70B11198" w14:textId="77777777">
                      <w:pPr>
                        <w:rPr>
                          <w:rFonts w:ascii="Calibri Light" w:hAnsi="Calibri Light"/>
                          <w:b/>
                          <w:color w:val="000000"/>
                          <w:sz w:val="20"/>
                          <w:szCs w:val="20"/>
                        </w:rPr>
                      </w:pPr>
                    </w:p>
                    <w:p w:rsidRPr="008F0A16" w:rsidR="008F0A16" w:rsidP="008F0A16" w:rsidRDefault="00145F99" w14:paraId="5CC660F0" w14:textId="39C25E86">
                      <w:pPr>
                        <w:rPr>
                          <w:rFonts w:ascii="Calibri Light" w:hAnsi="Calibri Light"/>
                          <w:b/>
                          <w:color w:val="000000"/>
                          <w:sz w:val="20"/>
                          <w:szCs w:val="20"/>
                        </w:rPr>
                      </w:pPr>
                      <w:r>
                        <w:rPr>
                          <w:rFonts w:ascii="Calibri Light" w:hAnsi="Calibri Light"/>
                          <w:b/>
                          <w:color w:val="000000"/>
                          <w:sz w:val="20"/>
                          <w:szCs w:val="20"/>
                        </w:rPr>
                        <w:t>WEESHUIZEN?</w:t>
                      </w:r>
                    </w:p>
                    <w:p w:rsidR="008F0A16" w:rsidP="008F0A16" w:rsidRDefault="008F0A16" w14:paraId="710B6ED1" w14:textId="511B4EA3">
                      <w:pPr>
                        <w:rPr>
                          <w:rFonts w:ascii="Calibri Light" w:hAnsi="Calibri Light"/>
                          <w:color w:val="000000"/>
                          <w:sz w:val="20"/>
                          <w:szCs w:val="20"/>
                        </w:rPr>
                      </w:pPr>
                      <w:r>
                        <w:rPr>
                          <w:rFonts w:ascii="Calibri Light" w:hAnsi="Calibri Light"/>
                          <w:color w:val="000000"/>
                          <w:sz w:val="20"/>
                          <w:szCs w:val="20"/>
                        </w:rPr>
                        <w:t xml:space="preserve">Interlandelijke adoptie is  niet de oplossing voor de vele kinderen in de kinderhuizen. Tachtig procent van de kinderen die in kinderhuizen (in de volksmond dikwijls ten onrechte ‘weeshuizen’ genoemd), zijn geen wees en in de meeste gevallen niet adopteerbaar. Niet het wees-zijn, maar armoede is vaak een reden voor opname in een kinderhuis. </w:t>
                      </w:r>
                    </w:p>
                    <w:p w:rsidR="008F0A16" w:rsidRDefault="008F0A16" w14:paraId="52066F40" w14:textId="7050BBDA"/>
                  </w:txbxContent>
                </v:textbox>
                <w10:wrap type="square" anchorx="margin"/>
              </v:shape>
            </w:pict>
          </mc:Fallback>
        </mc:AlternateContent>
      </w:r>
      <w:r w:rsidR="004A5CE7">
        <w:rPr>
          <w:rFonts w:asciiTheme="majorHAnsi" w:hAnsiTheme="majorHAnsi"/>
          <w:bCs/>
          <w:color w:val="000000"/>
          <w:sz w:val="20"/>
          <w:szCs w:val="16"/>
        </w:rPr>
        <w:t xml:space="preserve">Een </w:t>
      </w:r>
      <w:r w:rsidRPr="005630DF" w:rsidR="004A5CE7">
        <w:rPr>
          <w:rFonts w:asciiTheme="majorHAnsi" w:hAnsiTheme="majorHAnsi"/>
          <w:bCs/>
          <w:color w:val="000000"/>
          <w:sz w:val="20"/>
          <w:szCs w:val="16"/>
        </w:rPr>
        <w:t xml:space="preserve">veelvoorkomende rechtvaardiging om kinderen uit het buitenland te adopteren is de armoede van het biologische gezin. Het kind zou beter af zijn in een welvarend Nederland. Het wegnemen van de kinderen van arme ouders, is </w:t>
      </w:r>
      <w:r w:rsidR="004A5CE7">
        <w:rPr>
          <w:rFonts w:asciiTheme="majorHAnsi" w:hAnsiTheme="majorHAnsi"/>
          <w:bCs/>
          <w:color w:val="000000"/>
          <w:sz w:val="20"/>
          <w:szCs w:val="16"/>
        </w:rPr>
        <w:t xml:space="preserve">echter </w:t>
      </w:r>
      <w:r w:rsidRPr="005630DF" w:rsidR="004A5CE7">
        <w:rPr>
          <w:rFonts w:asciiTheme="majorHAnsi" w:hAnsiTheme="majorHAnsi"/>
          <w:bCs/>
          <w:color w:val="000000"/>
          <w:sz w:val="20"/>
          <w:szCs w:val="16"/>
        </w:rPr>
        <w:t xml:space="preserve">misbruik maken van hun kwetsbaarheid. </w:t>
      </w:r>
      <w:r w:rsidR="004A5CE7">
        <w:rPr>
          <w:rFonts w:asciiTheme="majorHAnsi" w:hAnsiTheme="majorHAnsi"/>
          <w:bCs/>
          <w:color w:val="000000"/>
          <w:sz w:val="20"/>
          <w:szCs w:val="16"/>
        </w:rPr>
        <w:t>Naast een schending van het recht op een fatsoenlijke levensstandaard, vindt er ook nog een schending plaats van het recht als ouder om te zorgen voor hun eigen kind</w:t>
      </w:r>
      <w:r w:rsidR="004A5CE7">
        <w:rPr>
          <w:rStyle w:val="Voetnootmarkering"/>
          <w:rFonts w:asciiTheme="majorHAnsi" w:hAnsiTheme="majorHAnsi"/>
          <w:bCs/>
          <w:color w:val="000000"/>
          <w:sz w:val="20"/>
          <w:szCs w:val="16"/>
        </w:rPr>
        <w:footnoteReference w:id="2"/>
      </w:r>
      <w:r w:rsidR="004A5CE7">
        <w:rPr>
          <w:rFonts w:asciiTheme="majorHAnsi" w:hAnsiTheme="majorHAnsi"/>
          <w:bCs/>
          <w:color w:val="000000"/>
          <w:sz w:val="20"/>
          <w:szCs w:val="16"/>
        </w:rPr>
        <w:t xml:space="preserve">. </w:t>
      </w:r>
    </w:p>
    <w:p w:rsidR="00CD2E08" w:rsidP="000F492B" w:rsidRDefault="00CD2E08" w14:paraId="08A67268" w14:textId="77777777">
      <w:pPr>
        <w:spacing w:after="0" w:line="276" w:lineRule="auto"/>
        <w:jc w:val="both"/>
        <w:rPr>
          <w:rFonts w:asciiTheme="majorHAnsi" w:hAnsiTheme="majorHAnsi"/>
          <w:bCs/>
          <w:color w:val="000000"/>
          <w:sz w:val="20"/>
          <w:szCs w:val="16"/>
        </w:rPr>
      </w:pPr>
    </w:p>
    <w:p w:rsidR="008F0A16" w:rsidP="000F492B" w:rsidRDefault="004A5CE7" w14:paraId="66B901B4" w14:textId="63888D6D">
      <w:pPr>
        <w:spacing w:after="0" w:line="276" w:lineRule="auto"/>
        <w:jc w:val="both"/>
        <w:rPr>
          <w:rFonts w:asciiTheme="majorHAnsi" w:hAnsiTheme="majorHAnsi"/>
          <w:bCs/>
          <w:color w:val="000000"/>
          <w:sz w:val="20"/>
          <w:szCs w:val="16"/>
        </w:rPr>
      </w:pPr>
      <w:r w:rsidRPr="005630DF">
        <w:rPr>
          <w:rFonts w:asciiTheme="majorHAnsi" w:hAnsiTheme="majorHAnsi"/>
          <w:bCs/>
          <w:color w:val="000000"/>
          <w:sz w:val="20"/>
          <w:szCs w:val="16"/>
        </w:rPr>
        <w:t xml:space="preserve">Armoede mag nooit een reden zijn om een kind bij zijn of haar ouders weg te halen en voor adoptie aan te bieden, zoals ook het VN-Kinderrechtencomité nog eens expliciet benadrukte in haar </w:t>
      </w:r>
      <w:r w:rsidRPr="005630DF">
        <w:rPr>
          <w:rFonts w:asciiTheme="majorHAnsi" w:hAnsiTheme="majorHAnsi"/>
          <w:bCs/>
          <w:i/>
          <w:color w:val="000000"/>
          <w:sz w:val="20"/>
          <w:szCs w:val="16"/>
        </w:rPr>
        <w:t xml:space="preserve">General </w:t>
      </w:r>
      <w:proofErr w:type="spellStart"/>
      <w:r w:rsidRPr="005630DF">
        <w:rPr>
          <w:rFonts w:asciiTheme="majorHAnsi" w:hAnsiTheme="majorHAnsi"/>
          <w:bCs/>
          <w:i/>
          <w:color w:val="000000"/>
          <w:sz w:val="20"/>
          <w:szCs w:val="16"/>
        </w:rPr>
        <w:t>Comment</w:t>
      </w:r>
      <w:proofErr w:type="spellEnd"/>
      <w:r>
        <w:rPr>
          <w:rStyle w:val="Voetnootmarkering"/>
          <w:rFonts w:asciiTheme="majorHAnsi" w:hAnsiTheme="majorHAnsi"/>
          <w:bCs/>
          <w:color w:val="000000"/>
          <w:sz w:val="20"/>
          <w:szCs w:val="16"/>
        </w:rPr>
        <w:footnoteReference w:id="3"/>
      </w:r>
      <w:r w:rsidRPr="005630DF">
        <w:rPr>
          <w:rFonts w:asciiTheme="majorHAnsi" w:hAnsiTheme="majorHAnsi"/>
          <w:bCs/>
          <w:color w:val="000000"/>
          <w:sz w:val="20"/>
          <w:szCs w:val="16"/>
        </w:rPr>
        <w:t xml:space="preserve">.   </w:t>
      </w:r>
    </w:p>
    <w:p w:rsidR="008F0A16" w:rsidP="000F492B" w:rsidRDefault="008F0A16" w14:paraId="62BC5E15" w14:textId="3EFDFEA6">
      <w:pPr>
        <w:spacing w:after="0" w:line="276" w:lineRule="auto"/>
        <w:jc w:val="both"/>
        <w:rPr>
          <w:rFonts w:asciiTheme="majorHAnsi" w:hAnsiTheme="majorHAnsi"/>
          <w:bCs/>
          <w:color w:val="000000"/>
          <w:sz w:val="20"/>
          <w:szCs w:val="16"/>
        </w:rPr>
      </w:pPr>
    </w:p>
    <w:p w:rsidR="006D79B7" w:rsidP="000F492B" w:rsidRDefault="006D79B7" w14:paraId="5BEB59BA" w14:textId="77777777">
      <w:pPr>
        <w:spacing w:after="0" w:line="276" w:lineRule="auto"/>
        <w:jc w:val="both"/>
        <w:rPr>
          <w:rFonts w:asciiTheme="majorHAnsi" w:hAnsiTheme="majorHAnsi"/>
          <w:bCs/>
          <w:color w:val="000000"/>
          <w:sz w:val="20"/>
          <w:szCs w:val="16"/>
        </w:rPr>
      </w:pPr>
    </w:p>
    <w:p w:rsidR="006D79B7" w:rsidP="000F492B" w:rsidRDefault="006D79B7" w14:paraId="3D3999F0" w14:textId="77777777">
      <w:pPr>
        <w:spacing w:after="0" w:line="276" w:lineRule="auto"/>
        <w:jc w:val="both"/>
        <w:rPr>
          <w:rFonts w:asciiTheme="majorHAnsi" w:hAnsiTheme="majorHAnsi"/>
          <w:bCs/>
          <w:color w:val="000000"/>
          <w:sz w:val="20"/>
          <w:szCs w:val="16"/>
        </w:rPr>
      </w:pPr>
    </w:p>
    <w:p w:rsidR="004A5CE7" w:rsidP="000F492B" w:rsidRDefault="004A5CE7" w14:paraId="01225115" w14:textId="05F3F047">
      <w:pPr>
        <w:spacing w:after="0" w:line="276" w:lineRule="auto"/>
        <w:jc w:val="both"/>
        <w:rPr>
          <w:rFonts w:asciiTheme="majorHAnsi" w:hAnsiTheme="majorHAnsi"/>
          <w:bCs/>
          <w:color w:val="000000"/>
          <w:sz w:val="20"/>
          <w:szCs w:val="16"/>
        </w:rPr>
      </w:pPr>
      <w:r>
        <w:rPr>
          <w:rFonts w:asciiTheme="majorHAnsi" w:hAnsiTheme="majorHAnsi"/>
          <w:bCs/>
          <w:color w:val="000000"/>
          <w:sz w:val="20"/>
          <w:szCs w:val="16"/>
        </w:rPr>
        <w:t xml:space="preserve">Er vinden veel illegale adopties plaats. In veel landen van herkomst vinden malversaties plaats om te “bewijzen” dat een kind geen ouderlijke zorg meer heeft en daarom </w:t>
      </w:r>
      <w:proofErr w:type="spellStart"/>
      <w:r>
        <w:rPr>
          <w:rFonts w:asciiTheme="majorHAnsi" w:hAnsiTheme="majorHAnsi"/>
          <w:bCs/>
          <w:color w:val="000000"/>
          <w:sz w:val="20"/>
          <w:szCs w:val="16"/>
        </w:rPr>
        <w:t>adopteerbaar</w:t>
      </w:r>
      <w:proofErr w:type="spellEnd"/>
      <w:r>
        <w:rPr>
          <w:rFonts w:asciiTheme="majorHAnsi" w:hAnsiTheme="majorHAnsi"/>
          <w:bCs/>
          <w:color w:val="000000"/>
          <w:sz w:val="20"/>
          <w:szCs w:val="16"/>
        </w:rPr>
        <w:t xml:space="preserve"> is. Voorbeelden zijn frauduleus ingevulde</w:t>
      </w:r>
      <w:r w:rsidR="008F0A16">
        <w:rPr>
          <w:rFonts w:asciiTheme="majorHAnsi" w:hAnsiTheme="majorHAnsi"/>
          <w:bCs/>
          <w:color w:val="000000"/>
          <w:sz w:val="20"/>
          <w:szCs w:val="16"/>
        </w:rPr>
        <w:t xml:space="preserve"> </w:t>
      </w:r>
      <w:r>
        <w:rPr>
          <w:rFonts w:asciiTheme="majorHAnsi" w:hAnsiTheme="majorHAnsi"/>
          <w:bCs/>
          <w:color w:val="000000"/>
          <w:sz w:val="20"/>
          <w:szCs w:val="16"/>
        </w:rPr>
        <w:t xml:space="preserve"> toestemmingsformulieren waarin ouders afstand doen van hun kind. Ook vinden er vaak illegale betalingen plaats om zo het adoptieproces te versnellen en/of om kinderen ter adoptie aan te mogen bieden. </w:t>
      </w:r>
      <w:r w:rsidRPr="00FB4791">
        <w:rPr>
          <w:rFonts w:asciiTheme="majorHAnsi" w:hAnsiTheme="majorHAnsi"/>
          <w:bCs/>
          <w:color w:val="000000"/>
          <w:sz w:val="20"/>
          <w:szCs w:val="16"/>
        </w:rPr>
        <w:t xml:space="preserve">Onder het mom van ‘bijdragen’ of ‘donaties’ of ‘gift’ creëert </w:t>
      </w:r>
      <w:r>
        <w:rPr>
          <w:rFonts w:asciiTheme="majorHAnsi" w:hAnsiTheme="majorHAnsi"/>
          <w:bCs/>
          <w:color w:val="000000"/>
          <w:sz w:val="20"/>
          <w:szCs w:val="16"/>
        </w:rPr>
        <w:t xml:space="preserve">dit </w:t>
      </w:r>
      <w:r w:rsidRPr="00FB4791">
        <w:rPr>
          <w:rFonts w:asciiTheme="majorHAnsi" w:hAnsiTheme="majorHAnsi"/>
          <w:bCs/>
          <w:color w:val="000000"/>
          <w:sz w:val="20"/>
          <w:szCs w:val="16"/>
        </w:rPr>
        <w:t>een druk om het kind ‘</w:t>
      </w:r>
      <w:proofErr w:type="spellStart"/>
      <w:r w:rsidRPr="00FB4791">
        <w:rPr>
          <w:rFonts w:asciiTheme="majorHAnsi" w:hAnsiTheme="majorHAnsi"/>
          <w:bCs/>
          <w:color w:val="000000"/>
          <w:sz w:val="20"/>
          <w:szCs w:val="16"/>
        </w:rPr>
        <w:t>adopteerbaar</w:t>
      </w:r>
      <w:proofErr w:type="spellEnd"/>
      <w:r w:rsidRPr="00FB4791">
        <w:rPr>
          <w:rFonts w:asciiTheme="majorHAnsi" w:hAnsiTheme="majorHAnsi"/>
          <w:bCs/>
          <w:color w:val="000000"/>
          <w:sz w:val="20"/>
          <w:szCs w:val="16"/>
        </w:rPr>
        <w:t>’ te verklaren.</w:t>
      </w:r>
      <w:r>
        <w:rPr>
          <w:rFonts w:asciiTheme="majorHAnsi" w:hAnsiTheme="majorHAnsi"/>
          <w:bCs/>
          <w:color w:val="000000"/>
          <w:sz w:val="20"/>
          <w:szCs w:val="16"/>
        </w:rPr>
        <w:t xml:space="preserve"> </w:t>
      </w:r>
      <w:r w:rsidRPr="00FB4791">
        <w:rPr>
          <w:rFonts w:asciiTheme="majorHAnsi" w:hAnsiTheme="majorHAnsi"/>
          <w:bCs/>
          <w:color w:val="000000"/>
          <w:sz w:val="20"/>
          <w:szCs w:val="16"/>
        </w:rPr>
        <w:t>De verschillende instanties hebben er dan baat bij om zoveel mogelijk kinderen aan te leveren</w:t>
      </w:r>
      <w:r>
        <w:rPr>
          <w:rFonts w:asciiTheme="majorHAnsi" w:hAnsiTheme="majorHAnsi"/>
          <w:bCs/>
          <w:color w:val="000000"/>
          <w:sz w:val="20"/>
          <w:szCs w:val="16"/>
        </w:rPr>
        <w:t xml:space="preserve">. </w:t>
      </w:r>
      <w:r w:rsidRPr="00BC5EDD">
        <w:rPr>
          <w:rFonts w:asciiTheme="majorHAnsi" w:hAnsiTheme="majorHAnsi"/>
          <w:bCs/>
          <w:color w:val="000000"/>
          <w:sz w:val="20"/>
          <w:szCs w:val="16"/>
        </w:rPr>
        <w:t>Dit leidt tot illegale adopties</w:t>
      </w:r>
      <w:r>
        <w:rPr>
          <w:rFonts w:asciiTheme="majorHAnsi" w:hAnsiTheme="majorHAnsi"/>
          <w:bCs/>
          <w:color w:val="000000"/>
          <w:sz w:val="20"/>
          <w:szCs w:val="16"/>
        </w:rPr>
        <w:t>.</w:t>
      </w:r>
      <w:r>
        <w:rPr>
          <w:rStyle w:val="Voetnootmarkering"/>
          <w:rFonts w:asciiTheme="majorHAnsi" w:hAnsiTheme="majorHAnsi"/>
          <w:bCs/>
          <w:color w:val="000000"/>
          <w:sz w:val="20"/>
          <w:szCs w:val="16"/>
        </w:rPr>
        <w:footnoteReference w:id="4"/>
      </w:r>
      <w:r>
        <w:rPr>
          <w:rFonts w:asciiTheme="majorHAnsi" w:hAnsiTheme="majorHAnsi"/>
          <w:bCs/>
          <w:color w:val="000000"/>
          <w:sz w:val="20"/>
          <w:szCs w:val="16"/>
        </w:rPr>
        <w:br/>
      </w:r>
      <w:r w:rsidRPr="00053283">
        <w:rPr>
          <w:rFonts w:asciiTheme="majorHAnsi" w:hAnsiTheme="majorHAnsi"/>
          <w:bCs/>
          <w:color w:val="000000"/>
          <w:sz w:val="20"/>
          <w:szCs w:val="16"/>
        </w:rPr>
        <w:t>Het is niet ongewoon voor weeshuizen om direct betrokken te zijn bij adoptie – dikwijls zijn deze kinderhuizen niet geregistreerd of geautoriseerd om dit te doen. Het is in essentie een ongeregul</w:t>
      </w:r>
      <w:r>
        <w:rPr>
          <w:rFonts w:asciiTheme="majorHAnsi" w:hAnsiTheme="majorHAnsi"/>
          <w:bCs/>
          <w:color w:val="000000"/>
          <w:sz w:val="20"/>
          <w:szCs w:val="16"/>
        </w:rPr>
        <w:t>eerde</w:t>
      </w:r>
      <w:r w:rsidRPr="00053283">
        <w:rPr>
          <w:rFonts w:asciiTheme="majorHAnsi" w:hAnsiTheme="majorHAnsi"/>
          <w:bCs/>
          <w:color w:val="000000"/>
          <w:sz w:val="20"/>
          <w:szCs w:val="16"/>
        </w:rPr>
        <w:t xml:space="preserve"> en groeiende sector. Er vindt actieve rekrutering van kinderen plaats naar kinderhuizen om het aanbod van ‘adopteerbare ‘kinderen  groot te houden</w:t>
      </w:r>
      <w:r w:rsidR="001C2FF9">
        <w:rPr>
          <w:rFonts w:asciiTheme="majorHAnsi" w:hAnsiTheme="majorHAnsi"/>
          <w:bCs/>
          <w:color w:val="000000"/>
          <w:sz w:val="20"/>
          <w:szCs w:val="16"/>
        </w:rPr>
        <w:t>.</w:t>
      </w:r>
      <w:r>
        <w:rPr>
          <w:rFonts w:asciiTheme="majorHAnsi" w:hAnsiTheme="majorHAnsi"/>
          <w:bCs/>
          <w:color w:val="000000"/>
          <w:sz w:val="20"/>
          <w:szCs w:val="16"/>
        </w:rPr>
        <w:t xml:space="preserve"> </w:t>
      </w:r>
      <w:r w:rsidR="00C321C4">
        <w:rPr>
          <w:rFonts w:asciiTheme="majorHAnsi" w:hAnsiTheme="majorHAnsi"/>
          <w:bCs/>
          <w:color w:val="000000"/>
          <w:sz w:val="20"/>
          <w:szCs w:val="16"/>
        </w:rPr>
        <w:t>De wildgroei aan k</w:t>
      </w:r>
      <w:r w:rsidRPr="001F3B1E">
        <w:rPr>
          <w:rFonts w:asciiTheme="majorHAnsi" w:hAnsiTheme="majorHAnsi"/>
          <w:bCs/>
          <w:color w:val="000000"/>
          <w:sz w:val="20"/>
          <w:szCs w:val="16"/>
        </w:rPr>
        <w:t>inderhuizen bestaa</w:t>
      </w:r>
      <w:r w:rsidR="00C321C4">
        <w:rPr>
          <w:rFonts w:asciiTheme="majorHAnsi" w:hAnsiTheme="majorHAnsi"/>
          <w:bCs/>
          <w:color w:val="000000"/>
          <w:sz w:val="20"/>
          <w:szCs w:val="16"/>
        </w:rPr>
        <w:t>t</w:t>
      </w:r>
      <w:r w:rsidRPr="001F3B1E">
        <w:rPr>
          <w:rFonts w:asciiTheme="majorHAnsi" w:hAnsiTheme="majorHAnsi"/>
          <w:bCs/>
          <w:color w:val="000000"/>
          <w:sz w:val="20"/>
          <w:szCs w:val="16"/>
        </w:rPr>
        <w:t xml:space="preserve"> omdat landen falen hun kinderbeschermingssysteem op orde te hebben en omdat westerse f</w:t>
      </w:r>
      <w:r>
        <w:rPr>
          <w:rFonts w:asciiTheme="majorHAnsi" w:hAnsiTheme="majorHAnsi"/>
          <w:bCs/>
          <w:color w:val="000000"/>
          <w:sz w:val="20"/>
          <w:szCs w:val="16"/>
        </w:rPr>
        <w:t>inanciering</w:t>
      </w:r>
      <w:r w:rsidRPr="001F3B1E">
        <w:rPr>
          <w:rFonts w:asciiTheme="majorHAnsi" w:hAnsiTheme="majorHAnsi"/>
          <w:bCs/>
          <w:color w:val="000000"/>
          <w:sz w:val="20"/>
          <w:szCs w:val="16"/>
        </w:rPr>
        <w:t xml:space="preserve">  voor kinderhuizen beschikbaar is</w:t>
      </w:r>
      <w:r>
        <w:rPr>
          <w:rStyle w:val="Voetnootmarkering"/>
          <w:rFonts w:asciiTheme="majorHAnsi" w:hAnsiTheme="majorHAnsi"/>
          <w:bCs/>
          <w:color w:val="000000"/>
          <w:sz w:val="20"/>
          <w:szCs w:val="16"/>
        </w:rPr>
        <w:footnoteReference w:id="5"/>
      </w:r>
      <w:r>
        <w:rPr>
          <w:rFonts w:asciiTheme="majorHAnsi" w:hAnsiTheme="majorHAnsi"/>
          <w:bCs/>
          <w:color w:val="000000"/>
          <w:sz w:val="20"/>
          <w:szCs w:val="16"/>
        </w:rPr>
        <w:t>.</w:t>
      </w:r>
    </w:p>
    <w:p w:rsidR="004A5CE7" w:rsidP="004A5CE7" w:rsidRDefault="004A5CE7" w14:paraId="1C8D5385" w14:textId="77777777">
      <w:pPr>
        <w:spacing w:after="0" w:line="276" w:lineRule="auto"/>
        <w:rPr>
          <w:rFonts w:asciiTheme="majorHAnsi" w:hAnsiTheme="majorHAnsi"/>
          <w:bCs/>
          <w:color w:val="000000"/>
          <w:sz w:val="20"/>
          <w:szCs w:val="16"/>
        </w:rPr>
      </w:pPr>
    </w:p>
    <w:p w:rsidRPr="00957FE6" w:rsidR="00957FE6" w:rsidP="00FB4791" w:rsidRDefault="00957FE6" w14:paraId="74C9D454" w14:textId="104BFA7C">
      <w:pPr>
        <w:spacing w:after="0" w:line="276" w:lineRule="auto"/>
        <w:rPr>
          <w:rFonts w:asciiTheme="majorHAnsi" w:hAnsiTheme="majorHAnsi"/>
          <w:b/>
          <w:bCs/>
          <w:color w:val="00B0F0"/>
          <w:sz w:val="20"/>
          <w:szCs w:val="16"/>
        </w:rPr>
      </w:pPr>
      <w:r w:rsidRPr="00957FE6">
        <w:rPr>
          <w:rFonts w:asciiTheme="majorHAnsi" w:hAnsiTheme="majorHAnsi"/>
          <w:b/>
          <w:bCs/>
          <w:color w:val="00B0F0"/>
          <w:sz w:val="20"/>
          <w:szCs w:val="16"/>
        </w:rPr>
        <w:t>CONCLUSIE</w:t>
      </w:r>
    </w:p>
    <w:p w:rsidR="006D79B7" w:rsidP="000F492B" w:rsidRDefault="006D79B7" w14:paraId="468A2C82" w14:textId="77777777">
      <w:pPr>
        <w:spacing w:after="0" w:line="276" w:lineRule="auto"/>
        <w:jc w:val="both"/>
        <w:rPr>
          <w:rFonts w:asciiTheme="majorHAnsi" w:hAnsiTheme="majorHAnsi"/>
          <w:bCs/>
          <w:color w:val="000000"/>
          <w:sz w:val="20"/>
          <w:szCs w:val="16"/>
        </w:rPr>
      </w:pPr>
    </w:p>
    <w:p w:rsidR="008566ED" w:rsidP="000F492B" w:rsidRDefault="00DF4208" w14:paraId="7DE39D00" w14:textId="112EAC06">
      <w:pPr>
        <w:spacing w:after="0" w:line="276" w:lineRule="auto"/>
        <w:jc w:val="both"/>
        <w:rPr>
          <w:rFonts w:asciiTheme="majorHAnsi" w:hAnsiTheme="majorHAnsi"/>
          <w:bCs/>
          <w:color w:val="000000"/>
          <w:sz w:val="20"/>
          <w:szCs w:val="16"/>
        </w:rPr>
      </w:pPr>
      <w:r>
        <w:rPr>
          <w:rFonts w:asciiTheme="majorHAnsi" w:hAnsiTheme="majorHAnsi"/>
          <w:bCs/>
          <w:color w:val="000000"/>
          <w:sz w:val="20"/>
          <w:szCs w:val="16"/>
        </w:rPr>
        <w:t>Bij gebrek aan</w:t>
      </w:r>
      <w:r w:rsidRPr="00957FE6" w:rsidR="00957FE6">
        <w:rPr>
          <w:rFonts w:asciiTheme="majorHAnsi" w:hAnsiTheme="majorHAnsi"/>
          <w:bCs/>
          <w:color w:val="000000"/>
          <w:sz w:val="20"/>
          <w:szCs w:val="16"/>
        </w:rPr>
        <w:t xml:space="preserve"> ondersteuning van de biologische familie en alternatieve zorg </w:t>
      </w:r>
      <w:r>
        <w:rPr>
          <w:rFonts w:asciiTheme="majorHAnsi" w:hAnsiTheme="majorHAnsi"/>
          <w:bCs/>
          <w:color w:val="000000"/>
          <w:sz w:val="20"/>
          <w:szCs w:val="16"/>
        </w:rPr>
        <w:t xml:space="preserve">in de herkomstlanden, </w:t>
      </w:r>
      <w:r w:rsidRPr="00957FE6" w:rsidR="00957FE6">
        <w:rPr>
          <w:rFonts w:asciiTheme="majorHAnsi" w:hAnsiTheme="majorHAnsi"/>
          <w:bCs/>
          <w:color w:val="000000"/>
          <w:sz w:val="20"/>
          <w:szCs w:val="16"/>
        </w:rPr>
        <w:t>word</w:t>
      </w:r>
      <w:r>
        <w:rPr>
          <w:rFonts w:asciiTheme="majorHAnsi" w:hAnsiTheme="majorHAnsi"/>
          <w:bCs/>
          <w:color w:val="000000"/>
          <w:sz w:val="20"/>
          <w:szCs w:val="16"/>
        </w:rPr>
        <w:t>t</w:t>
      </w:r>
      <w:r w:rsidRPr="00957FE6" w:rsidR="00957FE6">
        <w:rPr>
          <w:rFonts w:asciiTheme="majorHAnsi" w:hAnsiTheme="majorHAnsi"/>
          <w:bCs/>
          <w:color w:val="000000"/>
          <w:sz w:val="20"/>
          <w:szCs w:val="16"/>
        </w:rPr>
        <w:t xml:space="preserve"> interlandelijke adoptie gezien als een </w:t>
      </w:r>
      <w:r>
        <w:rPr>
          <w:rFonts w:asciiTheme="majorHAnsi" w:hAnsiTheme="majorHAnsi"/>
          <w:bCs/>
          <w:color w:val="000000"/>
          <w:sz w:val="20"/>
          <w:szCs w:val="16"/>
        </w:rPr>
        <w:t xml:space="preserve">wenselijk </w:t>
      </w:r>
      <w:r w:rsidRPr="00957FE6" w:rsidR="00957FE6">
        <w:rPr>
          <w:rFonts w:asciiTheme="majorHAnsi" w:hAnsiTheme="majorHAnsi"/>
          <w:bCs/>
          <w:color w:val="000000"/>
          <w:sz w:val="20"/>
          <w:szCs w:val="16"/>
        </w:rPr>
        <w:t>kinderbeschermingsmaatregel om een kind van een familie te voorzien</w:t>
      </w:r>
      <w:r>
        <w:rPr>
          <w:rFonts w:asciiTheme="majorHAnsi" w:hAnsiTheme="majorHAnsi"/>
          <w:bCs/>
          <w:color w:val="000000"/>
          <w:sz w:val="20"/>
          <w:szCs w:val="16"/>
        </w:rPr>
        <w:t>. Dit houdt</w:t>
      </w:r>
      <w:r w:rsidRPr="00957FE6" w:rsidR="00957FE6">
        <w:rPr>
          <w:rFonts w:asciiTheme="majorHAnsi" w:hAnsiTheme="majorHAnsi"/>
          <w:bCs/>
          <w:color w:val="000000"/>
          <w:sz w:val="20"/>
          <w:szCs w:val="16"/>
        </w:rPr>
        <w:t xml:space="preserve"> een </w:t>
      </w:r>
      <w:r>
        <w:rPr>
          <w:rFonts w:asciiTheme="majorHAnsi" w:hAnsiTheme="majorHAnsi"/>
          <w:bCs/>
          <w:color w:val="000000"/>
          <w:sz w:val="20"/>
          <w:szCs w:val="16"/>
        </w:rPr>
        <w:t xml:space="preserve">gebrekkig </w:t>
      </w:r>
      <w:r w:rsidRPr="00957FE6" w:rsidR="00957FE6">
        <w:rPr>
          <w:rFonts w:asciiTheme="majorHAnsi" w:hAnsiTheme="majorHAnsi"/>
          <w:bCs/>
          <w:color w:val="000000"/>
          <w:sz w:val="20"/>
          <w:szCs w:val="16"/>
        </w:rPr>
        <w:t xml:space="preserve">systeem van binnenlandse kinderbescherming </w:t>
      </w:r>
      <w:r>
        <w:rPr>
          <w:rFonts w:asciiTheme="majorHAnsi" w:hAnsiTheme="majorHAnsi"/>
          <w:bCs/>
          <w:color w:val="000000"/>
          <w:sz w:val="20"/>
          <w:szCs w:val="16"/>
        </w:rPr>
        <w:t xml:space="preserve">in arme landen in stand. </w:t>
      </w:r>
      <w:r w:rsidR="008566ED">
        <w:rPr>
          <w:rFonts w:asciiTheme="majorHAnsi" w:hAnsiTheme="majorHAnsi"/>
          <w:bCs/>
          <w:color w:val="000000"/>
          <w:sz w:val="20"/>
          <w:szCs w:val="16"/>
        </w:rPr>
        <w:t>H</w:t>
      </w:r>
      <w:r w:rsidRPr="008566ED" w:rsidR="008566ED">
        <w:rPr>
          <w:rFonts w:asciiTheme="majorHAnsi" w:hAnsiTheme="majorHAnsi"/>
          <w:bCs/>
          <w:color w:val="000000"/>
          <w:sz w:val="20"/>
          <w:szCs w:val="16"/>
        </w:rPr>
        <w:t xml:space="preserve">et geld dat nu in adoptie omgaat </w:t>
      </w:r>
      <w:r w:rsidR="008566ED">
        <w:rPr>
          <w:rFonts w:asciiTheme="majorHAnsi" w:hAnsiTheme="majorHAnsi"/>
          <w:bCs/>
          <w:color w:val="000000"/>
          <w:sz w:val="20"/>
          <w:szCs w:val="16"/>
        </w:rPr>
        <w:t xml:space="preserve">kan </w:t>
      </w:r>
      <w:r w:rsidRPr="008566ED" w:rsidR="008566ED">
        <w:rPr>
          <w:rFonts w:asciiTheme="majorHAnsi" w:hAnsiTheme="majorHAnsi"/>
          <w:bCs/>
          <w:color w:val="000000"/>
          <w:sz w:val="20"/>
          <w:szCs w:val="16"/>
        </w:rPr>
        <w:t xml:space="preserve">beter aangewend worden </w:t>
      </w:r>
      <w:r w:rsidR="00710941">
        <w:rPr>
          <w:rFonts w:asciiTheme="majorHAnsi" w:hAnsiTheme="majorHAnsi"/>
          <w:bCs/>
          <w:color w:val="000000"/>
          <w:sz w:val="20"/>
          <w:szCs w:val="16"/>
        </w:rPr>
        <w:t>om te investeren</w:t>
      </w:r>
      <w:r w:rsidRPr="008566ED" w:rsidR="008566ED">
        <w:rPr>
          <w:rFonts w:asciiTheme="majorHAnsi" w:hAnsiTheme="majorHAnsi"/>
          <w:bCs/>
          <w:color w:val="000000"/>
          <w:sz w:val="20"/>
          <w:szCs w:val="16"/>
        </w:rPr>
        <w:t xml:space="preserve"> in een goed functionerend jeugdzorg</w:t>
      </w:r>
      <w:r w:rsidR="00710941">
        <w:rPr>
          <w:rFonts w:asciiTheme="majorHAnsi" w:hAnsiTheme="majorHAnsi"/>
          <w:bCs/>
          <w:color w:val="000000"/>
          <w:sz w:val="20"/>
          <w:szCs w:val="16"/>
        </w:rPr>
        <w:t>systeem in arme landen</w:t>
      </w:r>
      <w:r w:rsidR="008566ED">
        <w:rPr>
          <w:rFonts w:asciiTheme="majorHAnsi" w:hAnsiTheme="majorHAnsi"/>
          <w:bCs/>
          <w:color w:val="000000"/>
          <w:sz w:val="20"/>
          <w:szCs w:val="16"/>
        </w:rPr>
        <w:t>.</w:t>
      </w:r>
    </w:p>
    <w:p w:rsidR="000F492B" w:rsidP="000F492B" w:rsidRDefault="000F492B" w14:paraId="7EB2C0FD" w14:textId="77777777">
      <w:pPr>
        <w:spacing w:after="0" w:line="276" w:lineRule="auto"/>
        <w:jc w:val="both"/>
        <w:rPr>
          <w:rFonts w:asciiTheme="majorHAnsi" w:hAnsiTheme="majorHAnsi"/>
          <w:bCs/>
          <w:color w:val="000000"/>
          <w:sz w:val="20"/>
          <w:szCs w:val="16"/>
        </w:rPr>
      </w:pPr>
    </w:p>
    <w:p w:rsidR="003B3AEC" w:rsidP="000F492B" w:rsidRDefault="00957FE6" w14:paraId="200B029C" w14:textId="7C5FB514">
      <w:pPr>
        <w:spacing w:after="0" w:line="276" w:lineRule="auto"/>
        <w:jc w:val="both"/>
        <w:rPr>
          <w:rFonts w:asciiTheme="majorHAnsi" w:hAnsiTheme="majorHAnsi"/>
          <w:bCs/>
          <w:color w:val="000000"/>
          <w:sz w:val="20"/>
          <w:szCs w:val="16"/>
        </w:rPr>
      </w:pPr>
      <w:r w:rsidRPr="00957FE6">
        <w:rPr>
          <w:rFonts w:asciiTheme="majorHAnsi" w:hAnsiTheme="majorHAnsi"/>
          <w:bCs/>
          <w:color w:val="000000"/>
          <w:sz w:val="20"/>
          <w:szCs w:val="16"/>
        </w:rPr>
        <w:t>Deze paradox kan worden opgelost door interlandelijke adoptie werkelijk een uitzonderlijk en</w:t>
      </w:r>
      <w:r w:rsidR="00410FD5">
        <w:rPr>
          <w:rFonts w:asciiTheme="majorHAnsi" w:hAnsiTheme="majorHAnsi"/>
          <w:bCs/>
          <w:color w:val="000000"/>
          <w:sz w:val="20"/>
          <w:szCs w:val="16"/>
        </w:rPr>
        <w:t xml:space="preserve"> laatste redmiddel</w:t>
      </w:r>
      <w:r w:rsidRPr="00957FE6">
        <w:rPr>
          <w:rFonts w:asciiTheme="majorHAnsi" w:hAnsiTheme="majorHAnsi"/>
          <w:bCs/>
          <w:color w:val="000000"/>
          <w:sz w:val="20"/>
          <w:szCs w:val="16"/>
        </w:rPr>
        <w:t xml:space="preserve"> te maken. Er zal dan enkel tot bemiddeling worden overgegaan wanneer een land van herkomst</w:t>
      </w:r>
      <w:r w:rsidR="00AC5A85">
        <w:rPr>
          <w:rFonts w:asciiTheme="majorHAnsi" w:hAnsiTheme="majorHAnsi"/>
          <w:bCs/>
          <w:color w:val="000000"/>
          <w:sz w:val="20"/>
          <w:szCs w:val="16"/>
        </w:rPr>
        <w:t>, de</w:t>
      </w:r>
      <w:r w:rsidRPr="00957FE6">
        <w:rPr>
          <w:rFonts w:asciiTheme="majorHAnsi" w:hAnsiTheme="majorHAnsi"/>
          <w:bCs/>
          <w:color w:val="000000"/>
          <w:sz w:val="20"/>
          <w:szCs w:val="16"/>
        </w:rPr>
        <w:t xml:space="preserve"> </w:t>
      </w:r>
      <w:r w:rsidRPr="00957FE6" w:rsidR="00AC5A85">
        <w:rPr>
          <w:rFonts w:asciiTheme="majorHAnsi" w:hAnsiTheme="majorHAnsi"/>
          <w:bCs/>
          <w:color w:val="000000"/>
          <w:sz w:val="20"/>
          <w:szCs w:val="16"/>
        </w:rPr>
        <w:t>Nederland</w:t>
      </w:r>
      <w:r w:rsidR="00AC5A85">
        <w:rPr>
          <w:rFonts w:asciiTheme="majorHAnsi" w:hAnsiTheme="majorHAnsi"/>
          <w:bCs/>
          <w:color w:val="000000"/>
          <w:sz w:val="20"/>
          <w:szCs w:val="16"/>
        </w:rPr>
        <w:t>se regering</w:t>
      </w:r>
      <w:r w:rsidRPr="00957FE6">
        <w:rPr>
          <w:rFonts w:asciiTheme="majorHAnsi" w:hAnsiTheme="majorHAnsi"/>
          <w:bCs/>
          <w:color w:val="000000"/>
          <w:sz w:val="20"/>
          <w:szCs w:val="16"/>
        </w:rPr>
        <w:t xml:space="preserve"> om plaatsing van een kind verzoekt</w:t>
      </w:r>
      <w:r w:rsidR="00422DF9">
        <w:rPr>
          <w:rFonts w:asciiTheme="majorHAnsi" w:hAnsiTheme="majorHAnsi"/>
          <w:bCs/>
          <w:color w:val="000000"/>
          <w:sz w:val="20"/>
          <w:szCs w:val="16"/>
        </w:rPr>
        <w:t>.</w:t>
      </w:r>
      <w:r w:rsidRPr="00957FE6">
        <w:rPr>
          <w:rFonts w:asciiTheme="majorHAnsi" w:hAnsiTheme="majorHAnsi"/>
          <w:bCs/>
          <w:color w:val="000000"/>
          <w:sz w:val="20"/>
          <w:szCs w:val="16"/>
        </w:rPr>
        <w:t xml:space="preserve"> </w:t>
      </w:r>
    </w:p>
    <w:p w:rsidR="00FD189A" w:rsidP="004B12BC" w:rsidRDefault="00FD189A" w14:paraId="616FED04" w14:textId="77777777">
      <w:pPr>
        <w:spacing w:after="0" w:line="276" w:lineRule="auto"/>
        <w:rPr>
          <w:rFonts w:asciiTheme="majorHAnsi" w:hAnsiTheme="majorHAnsi"/>
          <w:bCs/>
          <w:color w:val="000000"/>
          <w:sz w:val="20"/>
          <w:szCs w:val="16"/>
        </w:rPr>
      </w:pPr>
    </w:p>
    <w:p w:rsidR="000F492B" w:rsidP="0087742B" w:rsidRDefault="000F492B" w14:paraId="7E0C1B0A" w14:textId="61E89F80">
      <w:pPr>
        <w:spacing w:after="0" w:line="276" w:lineRule="auto"/>
        <w:ind w:left="1410" w:hanging="1410"/>
        <w:rPr>
          <w:rFonts w:asciiTheme="majorHAnsi" w:hAnsiTheme="majorHAnsi"/>
          <w:b/>
          <w:bCs/>
          <w:color w:val="00B0F0"/>
          <w:sz w:val="20"/>
          <w:szCs w:val="24"/>
        </w:rPr>
      </w:pPr>
      <w:r>
        <w:rPr>
          <w:rFonts w:asciiTheme="majorHAnsi" w:hAnsiTheme="majorHAnsi"/>
          <w:b/>
          <w:bCs/>
          <w:color w:val="00B0F0"/>
          <w:sz w:val="20"/>
          <w:szCs w:val="24"/>
        </w:rPr>
        <w:t>AANBEVELINGEN</w:t>
      </w:r>
    </w:p>
    <w:p w:rsidRPr="000F492B" w:rsidR="006D79B7" w:rsidP="0087742B" w:rsidRDefault="006D79B7" w14:paraId="343BD9CD" w14:textId="77777777">
      <w:pPr>
        <w:spacing w:after="0" w:line="276" w:lineRule="auto"/>
        <w:ind w:left="1410" w:hanging="1410"/>
        <w:rPr>
          <w:rFonts w:asciiTheme="majorHAnsi" w:hAnsiTheme="majorHAnsi"/>
          <w:b/>
          <w:bCs/>
          <w:color w:val="00B0F0"/>
          <w:sz w:val="20"/>
          <w:szCs w:val="24"/>
        </w:rPr>
      </w:pPr>
    </w:p>
    <w:p w:rsidR="009F3B0D" w:rsidP="009F3B0D" w:rsidRDefault="00AC5A85" w14:paraId="5EFF74BB" w14:textId="266248AC">
      <w:pPr>
        <w:pStyle w:val="Lijstalinea"/>
        <w:numPr>
          <w:ilvl w:val="0"/>
          <w:numId w:val="18"/>
        </w:numPr>
        <w:spacing w:after="0" w:line="276" w:lineRule="auto"/>
        <w:jc w:val="both"/>
        <w:rPr>
          <w:rFonts w:asciiTheme="majorHAnsi" w:hAnsiTheme="majorHAnsi"/>
          <w:bCs/>
          <w:color w:val="000000"/>
          <w:sz w:val="20"/>
          <w:szCs w:val="16"/>
        </w:rPr>
      </w:pPr>
      <w:r>
        <w:rPr>
          <w:rFonts w:asciiTheme="majorHAnsi" w:hAnsiTheme="majorHAnsi"/>
          <w:bCs/>
          <w:color w:val="000000"/>
          <w:sz w:val="20"/>
          <w:szCs w:val="16"/>
        </w:rPr>
        <w:t xml:space="preserve">De </w:t>
      </w:r>
      <w:r w:rsidRPr="001F3B1E" w:rsidR="001F3B1E">
        <w:rPr>
          <w:rFonts w:asciiTheme="majorHAnsi" w:hAnsiTheme="majorHAnsi"/>
          <w:bCs/>
          <w:color w:val="000000"/>
          <w:sz w:val="20"/>
          <w:szCs w:val="16"/>
        </w:rPr>
        <w:t>Nederland</w:t>
      </w:r>
      <w:r>
        <w:rPr>
          <w:rFonts w:asciiTheme="majorHAnsi" w:hAnsiTheme="majorHAnsi"/>
          <w:bCs/>
          <w:color w:val="000000"/>
          <w:sz w:val="20"/>
          <w:szCs w:val="16"/>
        </w:rPr>
        <w:t>se regering</w:t>
      </w:r>
      <w:r w:rsidRPr="001F3B1E" w:rsidR="001F3B1E">
        <w:rPr>
          <w:rFonts w:asciiTheme="majorHAnsi" w:hAnsiTheme="majorHAnsi"/>
          <w:bCs/>
          <w:color w:val="000000"/>
          <w:sz w:val="20"/>
          <w:szCs w:val="16"/>
        </w:rPr>
        <w:t xml:space="preserve"> zou moeten i</w:t>
      </w:r>
      <w:r w:rsidRPr="001F3B1E" w:rsidR="005801CC">
        <w:rPr>
          <w:rFonts w:asciiTheme="majorHAnsi" w:hAnsiTheme="majorHAnsi"/>
          <w:bCs/>
          <w:color w:val="000000"/>
          <w:sz w:val="20"/>
          <w:szCs w:val="16"/>
        </w:rPr>
        <w:t xml:space="preserve">nvesteren in </w:t>
      </w:r>
      <w:r w:rsidR="00710941">
        <w:rPr>
          <w:rFonts w:asciiTheme="majorHAnsi" w:hAnsiTheme="majorHAnsi"/>
          <w:bCs/>
          <w:color w:val="000000"/>
          <w:sz w:val="20"/>
          <w:szCs w:val="16"/>
        </w:rPr>
        <w:t>jeugdzorg</w:t>
      </w:r>
      <w:r w:rsidRPr="001F3B1E" w:rsidR="001F3B1E">
        <w:rPr>
          <w:rFonts w:asciiTheme="majorHAnsi" w:hAnsiTheme="majorHAnsi"/>
          <w:bCs/>
          <w:color w:val="000000"/>
          <w:sz w:val="20"/>
          <w:szCs w:val="16"/>
        </w:rPr>
        <w:t>systemen in arme landen</w:t>
      </w:r>
      <w:r w:rsidR="00C815C7">
        <w:rPr>
          <w:rFonts w:asciiTheme="majorHAnsi" w:hAnsiTheme="majorHAnsi"/>
          <w:bCs/>
          <w:color w:val="000000"/>
          <w:sz w:val="20"/>
          <w:szCs w:val="16"/>
        </w:rPr>
        <w:t xml:space="preserve">. </w:t>
      </w:r>
      <w:r w:rsidR="00710941">
        <w:rPr>
          <w:rFonts w:asciiTheme="majorHAnsi" w:hAnsiTheme="majorHAnsi"/>
          <w:bCs/>
          <w:color w:val="000000"/>
          <w:sz w:val="20"/>
          <w:szCs w:val="16"/>
        </w:rPr>
        <w:t xml:space="preserve">Zo worden </w:t>
      </w:r>
      <w:r w:rsidR="00C815C7">
        <w:rPr>
          <w:rFonts w:asciiTheme="majorHAnsi" w:hAnsiTheme="majorHAnsi"/>
          <w:bCs/>
          <w:color w:val="000000"/>
          <w:sz w:val="20"/>
          <w:szCs w:val="16"/>
        </w:rPr>
        <w:t xml:space="preserve">kwetsbare gezinnen ondersteund en </w:t>
      </w:r>
      <w:r w:rsidR="00710941">
        <w:rPr>
          <w:rFonts w:asciiTheme="majorHAnsi" w:hAnsiTheme="majorHAnsi"/>
          <w:bCs/>
          <w:color w:val="000000"/>
          <w:sz w:val="20"/>
          <w:szCs w:val="16"/>
        </w:rPr>
        <w:t xml:space="preserve">kan </w:t>
      </w:r>
      <w:r w:rsidR="00C815C7">
        <w:rPr>
          <w:rFonts w:asciiTheme="majorHAnsi" w:hAnsiTheme="majorHAnsi"/>
          <w:bCs/>
          <w:color w:val="000000"/>
          <w:sz w:val="20"/>
          <w:szCs w:val="16"/>
        </w:rPr>
        <w:t xml:space="preserve">er alternatieve zorg opgezet worden in de landen van herkomst. </w:t>
      </w:r>
    </w:p>
    <w:p w:rsidR="009F3B0D" w:rsidP="009F3B0D" w:rsidRDefault="009F3B0D" w14:paraId="238AA88E" w14:textId="77777777">
      <w:pPr>
        <w:pStyle w:val="Lijstalinea"/>
        <w:spacing w:after="0" w:line="276" w:lineRule="auto"/>
        <w:jc w:val="both"/>
        <w:rPr>
          <w:rFonts w:asciiTheme="majorHAnsi" w:hAnsiTheme="majorHAnsi"/>
          <w:bCs/>
          <w:color w:val="000000"/>
          <w:sz w:val="20"/>
          <w:szCs w:val="16"/>
        </w:rPr>
      </w:pPr>
    </w:p>
    <w:p w:rsidRPr="009F3B0D" w:rsidR="009F3B0D" w:rsidP="009F3B0D" w:rsidRDefault="009F3B0D" w14:paraId="468D0A92" w14:textId="6E982CE6">
      <w:pPr>
        <w:pStyle w:val="Lijstalinea"/>
        <w:numPr>
          <w:ilvl w:val="0"/>
          <w:numId w:val="18"/>
        </w:numPr>
        <w:spacing w:after="0" w:line="276" w:lineRule="auto"/>
        <w:jc w:val="both"/>
        <w:rPr>
          <w:rFonts w:asciiTheme="majorHAnsi" w:hAnsiTheme="majorHAnsi"/>
          <w:bCs/>
          <w:color w:val="000000" w:themeColor="text1"/>
          <w:sz w:val="18"/>
          <w:szCs w:val="16"/>
        </w:rPr>
      </w:pPr>
      <w:r w:rsidRPr="009F3B0D">
        <w:rPr>
          <w:rFonts w:asciiTheme="majorHAnsi" w:hAnsiTheme="majorHAnsi"/>
          <w:color w:val="000000" w:themeColor="text1"/>
          <w:sz w:val="20"/>
        </w:rPr>
        <w:t xml:space="preserve">Stop met adoptie uit landen die zich niet houden aan het subsidiariteitsprincipe. Daarnaast zou de Nederlandse regering geen kinderen moeten adopteren uit landen die het Haags adoptieverdrag niet hebben geratificeerd. </w:t>
      </w:r>
    </w:p>
    <w:p w:rsidRPr="003B3AEC" w:rsidR="003B3AEC" w:rsidP="009F3B0D" w:rsidRDefault="003B3AEC" w14:paraId="75A963A3" w14:textId="77777777">
      <w:pPr>
        <w:pStyle w:val="Lijstalinea"/>
        <w:jc w:val="both"/>
        <w:rPr>
          <w:rFonts w:asciiTheme="majorHAnsi" w:hAnsiTheme="majorHAnsi"/>
          <w:bCs/>
          <w:color w:val="000000"/>
          <w:sz w:val="20"/>
          <w:szCs w:val="16"/>
        </w:rPr>
      </w:pPr>
    </w:p>
    <w:p w:rsidR="003B3AEC" w:rsidP="009F3B0D" w:rsidRDefault="00AC5A85" w14:paraId="7E604997" w14:textId="55DF3DA0">
      <w:pPr>
        <w:pStyle w:val="Lijstalinea"/>
        <w:numPr>
          <w:ilvl w:val="0"/>
          <w:numId w:val="18"/>
        </w:numPr>
        <w:spacing w:after="0" w:line="276" w:lineRule="auto"/>
        <w:jc w:val="both"/>
        <w:rPr>
          <w:rFonts w:asciiTheme="majorHAnsi" w:hAnsiTheme="majorHAnsi"/>
          <w:bCs/>
          <w:color w:val="000000"/>
          <w:sz w:val="20"/>
          <w:szCs w:val="16"/>
        </w:rPr>
      </w:pPr>
      <w:r>
        <w:rPr>
          <w:rFonts w:asciiTheme="majorHAnsi" w:hAnsiTheme="majorHAnsi"/>
          <w:bCs/>
          <w:color w:val="000000"/>
          <w:sz w:val="20"/>
          <w:szCs w:val="16"/>
        </w:rPr>
        <w:t xml:space="preserve">De </w:t>
      </w:r>
      <w:r w:rsidRPr="003B3AEC" w:rsidR="003B3AEC">
        <w:rPr>
          <w:rFonts w:asciiTheme="majorHAnsi" w:hAnsiTheme="majorHAnsi"/>
          <w:bCs/>
          <w:color w:val="000000"/>
          <w:sz w:val="20"/>
          <w:szCs w:val="16"/>
        </w:rPr>
        <w:t xml:space="preserve">Nederland </w:t>
      </w:r>
      <w:r>
        <w:rPr>
          <w:rFonts w:asciiTheme="majorHAnsi" w:hAnsiTheme="majorHAnsi"/>
          <w:bCs/>
          <w:color w:val="000000"/>
          <w:sz w:val="20"/>
          <w:szCs w:val="16"/>
        </w:rPr>
        <w:t xml:space="preserve">regering </w:t>
      </w:r>
      <w:r w:rsidRPr="003B3AEC" w:rsidR="003B3AEC">
        <w:rPr>
          <w:rFonts w:asciiTheme="majorHAnsi" w:hAnsiTheme="majorHAnsi"/>
          <w:bCs/>
          <w:color w:val="000000"/>
          <w:sz w:val="20"/>
          <w:szCs w:val="16"/>
        </w:rPr>
        <w:t>zou er op moeten toezien dat uitgaven aan adoptie zich beperken tot de daadwerkelijk gemaakte kosten voor de diensten die worden geleverd</w:t>
      </w:r>
      <w:r w:rsidR="00C24655">
        <w:rPr>
          <w:rFonts w:asciiTheme="majorHAnsi" w:hAnsiTheme="majorHAnsi"/>
          <w:bCs/>
          <w:color w:val="000000"/>
          <w:sz w:val="20"/>
          <w:szCs w:val="16"/>
        </w:rPr>
        <w:t>. Giften moeten hiervan totaal gescheiden zijn.</w:t>
      </w:r>
      <w:r w:rsidRPr="003B3AEC" w:rsidR="003B3AEC">
        <w:rPr>
          <w:rFonts w:asciiTheme="majorHAnsi" w:hAnsiTheme="majorHAnsi"/>
          <w:bCs/>
          <w:color w:val="000000"/>
          <w:sz w:val="20"/>
          <w:szCs w:val="16"/>
        </w:rPr>
        <w:t xml:space="preserve"> </w:t>
      </w:r>
    </w:p>
    <w:p w:rsidRPr="00641055" w:rsidR="00641055" w:rsidP="009F3B0D" w:rsidRDefault="00641055" w14:paraId="4EF41CEA" w14:textId="77777777">
      <w:pPr>
        <w:pStyle w:val="Lijstalinea"/>
        <w:jc w:val="both"/>
        <w:rPr>
          <w:rFonts w:asciiTheme="majorHAnsi" w:hAnsiTheme="majorHAnsi"/>
          <w:bCs/>
          <w:color w:val="000000"/>
          <w:sz w:val="20"/>
          <w:szCs w:val="16"/>
        </w:rPr>
      </w:pPr>
    </w:p>
    <w:p w:rsidR="00641055" w:rsidP="009F3B0D" w:rsidRDefault="00641055" w14:paraId="06062EFA" w14:textId="386C464A">
      <w:pPr>
        <w:pStyle w:val="Lijstalinea"/>
        <w:numPr>
          <w:ilvl w:val="0"/>
          <w:numId w:val="18"/>
        </w:numPr>
        <w:spacing w:after="0" w:line="276" w:lineRule="auto"/>
        <w:jc w:val="both"/>
        <w:rPr>
          <w:rFonts w:asciiTheme="majorHAnsi" w:hAnsiTheme="majorHAnsi"/>
          <w:bCs/>
          <w:color w:val="000000"/>
          <w:sz w:val="20"/>
          <w:szCs w:val="16"/>
        </w:rPr>
      </w:pPr>
      <w:r w:rsidRPr="00FB14E2">
        <w:rPr>
          <w:rFonts w:asciiTheme="majorHAnsi" w:hAnsiTheme="majorHAnsi"/>
          <w:bCs/>
          <w:color w:val="000000"/>
          <w:sz w:val="20"/>
          <w:szCs w:val="16"/>
        </w:rPr>
        <w:t>Er moet een striktere accreditatie van</w:t>
      </w:r>
      <w:r w:rsidRPr="00FB14E2" w:rsidR="00410FD5">
        <w:rPr>
          <w:rFonts w:asciiTheme="majorHAnsi" w:hAnsiTheme="majorHAnsi"/>
          <w:bCs/>
          <w:color w:val="000000"/>
          <w:sz w:val="20"/>
          <w:szCs w:val="16"/>
        </w:rPr>
        <w:t xml:space="preserve"> Nederlandse</w:t>
      </w:r>
      <w:r w:rsidRPr="00FB14E2">
        <w:rPr>
          <w:rFonts w:asciiTheme="majorHAnsi" w:hAnsiTheme="majorHAnsi"/>
          <w:bCs/>
          <w:color w:val="000000"/>
          <w:sz w:val="20"/>
          <w:szCs w:val="16"/>
        </w:rPr>
        <w:t xml:space="preserve"> </w:t>
      </w:r>
      <w:r w:rsidRPr="00FB14E2" w:rsidR="00BA0533">
        <w:rPr>
          <w:rFonts w:asciiTheme="majorHAnsi" w:hAnsiTheme="majorHAnsi"/>
          <w:bCs/>
          <w:color w:val="000000"/>
          <w:sz w:val="20"/>
          <w:szCs w:val="16"/>
        </w:rPr>
        <w:t>adoptiebemiddelingsbureau’ s</w:t>
      </w:r>
      <w:r w:rsidRPr="00FB14E2" w:rsidR="008566ED">
        <w:rPr>
          <w:rFonts w:asciiTheme="majorHAnsi" w:hAnsiTheme="majorHAnsi"/>
          <w:bCs/>
          <w:color w:val="000000"/>
          <w:sz w:val="20"/>
          <w:szCs w:val="16"/>
        </w:rPr>
        <w:t xml:space="preserve"> </w:t>
      </w:r>
      <w:r w:rsidRPr="00FB14E2">
        <w:rPr>
          <w:rFonts w:asciiTheme="majorHAnsi" w:hAnsiTheme="majorHAnsi"/>
          <w:bCs/>
          <w:color w:val="000000"/>
          <w:sz w:val="20"/>
          <w:szCs w:val="16"/>
        </w:rPr>
        <w:t xml:space="preserve">komen </w:t>
      </w:r>
      <w:r w:rsidRPr="0091344A" w:rsidR="00C604A3">
        <w:rPr>
          <w:rFonts w:asciiTheme="majorHAnsi" w:hAnsiTheme="majorHAnsi"/>
          <w:bCs/>
          <w:color w:val="000000"/>
          <w:sz w:val="20"/>
          <w:szCs w:val="16"/>
        </w:rPr>
        <w:t>(gebaseerd op het aantal kinderen voor wie interlandelijke adoptie overwogen kan worden.)</w:t>
      </w:r>
      <w:r w:rsidRPr="0091344A">
        <w:rPr>
          <w:rFonts w:asciiTheme="majorHAnsi" w:hAnsiTheme="majorHAnsi"/>
          <w:bCs/>
          <w:color w:val="000000"/>
          <w:sz w:val="20"/>
          <w:szCs w:val="16"/>
        </w:rPr>
        <w:t xml:space="preserve">. </w:t>
      </w:r>
    </w:p>
    <w:p w:rsidR="00AF63AC" w:rsidP="00AF63AC" w:rsidRDefault="00AF63AC" w14:paraId="71700F4C" w14:textId="2F1F10A6">
      <w:pPr>
        <w:spacing w:after="0" w:line="276" w:lineRule="auto"/>
        <w:jc w:val="both"/>
        <w:rPr>
          <w:rFonts w:asciiTheme="majorHAnsi" w:hAnsiTheme="majorHAnsi"/>
          <w:bCs/>
          <w:color w:val="000000"/>
          <w:sz w:val="20"/>
          <w:szCs w:val="16"/>
        </w:rPr>
      </w:pPr>
    </w:p>
    <w:p w:rsidRPr="00AF63AC" w:rsidR="00AF63AC" w:rsidP="00AF63AC" w:rsidRDefault="00AF63AC" w14:paraId="55CE8C64" w14:textId="77777777">
      <w:pPr>
        <w:spacing w:after="0" w:line="276" w:lineRule="auto"/>
        <w:jc w:val="both"/>
        <w:rPr>
          <w:rFonts w:asciiTheme="majorHAnsi" w:hAnsiTheme="majorHAnsi"/>
          <w:bCs/>
          <w:color w:val="000000"/>
          <w:sz w:val="20"/>
          <w:szCs w:val="16"/>
        </w:rPr>
      </w:pPr>
    </w:p>
    <w:p w:rsidRPr="00AF63AC" w:rsidR="00AF63AC" w:rsidP="00AF63AC" w:rsidRDefault="00AF63AC" w14:paraId="6B5060AF" w14:textId="77777777">
      <w:pPr>
        <w:pStyle w:val="Lijstalinea"/>
        <w:rPr>
          <w:rFonts w:asciiTheme="majorHAnsi" w:hAnsiTheme="majorHAnsi"/>
          <w:bCs/>
          <w:color w:val="000000"/>
          <w:sz w:val="20"/>
          <w:szCs w:val="16"/>
        </w:rPr>
      </w:pPr>
    </w:p>
    <w:p w:rsidR="00AF63AC" w:rsidP="00AF63AC" w:rsidRDefault="00AF63AC" w14:paraId="442C5BEE" w14:textId="77777777">
      <w:pPr>
        <w:pStyle w:val="Lijstalinea"/>
        <w:spacing w:after="0" w:line="276" w:lineRule="auto"/>
        <w:jc w:val="both"/>
        <w:rPr>
          <w:rFonts w:asciiTheme="majorHAnsi" w:hAnsiTheme="majorHAnsi"/>
          <w:bCs/>
          <w:color w:val="000000"/>
          <w:sz w:val="20"/>
          <w:szCs w:val="16"/>
        </w:rPr>
      </w:pPr>
    </w:p>
    <w:p w:rsidR="00AF63AC" w:rsidP="00AF63AC" w:rsidRDefault="00AF63AC" w14:paraId="602426A6" w14:textId="77777777">
      <w:pPr>
        <w:pStyle w:val="Lijstalinea"/>
        <w:spacing w:after="0" w:line="276" w:lineRule="auto"/>
        <w:jc w:val="both"/>
        <w:rPr>
          <w:rFonts w:asciiTheme="majorHAnsi" w:hAnsiTheme="majorHAnsi"/>
          <w:bCs/>
          <w:color w:val="000000"/>
          <w:sz w:val="20"/>
          <w:szCs w:val="16"/>
        </w:rPr>
      </w:pPr>
    </w:p>
    <w:p w:rsidR="00AF63AC" w:rsidP="00AF63AC" w:rsidRDefault="00AF63AC" w14:paraId="7F6F1EE5" w14:textId="77777777">
      <w:pPr>
        <w:pStyle w:val="Lijstalinea"/>
        <w:spacing w:after="0" w:line="276" w:lineRule="auto"/>
        <w:jc w:val="both"/>
        <w:rPr>
          <w:rFonts w:asciiTheme="majorHAnsi" w:hAnsiTheme="majorHAnsi"/>
          <w:bCs/>
          <w:color w:val="000000"/>
          <w:sz w:val="20"/>
          <w:szCs w:val="16"/>
        </w:rPr>
      </w:pPr>
    </w:p>
    <w:p w:rsidR="00AF63AC" w:rsidP="00AF63AC" w:rsidRDefault="00AF63AC" w14:paraId="7DA7D8E6" w14:textId="77777777">
      <w:pPr>
        <w:pStyle w:val="Lijstalinea"/>
        <w:spacing w:after="0" w:line="276" w:lineRule="auto"/>
        <w:jc w:val="both"/>
        <w:rPr>
          <w:rFonts w:asciiTheme="majorHAnsi" w:hAnsiTheme="majorHAnsi"/>
          <w:bCs/>
          <w:color w:val="000000"/>
          <w:sz w:val="20"/>
          <w:szCs w:val="16"/>
        </w:rPr>
      </w:pPr>
    </w:p>
    <w:p w:rsidRPr="00C815C7" w:rsidR="006C561A" w:rsidP="009F3B0D" w:rsidRDefault="00AC5A85" w14:paraId="0CF2E30D" w14:textId="270ECBA9">
      <w:pPr>
        <w:pStyle w:val="Lijstalinea"/>
        <w:numPr>
          <w:ilvl w:val="0"/>
          <w:numId w:val="18"/>
        </w:numPr>
        <w:spacing w:after="0" w:line="276" w:lineRule="auto"/>
        <w:jc w:val="both"/>
        <w:rPr>
          <w:rFonts w:asciiTheme="majorHAnsi" w:hAnsiTheme="majorHAnsi"/>
          <w:bCs/>
          <w:color w:val="000000"/>
          <w:sz w:val="20"/>
          <w:szCs w:val="16"/>
        </w:rPr>
      </w:pPr>
      <w:r>
        <w:rPr>
          <w:rFonts w:asciiTheme="majorHAnsi" w:hAnsiTheme="majorHAnsi"/>
          <w:bCs/>
          <w:color w:val="000000"/>
          <w:sz w:val="20"/>
          <w:szCs w:val="16"/>
        </w:rPr>
        <w:t xml:space="preserve">De </w:t>
      </w:r>
      <w:r w:rsidRPr="00C815C7" w:rsidR="00641055">
        <w:rPr>
          <w:rFonts w:asciiTheme="majorHAnsi" w:hAnsiTheme="majorHAnsi"/>
          <w:bCs/>
          <w:color w:val="000000"/>
          <w:sz w:val="20"/>
          <w:szCs w:val="16"/>
        </w:rPr>
        <w:t>Nederland</w:t>
      </w:r>
      <w:r>
        <w:rPr>
          <w:rFonts w:asciiTheme="majorHAnsi" w:hAnsiTheme="majorHAnsi"/>
          <w:bCs/>
          <w:color w:val="000000"/>
          <w:sz w:val="20"/>
          <w:szCs w:val="16"/>
        </w:rPr>
        <w:t>se regering</w:t>
      </w:r>
      <w:r w:rsidRPr="00C815C7" w:rsidR="00641055">
        <w:rPr>
          <w:rFonts w:asciiTheme="majorHAnsi" w:hAnsiTheme="majorHAnsi"/>
          <w:bCs/>
          <w:color w:val="000000"/>
          <w:sz w:val="20"/>
          <w:szCs w:val="16"/>
        </w:rPr>
        <w:t xml:space="preserve"> </w:t>
      </w:r>
      <w:r w:rsidRPr="00C815C7" w:rsidR="006C561A">
        <w:rPr>
          <w:rFonts w:asciiTheme="majorHAnsi" w:hAnsiTheme="majorHAnsi"/>
          <w:bCs/>
          <w:color w:val="000000"/>
          <w:sz w:val="20"/>
          <w:szCs w:val="16"/>
        </w:rPr>
        <w:t xml:space="preserve">dient te investeren in de capaciteitsopbouw van de </w:t>
      </w:r>
      <w:r w:rsidRPr="00C815C7" w:rsidR="00641055">
        <w:rPr>
          <w:rFonts w:asciiTheme="majorHAnsi" w:hAnsiTheme="majorHAnsi"/>
          <w:bCs/>
          <w:color w:val="000000"/>
          <w:sz w:val="20"/>
          <w:szCs w:val="16"/>
        </w:rPr>
        <w:t xml:space="preserve">centrale </w:t>
      </w:r>
      <w:r w:rsidRPr="00C815C7" w:rsidR="00B63FF0">
        <w:rPr>
          <w:rFonts w:asciiTheme="majorHAnsi" w:hAnsiTheme="majorHAnsi"/>
          <w:bCs/>
          <w:color w:val="000000"/>
          <w:sz w:val="20"/>
          <w:szCs w:val="16"/>
        </w:rPr>
        <w:t>autoriteit</w:t>
      </w:r>
      <w:r w:rsidRPr="00C815C7" w:rsidR="00641055">
        <w:rPr>
          <w:rFonts w:asciiTheme="majorHAnsi" w:hAnsiTheme="majorHAnsi"/>
          <w:bCs/>
          <w:color w:val="000000"/>
          <w:sz w:val="20"/>
          <w:szCs w:val="16"/>
        </w:rPr>
        <w:t xml:space="preserve"> in de landen van herkomst</w:t>
      </w:r>
      <w:r w:rsidRPr="00C815C7" w:rsidR="006C561A">
        <w:rPr>
          <w:rFonts w:asciiTheme="majorHAnsi" w:hAnsiTheme="majorHAnsi"/>
          <w:bCs/>
          <w:color w:val="000000"/>
          <w:sz w:val="20"/>
          <w:szCs w:val="16"/>
        </w:rPr>
        <w:t xml:space="preserve"> om zich er zeker van te stellen dat de adoptieprocedure in de la</w:t>
      </w:r>
      <w:r w:rsidR="00B63FF0">
        <w:rPr>
          <w:rFonts w:asciiTheme="majorHAnsi" w:hAnsiTheme="majorHAnsi"/>
          <w:bCs/>
          <w:color w:val="000000"/>
          <w:sz w:val="20"/>
          <w:szCs w:val="16"/>
        </w:rPr>
        <w:t>n</w:t>
      </w:r>
      <w:r w:rsidRPr="00C815C7" w:rsidR="006C561A">
        <w:rPr>
          <w:rFonts w:asciiTheme="majorHAnsi" w:hAnsiTheme="majorHAnsi"/>
          <w:bCs/>
          <w:color w:val="000000"/>
          <w:sz w:val="20"/>
          <w:szCs w:val="16"/>
        </w:rPr>
        <w:t>den van herkomst plaatsvind</w:t>
      </w:r>
      <w:r w:rsidRPr="00C815C7" w:rsidR="00C815C7">
        <w:rPr>
          <w:rFonts w:asciiTheme="majorHAnsi" w:hAnsiTheme="majorHAnsi"/>
          <w:bCs/>
          <w:color w:val="000000"/>
          <w:sz w:val="20"/>
          <w:szCs w:val="16"/>
        </w:rPr>
        <w:t>t</w:t>
      </w:r>
      <w:r w:rsidRPr="00C815C7" w:rsidR="006C561A">
        <w:rPr>
          <w:rFonts w:asciiTheme="majorHAnsi" w:hAnsiTheme="majorHAnsi"/>
          <w:bCs/>
          <w:color w:val="000000"/>
          <w:sz w:val="20"/>
          <w:szCs w:val="16"/>
        </w:rPr>
        <w:t xml:space="preserve"> in het belang van het kind. </w:t>
      </w:r>
    </w:p>
    <w:p w:rsidRPr="00AF63AC" w:rsidR="006D79B7" w:rsidP="00AF63AC" w:rsidRDefault="006D79B7" w14:paraId="756799B8" w14:textId="22BF6A04">
      <w:pPr>
        <w:spacing w:after="0" w:line="276" w:lineRule="auto"/>
        <w:jc w:val="both"/>
        <w:rPr>
          <w:rFonts w:asciiTheme="majorHAnsi" w:hAnsiTheme="majorHAnsi"/>
          <w:bCs/>
          <w:color w:val="000000"/>
          <w:sz w:val="20"/>
          <w:szCs w:val="16"/>
        </w:rPr>
      </w:pPr>
    </w:p>
    <w:p w:rsidRPr="00501996" w:rsidR="00501996" w:rsidP="009F3B0D" w:rsidRDefault="00AC5A85" w14:paraId="746D29AC" w14:textId="72B42519">
      <w:pPr>
        <w:pStyle w:val="Lijstalinea"/>
        <w:numPr>
          <w:ilvl w:val="0"/>
          <w:numId w:val="18"/>
        </w:numPr>
        <w:spacing w:after="0" w:line="276" w:lineRule="auto"/>
        <w:jc w:val="both"/>
        <w:rPr>
          <w:rFonts w:asciiTheme="majorHAnsi" w:hAnsiTheme="majorHAnsi"/>
          <w:bCs/>
          <w:color w:val="000000"/>
          <w:sz w:val="20"/>
          <w:szCs w:val="16"/>
        </w:rPr>
      </w:pPr>
      <w:r>
        <w:rPr>
          <w:rFonts w:asciiTheme="majorHAnsi" w:hAnsiTheme="majorHAnsi"/>
          <w:bCs/>
          <w:color w:val="000000"/>
          <w:sz w:val="20"/>
          <w:szCs w:val="16"/>
        </w:rPr>
        <w:t xml:space="preserve">De </w:t>
      </w:r>
      <w:r w:rsidRPr="003B3AEC" w:rsidR="00641055">
        <w:rPr>
          <w:rFonts w:asciiTheme="majorHAnsi" w:hAnsiTheme="majorHAnsi"/>
          <w:bCs/>
          <w:color w:val="000000"/>
          <w:sz w:val="20"/>
          <w:szCs w:val="16"/>
        </w:rPr>
        <w:t>Nederland</w:t>
      </w:r>
      <w:r>
        <w:rPr>
          <w:rFonts w:asciiTheme="majorHAnsi" w:hAnsiTheme="majorHAnsi"/>
          <w:bCs/>
          <w:color w:val="000000"/>
          <w:sz w:val="20"/>
          <w:szCs w:val="16"/>
        </w:rPr>
        <w:t>se regering</w:t>
      </w:r>
      <w:r w:rsidRPr="003B3AEC" w:rsidR="00641055">
        <w:rPr>
          <w:rFonts w:asciiTheme="majorHAnsi" w:hAnsiTheme="majorHAnsi"/>
          <w:bCs/>
          <w:color w:val="000000"/>
          <w:sz w:val="20"/>
          <w:szCs w:val="16"/>
        </w:rPr>
        <w:t xml:space="preserve"> moet adoptie </w:t>
      </w:r>
      <w:r w:rsidR="00422DF9">
        <w:rPr>
          <w:rFonts w:asciiTheme="majorHAnsi" w:hAnsiTheme="majorHAnsi"/>
          <w:bCs/>
          <w:color w:val="000000"/>
          <w:sz w:val="20"/>
          <w:szCs w:val="16"/>
        </w:rPr>
        <w:t>na</w:t>
      </w:r>
      <w:r w:rsidRPr="003B3AEC" w:rsidR="00422DF9">
        <w:rPr>
          <w:rFonts w:asciiTheme="majorHAnsi" w:hAnsiTheme="majorHAnsi"/>
          <w:bCs/>
          <w:color w:val="000000"/>
          <w:sz w:val="20"/>
          <w:szCs w:val="16"/>
        </w:rPr>
        <w:t xml:space="preserve"> </w:t>
      </w:r>
      <w:r w:rsidRPr="003B3AEC" w:rsidR="00641055">
        <w:rPr>
          <w:rFonts w:asciiTheme="majorHAnsi" w:hAnsiTheme="majorHAnsi"/>
          <w:bCs/>
          <w:color w:val="000000"/>
          <w:sz w:val="20"/>
          <w:szCs w:val="16"/>
        </w:rPr>
        <w:t xml:space="preserve">een ramp per direct stop zetten. In tijden van chaos kan de adoptieprocedure niet zorgvuldig worden doorlopen. Dit leidt tot een verhoogd risico op kinderhandel. </w:t>
      </w:r>
    </w:p>
    <w:p w:rsidRPr="00501996" w:rsidR="00501996" w:rsidP="009F3B0D" w:rsidRDefault="00501996" w14:paraId="1AE49FC7" w14:textId="77777777">
      <w:pPr>
        <w:spacing w:after="0" w:line="276" w:lineRule="auto"/>
        <w:ind w:left="360"/>
        <w:jc w:val="both"/>
        <w:rPr>
          <w:rFonts w:asciiTheme="majorHAnsi" w:hAnsiTheme="majorHAnsi"/>
          <w:bCs/>
          <w:color w:val="000000"/>
          <w:sz w:val="20"/>
          <w:szCs w:val="16"/>
        </w:rPr>
      </w:pPr>
    </w:p>
    <w:p w:rsidR="00641055" w:rsidP="009F3B0D" w:rsidRDefault="00AC5A85" w14:paraId="4FD2452C" w14:textId="315EA625">
      <w:pPr>
        <w:pStyle w:val="Lijstalinea"/>
        <w:numPr>
          <w:ilvl w:val="0"/>
          <w:numId w:val="18"/>
        </w:numPr>
        <w:spacing w:after="0" w:line="276" w:lineRule="auto"/>
        <w:jc w:val="both"/>
        <w:rPr>
          <w:rFonts w:asciiTheme="majorHAnsi" w:hAnsiTheme="majorHAnsi"/>
          <w:bCs/>
          <w:color w:val="000000"/>
          <w:sz w:val="20"/>
          <w:szCs w:val="16"/>
        </w:rPr>
      </w:pPr>
      <w:r>
        <w:rPr>
          <w:rFonts w:asciiTheme="majorHAnsi" w:hAnsiTheme="majorHAnsi"/>
          <w:bCs/>
          <w:color w:val="000000"/>
          <w:sz w:val="20"/>
          <w:szCs w:val="16"/>
        </w:rPr>
        <w:t xml:space="preserve">De </w:t>
      </w:r>
      <w:r w:rsidR="00641055">
        <w:rPr>
          <w:rFonts w:asciiTheme="majorHAnsi" w:hAnsiTheme="majorHAnsi"/>
          <w:bCs/>
          <w:color w:val="000000"/>
          <w:sz w:val="20"/>
          <w:szCs w:val="16"/>
        </w:rPr>
        <w:t>Nederland</w:t>
      </w:r>
      <w:r>
        <w:rPr>
          <w:rFonts w:asciiTheme="majorHAnsi" w:hAnsiTheme="majorHAnsi"/>
          <w:bCs/>
          <w:color w:val="000000"/>
          <w:sz w:val="20"/>
          <w:szCs w:val="16"/>
        </w:rPr>
        <w:t>se regering</w:t>
      </w:r>
      <w:r w:rsidR="00641055">
        <w:rPr>
          <w:rFonts w:asciiTheme="majorHAnsi" w:hAnsiTheme="majorHAnsi"/>
          <w:bCs/>
          <w:color w:val="000000"/>
          <w:sz w:val="20"/>
          <w:szCs w:val="16"/>
        </w:rPr>
        <w:t xml:space="preserve"> zou particulieren die een weeshuis willen oprichten moeten v</w:t>
      </w:r>
      <w:r w:rsidRPr="001F3B1E" w:rsidR="00641055">
        <w:rPr>
          <w:rFonts w:asciiTheme="majorHAnsi" w:hAnsiTheme="majorHAnsi"/>
          <w:bCs/>
          <w:color w:val="000000"/>
          <w:sz w:val="20"/>
          <w:szCs w:val="16"/>
        </w:rPr>
        <w:t xml:space="preserve">oorlichten </w:t>
      </w:r>
      <w:r w:rsidR="00641055">
        <w:rPr>
          <w:rFonts w:asciiTheme="majorHAnsi" w:hAnsiTheme="majorHAnsi"/>
          <w:bCs/>
          <w:color w:val="000000"/>
          <w:sz w:val="20"/>
          <w:szCs w:val="16"/>
        </w:rPr>
        <w:t xml:space="preserve">over </w:t>
      </w:r>
      <w:r w:rsidRPr="001F3B1E" w:rsidR="00641055">
        <w:rPr>
          <w:rFonts w:asciiTheme="majorHAnsi" w:hAnsiTheme="majorHAnsi"/>
          <w:bCs/>
          <w:color w:val="000000"/>
          <w:sz w:val="20"/>
          <w:szCs w:val="16"/>
        </w:rPr>
        <w:t>de paradox van het f</w:t>
      </w:r>
      <w:r w:rsidR="00641055">
        <w:rPr>
          <w:rFonts w:asciiTheme="majorHAnsi" w:hAnsiTheme="majorHAnsi"/>
          <w:bCs/>
          <w:color w:val="000000"/>
          <w:sz w:val="20"/>
          <w:szCs w:val="16"/>
        </w:rPr>
        <w:t>inancieren</w:t>
      </w:r>
      <w:r w:rsidRPr="001F3B1E" w:rsidR="00641055">
        <w:rPr>
          <w:rFonts w:asciiTheme="majorHAnsi" w:hAnsiTheme="majorHAnsi"/>
          <w:bCs/>
          <w:color w:val="000000"/>
          <w:sz w:val="20"/>
          <w:szCs w:val="16"/>
        </w:rPr>
        <w:t xml:space="preserve"> van instituten die zijn uitgebannen in onze eigen maatschappij. </w:t>
      </w:r>
      <w:r w:rsidR="00641055">
        <w:rPr>
          <w:rFonts w:asciiTheme="majorHAnsi" w:hAnsiTheme="majorHAnsi"/>
          <w:bCs/>
          <w:color w:val="000000"/>
          <w:sz w:val="20"/>
          <w:szCs w:val="16"/>
        </w:rPr>
        <w:t>I</w:t>
      </w:r>
      <w:r w:rsidRPr="001F3B1E" w:rsidR="00641055">
        <w:rPr>
          <w:rFonts w:asciiTheme="majorHAnsi" w:hAnsiTheme="majorHAnsi"/>
          <w:bCs/>
          <w:color w:val="000000"/>
          <w:sz w:val="20"/>
          <w:szCs w:val="16"/>
        </w:rPr>
        <w:t xml:space="preserve">n essentie </w:t>
      </w:r>
      <w:r w:rsidR="00641055">
        <w:rPr>
          <w:rFonts w:asciiTheme="majorHAnsi" w:hAnsiTheme="majorHAnsi"/>
          <w:bCs/>
          <w:color w:val="000000"/>
          <w:sz w:val="20"/>
          <w:szCs w:val="16"/>
        </w:rPr>
        <w:t>is dit het</w:t>
      </w:r>
      <w:r w:rsidRPr="001F3B1E" w:rsidR="00641055">
        <w:rPr>
          <w:rFonts w:asciiTheme="majorHAnsi" w:hAnsiTheme="majorHAnsi"/>
          <w:bCs/>
          <w:color w:val="000000"/>
          <w:sz w:val="20"/>
          <w:szCs w:val="16"/>
        </w:rPr>
        <w:t xml:space="preserve"> promoten van iets waar zij zich zorgen over maken, namelijk ‘veel kinderen in kinderhuizen’</w:t>
      </w:r>
      <w:r w:rsidR="00641055">
        <w:rPr>
          <w:rFonts w:asciiTheme="majorHAnsi" w:hAnsiTheme="majorHAnsi"/>
          <w:bCs/>
          <w:color w:val="000000"/>
          <w:sz w:val="20"/>
          <w:szCs w:val="16"/>
        </w:rPr>
        <w:t>.</w:t>
      </w:r>
    </w:p>
    <w:p w:rsidRPr="00C815C7" w:rsidR="00C815C7" w:rsidP="009F3B0D" w:rsidRDefault="00C815C7" w14:paraId="50B48572" w14:textId="77777777">
      <w:pPr>
        <w:pStyle w:val="Lijstalinea"/>
        <w:jc w:val="both"/>
        <w:rPr>
          <w:rFonts w:asciiTheme="majorHAnsi" w:hAnsiTheme="majorHAnsi"/>
          <w:bCs/>
          <w:color w:val="000000"/>
          <w:sz w:val="20"/>
          <w:szCs w:val="16"/>
        </w:rPr>
      </w:pPr>
    </w:p>
    <w:p w:rsidR="00C815C7" w:rsidP="009F3B0D" w:rsidRDefault="00AC5A85" w14:paraId="387045CC" w14:textId="6E8E0DEC">
      <w:pPr>
        <w:pStyle w:val="Lijstalinea"/>
        <w:numPr>
          <w:ilvl w:val="0"/>
          <w:numId w:val="18"/>
        </w:numPr>
        <w:spacing w:after="0" w:line="276" w:lineRule="auto"/>
        <w:jc w:val="both"/>
        <w:rPr>
          <w:rFonts w:asciiTheme="majorHAnsi" w:hAnsiTheme="majorHAnsi"/>
          <w:bCs/>
          <w:color w:val="000000"/>
          <w:sz w:val="20"/>
          <w:szCs w:val="16"/>
        </w:rPr>
      </w:pPr>
      <w:r>
        <w:rPr>
          <w:rFonts w:asciiTheme="majorHAnsi" w:hAnsiTheme="majorHAnsi"/>
          <w:bCs/>
          <w:color w:val="000000"/>
          <w:sz w:val="20"/>
          <w:szCs w:val="16"/>
        </w:rPr>
        <w:t xml:space="preserve">De </w:t>
      </w:r>
      <w:r w:rsidR="00C815C7">
        <w:rPr>
          <w:rFonts w:asciiTheme="majorHAnsi" w:hAnsiTheme="majorHAnsi"/>
          <w:bCs/>
          <w:color w:val="000000"/>
          <w:sz w:val="20"/>
          <w:szCs w:val="16"/>
        </w:rPr>
        <w:t>Nederland</w:t>
      </w:r>
      <w:r>
        <w:rPr>
          <w:rFonts w:asciiTheme="majorHAnsi" w:hAnsiTheme="majorHAnsi"/>
          <w:bCs/>
          <w:color w:val="000000"/>
          <w:sz w:val="20"/>
          <w:szCs w:val="16"/>
        </w:rPr>
        <w:t>se regering</w:t>
      </w:r>
      <w:r w:rsidR="00C815C7">
        <w:rPr>
          <w:rFonts w:asciiTheme="majorHAnsi" w:hAnsiTheme="majorHAnsi"/>
          <w:bCs/>
          <w:color w:val="000000"/>
          <w:sz w:val="20"/>
          <w:szCs w:val="16"/>
        </w:rPr>
        <w:t xml:space="preserve"> dient te investeren in het opzetten van een mechanisme om de zoektocht naar </w:t>
      </w:r>
      <w:r w:rsidRPr="00C815C7" w:rsidR="00C815C7">
        <w:rPr>
          <w:rFonts w:asciiTheme="majorHAnsi" w:hAnsiTheme="majorHAnsi"/>
          <w:bCs/>
          <w:color w:val="000000"/>
          <w:sz w:val="20"/>
          <w:szCs w:val="16"/>
        </w:rPr>
        <w:t xml:space="preserve">omstandigheden van </w:t>
      </w:r>
      <w:r w:rsidR="00C815C7">
        <w:rPr>
          <w:rFonts w:asciiTheme="majorHAnsi" w:hAnsiTheme="majorHAnsi"/>
          <w:bCs/>
          <w:color w:val="000000"/>
          <w:sz w:val="20"/>
          <w:szCs w:val="16"/>
        </w:rPr>
        <w:t>de</w:t>
      </w:r>
      <w:r w:rsidRPr="00C815C7" w:rsidR="00C815C7">
        <w:rPr>
          <w:rFonts w:asciiTheme="majorHAnsi" w:hAnsiTheme="majorHAnsi"/>
          <w:bCs/>
          <w:color w:val="000000"/>
          <w:sz w:val="20"/>
          <w:szCs w:val="16"/>
        </w:rPr>
        <w:t xml:space="preserve"> adoptie</w:t>
      </w:r>
      <w:r w:rsidR="00C815C7">
        <w:rPr>
          <w:rFonts w:asciiTheme="majorHAnsi" w:hAnsiTheme="majorHAnsi"/>
          <w:bCs/>
          <w:color w:val="000000"/>
          <w:sz w:val="20"/>
          <w:szCs w:val="16"/>
        </w:rPr>
        <w:t xml:space="preserve"> en</w:t>
      </w:r>
      <w:r w:rsidRPr="00C815C7" w:rsidR="00C815C7">
        <w:rPr>
          <w:rFonts w:asciiTheme="majorHAnsi" w:hAnsiTheme="majorHAnsi"/>
          <w:bCs/>
          <w:color w:val="000000"/>
          <w:sz w:val="20"/>
          <w:szCs w:val="16"/>
        </w:rPr>
        <w:t xml:space="preserve"> </w:t>
      </w:r>
      <w:r>
        <w:rPr>
          <w:rFonts w:asciiTheme="majorHAnsi" w:hAnsiTheme="majorHAnsi"/>
          <w:bCs/>
          <w:color w:val="000000"/>
          <w:sz w:val="20"/>
          <w:szCs w:val="16"/>
        </w:rPr>
        <w:t xml:space="preserve">naar </w:t>
      </w:r>
      <w:r w:rsidRPr="00C815C7" w:rsidR="00C815C7">
        <w:rPr>
          <w:rFonts w:asciiTheme="majorHAnsi" w:hAnsiTheme="majorHAnsi"/>
          <w:bCs/>
          <w:color w:val="000000"/>
          <w:sz w:val="20"/>
          <w:szCs w:val="16"/>
        </w:rPr>
        <w:t>familieachtergrond</w:t>
      </w:r>
      <w:r w:rsidR="00C604A3">
        <w:rPr>
          <w:rFonts w:asciiTheme="majorHAnsi" w:hAnsiTheme="majorHAnsi"/>
          <w:bCs/>
          <w:color w:val="000000"/>
          <w:sz w:val="20"/>
          <w:szCs w:val="16"/>
        </w:rPr>
        <w:t xml:space="preserve"> </w:t>
      </w:r>
      <w:r w:rsidR="00C815C7">
        <w:rPr>
          <w:rFonts w:asciiTheme="majorHAnsi" w:hAnsiTheme="majorHAnsi"/>
          <w:bCs/>
          <w:color w:val="000000"/>
          <w:sz w:val="20"/>
          <w:szCs w:val="16"/>
        </w:rPr>
        <w:t xml:space="preserve">van </w:t>
      </w:r>
      <w:proofErr w:type="spellStart"/>
      <w:r w:rsidR="00C815C7">
        <w:rPr>
          <w:rFonts w:asciiTheme="majorHAnsi" w:hAnsiTheme="majorHAnsi"/>
          <w:bCs/>
          <w:color w:val="000000"/>
          <w:sz w:val="20"/>
          <w:szCs w:val="16"/>
        </w:rPr>
        <w:t>geadopteerden</w:t>
      </w:r>
      <w:proofErr w:type="spellEnd"/>
      <w:r w:rsidR="00C815C7">
        <w:rPr>
          <w:rFonts w:asciiTheme="majorHAnsi" w:hAnsiTheme="majorHAnsi"/>
          <w:bCs/>
          <w:color w:val="000000"/>
          <w:sz w:val="20"/>
          <w:szCs w:val="16"/>
        </w:rPr>
        <w:t xml:space="preserve"> te on</w:t>
      </w:r>
      <w:r w:rsidR="00410FD5">
        <w:rPr>
          <w:rFonts w:asciiTheme="majorHAnsi" w:hAnsiTheme="majorHAnsi"/>
          <w:bCs/>
          <w:color w:val="000000"/>
          <w:sz w:val="20"/>
          <w:szCs w:val="16"/>
        </w:rPr>
        <w:t>dersteunen.</w:t>
      </w:r>
      <w:r w:rsidR="008566ED">
        <w:rPr>
          <w:rFonts w:asciiTheme="majorHAnsi" w:hAnsiTheme="majorHAnsi"/>
          <w:bCs/>
          <w:color w:val="000000"/>
          <w:sz w:val="20"/>
          <w:szCs w:val="16"/>
        </w:rPr>
        <w:t xml:space="preserve"> Kinderen hebben immers </w:t>
      </w:r>
      <w:r w:rsidRPr="008566ED" w:rsidR="008566ED">
        <w:rPr>
          <w:rFonts w:asciiTheme="majorHAnsi" w:hAnsiTheme="majorHAnsi"/>
          <w:bCs/>
          <w:color w:val="000000"/>
          <w:sz w:val="20"/>
          <w:szCs w:val="16"/>
        </w:rPr>
        <w:t>het recht om hun vader en moeder te kennen</w:t>
      </w:r>
      <w:r w:rsidR="008566ED">
        <w:rPr>
          <w:rFonts w:asciiTheme="majorHAnsi" w:hAnsiTheme="majorHAnsi"/>
          <w:bCs/>
          <w:color w:val="000000"/>
          <w:sz w:val="20"/>
          <w:szCs w:val="16"/>
        </w:rPr>
        <w:t>.</w:t>
      </w:r>
    </w:p>
    <w:p w:rsidR="00053283" w:rsidP="00053283" w:rsidRDefault="00053283" w14:paraId="463285B7" w14:textId="124B05BE">
      <w:pPr>
        <w:spacing w:after="0" w:line="276" w:lineRule="auto"/>
        <w:rPr>
          <w:rFonts w:asciiTheme="majorHAnsi" w:hAnsiTheme="majorHAnsi"/>
          <w:bCs/>
          <w:color w:val="000000"/>
          <w:sz w:val="20"/>
          <w:szCs w:val="16"/>
        </w:rPr>
      </w:pPr>
    </w:p>
    <w:p w:rsidR="009F3B0D" w:rsidP="00053283" w:rsidRDefault="009F3B0D" w14:paraId="7E283EDC" w14:textId="44430FEB">
      <w:pPr>
        <w:spacing w:after="0" w:line="276" w:lineRule="auto"/>
        <w:rPr>
          <w:rFonts w:asciiTheme="majorHAnsi" w:hAnsiTheme="majorHAnsi"/>
          <w:bCs/>
          <w:color w:val="000000"/>
          <w:sz w:val="20"/>
          <w:szCs w:val="16"/>
        </w:rPr>
      </w:pPr>
    </w:p>
    <w:p w:rsidRPr="00053283" w:rsidR="009F3B0D" w:rsidP="00053283" w:rsidRDefault="009F3B0D" w14:paraId="5BC67C66" w14:textId="77777777">
      <w:pPr>
        <w:spacing w:after="0" w:line="276" w:lineRule="auto"/>
        <w:rPr>
          <w:rFonts w:asciiTheme="majorHAnsi" w:hAnsiTheme="majorHAnsi"/>
          <w:bCs/>
          <w:color w:val="000000"/>
          <w:sz w:val="20"/>
          <w:szCs w:val="16"/>
        </w:rPr>
      </w:pPr>
    </w:p>
    <w:p w:rsidRPr="00650D09" w:rsidR="005801CC" w:rsidP="00650D09" w:rsidRDefault="00650D09" w14:paraId="1B4098D2" w14:textId="77777777">
      <w:pPr>
        <w:pStyle w:val="Lijstalinea"/>
        <w:spacing w:after="0" w:line="276" w:lineRule="auto"/>
        <w:jc w:val="right"/>
        <w:rPr>
          <w:rFonts w:asciiTheme="majorHAnsi" w:hAnsiTheme="majorHAnsi"/>
          <w:bCs/>
          <w:color w:val="000000"/>
          <w:sz w:val="20"/>
          <w:szCs w:val="16"/>
          <w:lang w:val="en-GB"/>
        </w:rPr>
      </w:pPr>
      <w:r w:rsidRPr="00650D09">
        <w:rPr>
          <w:rFonts w:asciiTheme="majorHAnsi" w:hAnsiTheme="majorHAnsi"/>
          <w:bCs/>
          <w:color w:val="000000"/>
          <w:sz w:val="20"/>
          <w:szCs w:val="16"/>
          <w:lang w:val="en-GB"/>
        </w:rPr>
        <w:t>Jolijn van Haaren</w:t>
      </w:r>
    </w:p>
    <w:p w:rsidRPr="00650D09" w:rsidR="00650D09" w:rsidP="00650D09" w:rsidRDefault="00650D09" w14:paraId="183373E1" w14:textId="77777777">
      <w:pPr>
        <w:pStyle w:val="Lijstalinea"/>
        <w:spacing w:after="0" w:line="276" w:lineRule="auto"/>
        <w:jc w:val="right"/>
        <w:rPr>
          <w:rFonts w:asciiTheme="majorHAnsi" w:hAnsiTheme="majorHAnsi"/>
          <w:bCs/>
          <w:color w:val="000000"/>
          <w:sz w:val="20"/>
          <w:szCs w:val="16"/>
          <w:lang w:val="en-GB"/>
        </w:rPr>
      </w:pPr>
      <w:r w:rsidRPr="00650D09">
        <w:rPr>
          <w:rFonts w:asciiTheme="majorHAnsi" w:hAnsiTheme="majorHAnsi"/>
          <w:bCs/>
          <w:color w:val="000000"/>
          <w:sz w:val="20"/>
          <w:szCs w:val="16"/>
          <w:lang w:val="en-GB"/>
        </w:rPr>
        <w:t>Senior child protection advisor</w:t>
      </w:r>
    </w:p>
    <w:p w:rsidRPr="00321AD8" w:rsidR="00321AD8" w:rsidP="000F492B" w:rsidRDefault="00650D09" w14:paraId="10E30E31" w14:textId="3871C9ED">
      <w:pPr>
        <w:pStyle w:val="Lijstalinea"/>
        <w:spacing w:after="0" w:line="276" w:lineRule="auto"/>
        <w:jc w:val="right"/>
        <w:rPr>
          <w:rFonts w:asciiTheme="majorHAnsi" w:hAnsiTheme="majorHAnsi"/>
          <w:bCs/>
          <w:color w:val="000000"/>
          <w:sz w:val="20"/>
          <w:szCs w:val="16"/>
        </w:rPr>
      </w:pPr>
      <w:r w:rsidRPr="00FD7B21">
        <w:rPr>
          <w:rFonts w:asciiTheme="majorHAnsi" w:hAnsiTheme="majorHAnsi"/>
          <w:bCs/>
          <w:color w:val="000000"/>
          <w:sz w:val="20"/>
          <w:szCs w:val="16"/>
        </w:rPr>
        <w:t>UNICEF Nederland</w:t>
      </w:r>
    </w:p>
    <w:sectPr w:rsidRPr="00321AD8" w:rsidR="00321AD8" w:rsidSect="004A7584">
      <w:headerReference w:type="default" r:id="rId8"/>
      <w:footerReference w:type="default" r:id="rId9"/>
      <w:footnotePr>
        <w:pos w:val="beneathText"/>
      </w:footnotePr>
      <w:pgSz w:w="11906" w:h="16838"/>
      <w:pgMar w:top="1417" w:right="1417" w:bottom="1417" w:left="1417" w:header="708" w:footer="114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1000B" w14:textId="77777777" w:rsidR="003E021D" w:rsidRDefault="003E021D" w:rsidP="0068030C">
      <w:pPr>
        <w:spacing w:after="0" w:line="240" w:lineRule="auto"/>
      </w:pPr>
      <w:r>
        <w:separator/>
      </w:r>
    </w:p>
  </w:endnote>
  <w:endnote w:type="continuationSeparator" w:id="0">
    <w:p w14:paraId="33E33F52" w14:textId="77777777" w:rsidR="003E021D" w:rsidRDefault="003E021D" w:rsidP="00680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626677"/>
      <w:docPartObj>
        <w:docPartGallery w:val="Page Numbers (Bottom of Page)"/>
        <w:docPartUnique/>
      </w:docPartObj>
    </w:sdtPr>
    <w:sdtEndPr/>
    <w:sdtContent>
      <w:p w14:paraId="733FC8F9" w14:textId="66D18A9C" w:rsidR="00893F87" w:rsidRDefault="00893F87">
        <w:pPr>
          <w:pStyle w:val="Voettekst"/>
          <w:jc w:val="right"/>
        </w:pPr>
        <w:r>
          <w:fldChar w:fldCharType="begin"/>
        </w:r>
        <w:r>
          <w:instrText>PAGE   \* MERGEFORMAT</w:instrText>
        </w:r>
        <w:r>
          <w:fldChar w:fldCharType="separate"/>
        </w:r>
        <w:r w:rsidR="007041B5">
          <w:rPr>
            <w:noProof/>
          </w:rPr>
          <w:t>4</w:t>
        </w:r>
        <w:r>
          <w:rPr>
            <w:noProof/>
          </w:rPr>
          <w:fldChar w:fldCharType="end"/>
        </w:r>
      </w:p>
    </w:sdtContent>
  </w:sdt>
  <w:p w14:paraId="710DDDD5" w14:textId="77777777" w:rsidR="00893F87" w:rsidRDefault="00893F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5B452" w14:textId="77777777" w:rsidR="003E021D" w:rsidRDefault="003E021D" w:rsidP="0068030C">
      <w:pPr>
        <w:spacing w:after="0" w:line="240" w:lineRule="auto"/>
      </w:pPr>
      <w:r>
        <w:separator/>
      </w:r>
    </w:p>
  </w:footnote>
  <w:footnote w:type="continuationSeparator" w:id="0">
    <w:p w14:paraId="6A7796B1" w14:textId="77777777" w:rsidR="003E021D" w:rsidRDefault="003E021D" w:rsidP="0068030C">
      <w:pPr>
        <w:spacing w:after="0" w:line="240" w:lineRule="auto"/>
      </w:pPr>
      <w:r>
        <w:continuationSeparator/>
      </w:r>
    </w:p>
  </w:footnote>
  <w:footnote w:id="1">
    <w:p w14:paraId="00B0DC88" w14:textId="77777777" w:rsidR="00893F87" w:rsidRPr="000F492B" w:rsidRDefault="00893F87" w:rsidP="00710941">
      <w:pPr>
        <w:pStyle w:val="Voetnoottekst"/>
        <w:rPr>
          <w:rFonts w:asciiTheme="majorHAnsi" w:hAnsiTheme="majorHAnsi"/>
          <w:sz w:val="16"/>
          <w:lang w:val="en-GB"/>
        </w:rPr>
      </w:pPr>
      <w:r w:rsidRPr="000F492B">
        <w:rPr>
          <w:rStyle w:val="Voetnootmarkering"/>
          <w:rFonts w:asciiTheme="majorHAnsi" w:hAnsiTheme="majorHAnsi"/>
          <w:sz w:val="16"/>
        </w:rPr>
        <w:footnoteRef/>
      </w:r>
      <w:r w:rsidRPr="000F492B">
        <w:rPr>
          <w:rFonts w:asciiTheme="majorHAnsi" w:hAnsiTheme="majorHAnsi"/>
          <w:sz w:val="16"/>
          <w:lang w:val="en-GB"/>
        </w:rPr>
        <w:t xml:space="preserve"> The Best Interest of the Child in Intercountry Adoption, Nigel Cantwell (2014)</w:t>
      </w:r>
    </w:p>
  </w:footnote>
  <w:footnote w:id="2">
    <w:p w14:paraId="1C0903E2" w14:textId="47DE6B8C" w:rsidR="004A5CE7" w:rsidRPr="000F492B" w:rsidRDefault="004A5CE7" w:rsidP="004A5CE7">
      <w:pPr>
        <w:pStyle w:val="Voetnoottekst"/>
        <w:rPr>
          <w:rFonts w:asciiTheme="majorHAnsi" w:hAnsiTheme="majorHAnsi"/>
          <w:sz w:val="16"/>
          <w:lang w:val="en-GB"/>
        </w:rPr>
      </w:pPr>
      <w:r w:rsidRPr="000F492B">
        <w:rPr>
          <w:rStyle w:val="Voetnootmarkering"/>
          <w:rFonts w:asciiTheme="majorHAnsi" w:hAnsiTheme="majorHAnsi"/>
          <w:sz w:val="16"/>
        </w:rPr>
        <w:footnoteRef/>
      </w:r>
      <w:r w:rsidRPr="000F492B">
        <w:rPr>
          <w:rFonts w:asciiTheme="majorHAnsi" w:hAnsiTheme="majorHAnsi"/>
          <w:sz w:val="16"/>
          <w:lang w:val="en-US"/>
        </w:rPr>
        <w:t xml:space="preserve">   </w:t>
      </w:r>
      <w:proofErr w:type="spellStart"/>
      <w:r w:rsidRPr="000F492B">
        <w:rPr>
          <w:rFonts w:asciiTheme="majorHAnsi" w:hAnsiTheme="majorHAnsi"/>
          <w:sz w:val="16"/>
          <w:lang w:val="en-US"/>
        </w:rPr>
        <w:t>Smolin</w:t>
      </w:r>
      <w:proofErr w:type="spellEnd"/>
      <w:r w:rsidRPr="000F492B">
        <w:rPr>
          <w:rFonts w:asciiTheme="majorHAnsi" w:hAnsiTheme="majorHAnsi"/>
          <w:sz w:val="16"/>
          <w:lang w:val="en-US"/>
        </w:rPr>
        <w:t>, D</w:t>
      </w:r>
      <w:r w:rsidR="00C24655" w:rsidRPr="000F492B">
        <w:rPr>
          <w:rFonts w:asciiTheme="majorHAnsi" w:hAnsiTheme="majorHAnsi"/>
          <w:sz w:val="16"/>
          <w:lang w:val="en-US"/>
        </w:rPr>
        <w:t>avid M. Intercountry Adoption and Poverty: A Human Rights Analysis (2007)</w:t>
      </w:r>
    </w:p>
  </w:footnote>
  <w:footnote w:id="3">
    <w:p w14:paraId="20E6AA9B" w14:textId="77777777" w:rsidR="004A5CE7" w:rsidRPr="000F492B" w:rsidRDefault="004A5CE7" w:rsidP="004A5CE7">
      <w:pPr>
        <w:pStyle w:val="Voetnoottekst"/>
        <w:rPr>
          <w:rFonts w:asciiTheme="majorHAnsi" w:hAnsiTheme="majorHAnsi"/>
          <w:sz w:val="16"/>
          <w:lang w:val="en-GB"/>
        </w:rPr>
      </w:pPr>
      <w:r w:rsidRPr="000F492B">
        <w:rPr>
          <w:rStyle w:val="Voetnootmarkering"/>
          <w:rFonts w:asciiTheme="majorHAnsi" w:hAnsiTheme="majorHAnsi"/>
          <w:sz w:val="16"/>
        </w:rPr>
        <w:footnoteRef/>
      </w:r>
      <w:r w:rsidRPr="000F492B">
        <w:rPr>
          <w:rFonts w:asciiTheme="majorHAnsi" w:hAnsiTheme="majorHAnsi"/>
          <w:sz w:val="16"/>
          <w:lang w:val="en-GB"/>
        </w:rPr>
        <w:t xml:space="preserve">   VN-</w:t>
      </w:r>
      <w:proofErr w:type="spellStart"/>
      <w:r w:rsidRPr="000F492B">
        <w:rPr>
          <w:rFonts w:asciiTheme="majorHAnsi" w:hAnsiTheme="majorHAnsi"/>
          <w:sz w:val="16"/>
          <w:lang w:val="en-GB"/>
        </w:rPr>
        <w:t>Kinderrechtencomité</w:t>
      </w:r>
      <w:proofErr w:type="spellEnd"/>
      <w:r w:rsidRPr="000F492B">
        <w:rPr>
          <w:rFonts w:asciiTheme="majorHAnsi" w:hAnsiTheme="majorHAnsi"/>
          <w:sz w:val="16"/>
          <w:lang w:val="en-GB"/>
        </w:rPr>
        <w:t>, General Comment No. 14 on the right of the child to have his or her best interests as a primary consideration, par. 62.</w:t>
      </w:r>
    </w:p>
  </w:footnote>
  <w:footnote w:id="4">
    <w:p w14:paraId="4C2BAF72" w14:textId="77777777" w:rsidR="004A5CE7" w:rsidRPr="000F492B" w:rsidRDefault="004A5CE7" w:rsidP="004A5CE7">
      <w:pPr>
        <w:pStyle w:val="Voetnoottekst"/>
        <w:rPr>
          <w:rFonts w:asciiTheme="majorHAnsi" w:hAnsiTheme="majorHAnsi"/>
          <w:sz w:val="16"/>
          <w:lang w:val="en-GB"/>
        </w:rPr>
      </w:pPr>
      <w:r w:rsidRPr="000F492B">
        <w:rPr>
          <w:rStyle w:val="Voetnootmarkering"/>
          <w:rFonts w:asciiTheme="majorHAnsi" w:hAnsiTheme="majorHAnsi"/>
          <w:sz w:val="16"/>
        </w:rPr>
        <w:footnoteRef/>
      </w:r>
      <w:r w:rsidRPr="000F492B">
        <w:rPr>
          <w:rFonts w:asciiTheme="majorHAnsi" w:hAnsiTheme="majorHAnsi"/>
          <w:sz w:val="16"/>
          <w:lang w:val="en-GB"/>
        </w:rPr>
        <w:t xml:space="preserve"> Report of the Special Rapporteur on the sale of children, child prostitution and child pornography (2016, para 27-34)</w:t>
      </w:r>
    </w:p>
  </w:footnote>
  <w:footnote w:id="5">
    <w:p w14:paraId="42F69446" w14:textId="4177EEA9" w:rsidR="004A5CE7" w:rsidRPr="000F492B" w:rsidRDefault="004A5CE7" w:rsidP="004A5CE7">
      <w:pPr>
        <w:pStyle w:val="Voetnoottekst"/>
        <w:rPr>
          <w:rFonts w:asciiTheme="majorHAnsi" w:hAnsiTheme="majorHAnsi"/>
          <w:sz w:val="16"/>
        </w:rPr>
      </w:pPr>
      <w:r w:rsidRPr="000F492B">
        <w:rPr>
          <w:rStyle w:val="Voetnootmarkering"/>
          <w:rFonts w:asciiTheme="majorHAnsi" w:hAnsiTheme="majorHAnsi"/>
          <w:sz w:val="16"/>
        </w:rPr>
        <w:footnoteRef/>
      </w:r>
      <w:r w:rsidRPr="000F492B">
        <w:rPr>
          <w:rFonts w:asciiTheme="majorHAnsi" w:hAnsiTheme="majorHAnsi"/>
          <w:sz w:val="16"/>
          <w:lang w:val="en-GB"/>
        </w:rPr>
        <w:t xml:space="preserve">   Defence for Children – ECPAT Nederland. </w:t>
      </w:r>
      <w:r w:rsidRPr="000F492B">
        <w:rPr>
          <w:rFonts w:asciiTheme="majorHAnsi" w:hAnsiTheme="majorHAnsi"/>
          <w:sz w:val="16"/>
        </w:rPr>
        <w:t xml:space="preserve">Toeristen houden onwenselijk systeem weeshuizen in stand. </w:t>
      </w:r>
      <w:hyperlink r:id="rId1" w:history="1">
        <w:r w:rsidR="00C24655" w:rsidRPr="000F492B">
          <w:rPr>
            <w:rStyle w:val="Hyperlink"/>
            <w:rFonts w:asciiTheme="majorHAnsi" w:hAnsiTheme="majorHAnsi"/>
            <w:sz w:val="16"/>
          </w:rPr>
          <w:t>https://www.defenceforchildren.nl/p/200/5463/mo233-m80/mo481-cg326/mo480-cg249/gewortelde-kinderen</w:t>
        </w:r>
      </w:hyperlink>
      <w:r w:rsidR="00C24655" w:rsidRPr="000F492B">
        <w:rPr>
          <w:rFonts w:asciiTheme="majorHAnsi" w:hAnsiTheme="majorHAnsi"/>
          <w:sz w:val="16"/>
        </w:rPr>
        <w:t xml:space="preserve">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110D8" w14:textId="77777777" w:rsidR="00D66D81" w:rsidRPr="00D66D81" w:rsidRDefault="00893F87" w:rsidP="00D66D81">
    <w:pPr>
      <w:pStyle w:val="Koptekst"/>
      <w:tabs>
        <w:tab w:val="clear" w:pos="4536"/>
        <w:tab w:val="clear" w:pos="9072"/>
        <w:tab w:val="left" w:pos="2936"/>
      </w:tabs>
      <w:jc w:val="right"/>
      <w:rPr>
        <w:color w:val="808080" w:themeColor="background1" w:themeShade="80"/>
      </w:rPr>
    </w:pPr>
    <w:r w:rsidRPr="00D66D81">
      <w:rPr>
        <w:noProof/>
        <w:color w:val="808080" w:themeColor="background1" w:themeShade="80"/>
        <w:lang w:eastAsia="nl-NL"/>
      </w:rPr>
      <w:drawing>
        <wp:anchor distT="0" distB="0" distL="114300" distR="114300" simplePos="0" relativeHeight="251659264" behindDoc="0" locked="0" layoutInCell="1" allowOverlap="1" wp14:anchorId="26934013" wp14:editId="7A0DDBA9">
          <wp:simplePos x="0" y="0"/>
          <wp:positionH relativeFrom="column">
            <wp:posOffset>-85090</wp:posOffset>
          </wp:positionH>
          <wp:positionV relativeFrom="topMargin">
            <wp:posOffset>194945</wp:posOffset>
          </wp:positionV>
          <wp:extent cx="1648800" cy="594000"/>
          <wp:effectExtent l="0" t="0" r="8890" b="0"/>
          <wp:wrapSquare wrapText="bothSides"/>
          <wp:docPr id="3" name="Afbeelding 3" descr="https://unicefnetherlands.sharepoint.com/sites/DMS/CoorperateCommunicatie/logo%20UNICEF%20NEDERLAND%20cya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nicefnetherlands.sharepoint.com/sites/DMS/CoorperateCommunicatie/logo%20UNICEF%20NEDERLAND%20cyaa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8800" cy="59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6D81" w:rsidRPr="00D66D81">
      <w:rPr>
        <w:color w:val="808080" w:themeColor="background1" w:themeShade="80"/>
      </w:rPr>
      <w:t xml:space="preserve">Gespreksnotitie rondetafelgesprek over interlandelijke adoptie </w:t>
    </w:r>
  </w:p>
  <w:p w14:paraId="3CCA3388" w14:textId="25227361" w:rsidR="00893F87" w:rsidRDefault="00D66D81" w:rsidP="00D66D81">
    <w:pPr>
      <w:pStyle w:val="Koptekst"/>
      <w:tabs>
        <w:tab w:val="clear" w:pos="4536"/>
        <w:tab w:val="clear" w:pos="9072"/>
        <w:tab w:val="left" w:pos="2936"/>
      </w:tabs>
      <w:jc w:val="right"/>
    </w:pPr>
    <w:r w:rsidRPr="00D66D81">
      <w:rPr>
        <w:color w:val="808080" w:themeColor="background1" w:themeShade="80"/>
      </w:rPr>
      <w:t>24 mei 2017</w:t>
    </w:r>
    <w:r w:rsidR="00893F87" w:rsidRPr="00D66D81">
      <w:rPr>
        <w:color w:val="808080" w:themeColor="background1" w:themeShade="80"/>
      </w:rPr>
      <w:t xml:space="preserve"> </w:t>
    </w:r>
    <w:r w:rsidR="00893F8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639D"/>
    <w:multiLevelType w:val="hybridMultilevel"/>
    <w:tmpl w:val="F0407B40"/>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9E54102"/>
    <w:multiLevelType w:val="hybridMultilevel"/>
    <w:tmpl w:val="BBCE4E6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CA85D5B"/>
    <w:multiLevelType w:val="hybridMultilevel"/>
    <w:tmpl w:val="A350A106"/>
    <w:lvl w:ilvl="0" w:tplc="8B409048">
      <w:start w:val="2"/>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DA66305"/>
    <w:multiLevelType w:val="hybridMultilevel"/>
    <w:tmpl w:val="4E8228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702035A"/>
    <w:multiLevelType w:val="hybridMultilevel"/>
    <w:tmpl w:val="975E561E"/>
    <w:lvl w:ilvl="0" w:tplc="0413000F">
      <w:start w:val="1"/>
      <w:numFmt w:val="decimal"/>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5" w15:restartNumberingAfterBreak="0">
    <w:nsid w:val="397A4355"/>
    <w:multiLevelType w:val="hybridMultilevel"/>
    <w:tmpl w:val="C61007A6"/>
    <w:lvl w:ilvl="0" w:tplc="57DAE1D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1826B10"/>
    <w:multiLevelType w:val="hybridMultilevel"/>
    <w:tmpl w:val="9D0A11AE"/>
    <w:lvl w:ilvl="0" w:tplc="350201C8">
      <w:start w:val="2"/>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C616934"/>
    <w:multiLevelType w:val="hybridMultilevel"/>
    <w:tmpl w:val="BA92E8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D550D35"/>
    <w:multiLevelType w:val="hybridMultilevel"/>
    <w:tmpl w:val="A5CE6CF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4D5872F5"/>
    <w:multiLevelType w:val="hybridMultilevel"/>
    <w:tmpl w:val="C110FEDE"/>
    <w:lvl w:ilvl="0" w:tplc="04130001">
      <w:start w:val="1"/>
      <w:numFmt w:val="bullet"/>
      <w:lvlText w:val=""/>
      <w:lvlJc w:val="left"/>
      <w:pPr>
        <w:ind w:left="1065" w:hanging="705"/>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E833366"/>
    <w:multiLevelType w:val="hybridMultilevel"/>
    <w:tmpl w:val="1D06B8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EFE1C81"/>
    <w:multiLevelType w:val="hybridMultilevel"/>
    <w:tmpl w:val="69205BF8"/>
    <w:lvl w:ilvl="0" w:tplc="C820E956">
      <w:start w:val="1"/>
      <w:numFmt w:val="decimal"/>
      <w:lvlText w:val="%1."/>
      <w:lvlJc w:val="left"/>
      <w:pPr>
        <w:ind w:left="720" w:hanging="360"/>
      </w:pPr>
      <w:rPr>
        <w:rFonts w:hint="default"/>
        <w:color w:val="7030A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4A626D5"/>
    <w:multiLevelType w:val="hybridMultilevel"/>
    <w:tmpl w:val="FCDAC890"/>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5B046ADA"/>
    <w:multiLevelType w:val="hybridMultilevel"/>
    <w:tmpl w:val="D610DE90"/>
    <w:lvl w:ilvl="0" w:tplc="D0B897B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B395C33"/>
    <w:multiLevelType w:val="hybridMultilevel"/>
    <w:tmpl w:val="5498D88C"/>
    <w:lvl w:ilvl="0" w:tplc="04130017">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5" w15:restartNumberingAfterBreak="0">
    <w:nsid w:val="5F686B89"/>
    <w:multiLevelType w:val="hybridMultilevel"/>
    <w:tmpl w:val="670836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2C61304"/>
    <w:multiLevelType w:val="hybridMultilevel"/>
    <w:tmpl w:val="43E4D8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F621EF9"/>
    <w:multiLevelType w:val="hybridMultilevel"/>
    <w:tmpl w:val="BBB8F7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5"/>
  </w:num>
  <w:num w:numId="3">
    <w:abstractNumId w:val="11"/>
  </w:num>
  <w:num w:numId="4">
    <w:abstractNumId w:val="9"/>
  </w:num>
  <w:num w:numId="5">
    <w:abstractNumId w:val="16"/>
  </w:num>
  <w:num w:numId="6">
    <w:abstractNumId w:val="8"/>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2"/>
  </w:num>
  <w:num w:numId="11">
    <w:abstractNumId w:val="14"/>
  </w:num>
  <w:num w:numId="12">
    <w:abstractNumId w:val="3"/>
  </w:num>
  <w:num w:numId="13">
    <w:abstractNumId w:val="17"/>
  </w:num>
  <w:num w:numId="14">
    <w:abstractNumId w:val="15"/>
  </w:num>
  <w:num w:numId="15">
    <w:abstractNumId w:val="6"/>
  </w:num>
  <w:num w:numId="16">
    <w:abstractNumId w:val="2"/>
  </w:num>
  <w:num w:numId="17">
    <w:abstractNumId w:val="10"/>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6"/>
  <w:proofState w:spelling="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30C"/>
    <w:rsid w:val="00011783"/>
    <w:rsid w:val="00017235"/>
    <w:rsid w:val="000217AB"/>
    <w:rsid w:val="0002654B"/>
    <w:rsid w:val="00030667"/>
    <w:rsid w:val="0003432B"/>
    <w:rsid w:val="0003469E"/>
    <w:rsid w:val="00036417"/>
    <w:rsid w:val="0003757F"/>
    <w:rsid w:val="00053283"/>
    <w:rsid w:val="0006719D"/>
    <w:rsid w:val="0007068F"/>
    <w:rsid w:val="0007410D"/>
    <w:rsid w:val="0008091B"/>
    <w:rsid w:val="00080A42"/>
    <w:rsid w:val="00097AE9"/>
    <w:rsid w:val="000A118E"/>
    <w:rsid w:val="000A16AF"/>
    <w:rsid w:val="000A37FB"/>
    <w:rsid w:val="000A498C"/>
    <w:rsid w:val="000A59E0"/>
    <w:rsid w:val="000C1D4E"/>
    <w:rsid w:val="000D37C6"/>
    <w:rsid w:val="000F13E1"/>
    <w:rsid w:val="000F492B"/>
    <w:rsid w:val="00104911"/>
    <w:rsid w:val="0010715F"/>
    <w:rsid w:val="00112AE0"/>
    <w:rsid w:val="00112E6C"/>
    <w:rsid w:val="0011766B"/>
    <w:rsid w:val="0012119D"/>
    <w:rsid w:val="001220E7"/>
    <w:rsid w:val="00123199"/>
    <w:rsid w:val="00126B33"/>
    <w:rsid w:val="001314AE"/>
    <w:rsid w:val="001426A7"/>
    <w:rsid w:val="00145F99"/>
    <w:rsid w:val="00184E25"/>
    <w:rsid w:val="001945A2"/>
    <w:rsid w:val="001C0215"/>
    <w:rsid w:val="001C2A2E"/>
    <w:rsid w:val="001C2FF9"/>
    <w:rsid w:val="001C60E5"/>
    <w:rsid w:val="001C7026"/>
    <w:rsid w:val="001D13C8"/>
    <w:rsid w:val="001E0FC5"/>
    <w:rsid w:val="001E5673"/>
    <w:rsid w:val="001F3B1E"/>
    <w:rsid w:val="00201ADE"/>
    <w:rsid w:val="002075B5"/>
    <w:rsid w:val="00220399"/>
    <w:rsid w:val="0022510B"/>
    <w:rsid w:val="0022519D"/>
    <w:rsid w:val="00226B2A"/>
    <w:rsid w:val="0022748F"/>
    <w:rsid w:val="00241863"/>
    <w:rsid w:val="00243507"/>
    <w:rsid w:val="0024421A"/>
    <w:rsid w:val="00250C37"/>
    <w:rsid w:val="002513CF"/>
    <w:rsid w:val="00254A95"/>
    <w:rsid w:val="00257B9B"/>
    <w:rsid w:val="00260B84"/>
    <w:rsid w:val="002612E9"/>
    <w:rsid w:val="00262294"/>
    <w:rsid w:val="00276692"/>
    <w:rsid w:val="00284AF8"/>
    <w:rsid w:val="002A0505"/>
    <w:rsid w:val="002B7C2C"/>
    <w:rsid w:val="002C295D"/>
    <w:rsid w:val="002E59AE"/>
    <w:rsid w:val="002E5A2E"/>
    <w:rsid w:val="002E6FD0"/>
    <w:rsid w:val="002E6FD5"/>
    <w:rsid w:val="002F5FE7"/>
    <w:rsid w:val="0030002C"/>
    <w:rsid w:val="003026A0"/>
    <w:rsid w:val="003065DF"/>
    <w:rsid w:val="00310A87"/>
    <w:rsid w:val="003121B4"/>
    <w:rsid w:val="00312576"/>
    <w:rsid w:val="00314040"/>
    <w:rsid w:val="00321AD8"/>
    <w:rsid w:val="0034595E"/>
    <w:rsid w:val="00361453"/>
    <w:rsid w:val="00367EB3"/>
    <w:rsid w:val="00371D60"/>
    <w:rsid w:val="00374F02"/>
    <w:rsid w:val="003837D6"/>
    <w:rsid w:val="0038563E"/>
    <w:rsid w:val="00390728"/>
    <w:rsid w:val="00396781"/>
    <w:rsid w:val="003A4961"/>
    <w:rsid w:val="003B3AEC"/>
    <w:rsid w:val="003B43E9"/>
    <w:rsid w:val="003C0A8A"/>
    <w:rsid w:val="003C0FF5"/>
    <w:rsid w:val="003D1C04"/>
    <w:rsid w:val="003D629D"/>
    <w:rsid w:val="003E021D"/>
    <w:rsid w:val="0040186D"/>
    <w:rsid w:val="00403368"/>
    <w:rsid w:val="00407D16"/>
    <w:rsid w:val="00410FD5"/>
    <w:rsid w:val="0041125F"/>
    <w:rsid w:val="00422DF9"/>
    <w:rsid w:val="00426E29"/>
    <w:rsid w:val="00433A2F"/>
    <w:rsid w:val="00444E16"/>
    <w:rsid w:val="00460546"/>
    <w:rsid w:val="004737D0"/>
    <w:rsid w:val="004814D2"/>
    <w:rsid w:val="00495379"/>
    <w:rsid w:val="004972D3"/>
    <w:rsid w:val="004A114F"/>
    <w:rsid w:val="004A51CC"/>
    <w:rsid w:val="004A5CE7"/>
    <w:rsid w:val="004A7584"/>
    <w:rsid w:val="004B085C"/>
    <w:rsid w:val="004B12BC"/>
    <w:rsid w:val="004C0E01"/>
    <w:rsid w:val="004C28DD"/>
    <w:rsid w:val="004C424A"/>
    <w:rsid w:val="004C66E3"/>
    <w:rsid w:val="004C6902"/>
    <w:rsid w:val="004D3214"/>
    <w:rsid w:val="004D3A3C"/>
    <w:rsid w:val="004D3E7D"/>
    <w:rsid w:val="00501996"/>
    <w:rsid w:val="005029F4"/>
    <w:rsid w:val="00506332"/>
    <w:rsid w:val="00523749"/>
    <w:rsid w:val="00531270"/>
    <w:rsid w:val="00531816"/>
    <w:rsid w:val="0054475C"/>
    <w:rsid w:val="00554AFA"/>
    <w:rsid w:val="0055741A"/>
    <w:rsid w:val="005630DF"/>
    <w:rsid w:val="00566010"/>
    <w:rsid w:val="00577819"/>
    <w:rsid w:val="005801CC"/>
    <w:rsid w:val="005805D8"/>
    <w:rsid w:val="005872E8"/>
    <w:rsid w:val="0058794F"/>
    <w:rsid w:val="00595631"/>
    <w:rsid w:val="00596D40"/>
    <w:rsid w:val="005A5546"/>
    <w:rsid w:val="005C2EAF"/>
    <w:rsid w:val="005E21F4"/>
    <w:rsid w:val="005E5CD5"/>
    <w:rsid w:val="005E65EB"/>
    <w:rsid w:val="005E7328"/>
    <w:rsid w:val="005F07CE"/>
    <w:rsid w:val="005F5101"/>
    <w:rsid w:val="005F6917"/>
    <w:rsid w:val="00600360"/>
    <w:rsid w:val="00604E73"/>
    <w:rsid w:val="00607362"/>
    <w:rsid w:val="0063640E"/>
    <w:rsid w:val="00641055"/>
    <w:rsid w:val="006458CB"/>
    <w:rsid w:val="00650D09"/>
    <w:rsid w:val="0065499B"/>
    <w:rsid w:val="006551C8"/>
    <w:rsid w:val="0065678F"/>
    <w:rsid w:val="00677B92"/>
    <w:rsid w:val="0068030C"/>
    <w:rsid w:val="006914DF"/>
    <w:rsid w:val="006A46E6"/>
    <w:rsid w:val="006A6BB0"/>
    <w:rsid w:val="006C00E1"/>
    <w:rsid w:val="006C2F4A"/>
    <w:rsid w:val="006C561A"/>
    <w:rsid w:val="006D5CDB"/>
    <w:rsid w:val="006D79B7"/>
    <w:rsid w:val="006F7362"/>
    <w:rsid w:val="007041B5"/>
    <w:rsid w:val="00710941"/>
    <w:rsid w:val="00720179"/>
    <w:rsid w:val="007227A7"/>
    <w:rsid w:val="0072735F"/>
    <w:rsid w:val="00730392"/>
    <w:rsid w:val="007314B0"/>
    <w:rsid w:val="00733983"/>
    <w:rsid w:val="00737287"/>
    <w:rsid w:val="00746FB5"/>
    <w:rsid w:val="00751633"/>
    <w:rsid w:val="0075256F"/>
    <w:rsid w:val="007660E9"/>
    <w:rsid w:val="00766D35"/>
    <w:rsid w:val="00780FB8"/>
    <w:rsid w:val="007852EB"/>
    <w:rsid w:val="00786AE3"/>
    <w:rsid w:val="007A62F7"/>
    <w:rsid w:val="007B44B8"/>
    <w:rsid w:val="007C056B"/>
    <w:rsid w:val="007C26B1"/>
    <w:rsid w:val="007E2588"/>
    <w:rsid w:val="007F6CE9"/>
    <w:rsid w:val="007F7FA4"/>
    <w:rsid w:val="008021A7"/>
    <w:rsid w:val="00807C14"/>
    <w:rsid w:val="008164CF"/>
    <w:rsid w:val="0082310A"/>
    <w:rsid w:val="008244AF"/>
    <w:rsid w:val="008414ED"/>
    <w:rsid w:val="008566ED"/>
    <w:rsid w:val="00863419"/>
    <w:rsid w:val="00876446"/>
    <w:rsid w:val="0087742B"/>
    <w:rsid w:val="00883F01"/>
    <w:rsid w:val="00890B91"/>
    <w:rsid w:val="00893F87"/>
    <w:rsid w:val="00895486"/>
    <w:rsid w:val="00897898"/>
    <w:rsid w:val="008A4B05"/>
    <w:rsid w:val="008A55CF"/>
    <w:rsid w:val="008A68FD"/>
    <w:rsid w:val="008B1DF5"/>
    <w:rsid w:val="008C1F41"/>
    <w:rsid w:val="008D34A5"/>
    <w:rsid w:val="008D6394"/>
    <w:rsid w:val="008D7391"/>
    <w:rsid w:val="008E3EEA"/>
    <w:rsid w:val="008E7DB6"/>
    <w:rsid w:val="008F0668"/>
    <w:rsid w:val="008F0A16"/>
    <w:rsid w:val="008F1A3A"/>
    <w:rsid w:val="0090235A"/>
    <w:rsid w:val="0091344A"/>
    <w:rsid w:val="00915197"/>
    <w:rsid w:val="00916CEB"/>
    <w:rsid w:val="00917475"/>
    <w:rsid w:val="00920129"/>
    <w:rsid w:val="00924ACA"/>
    <w:rsid w:val="0093159B"/>
    <w:rsid w:val="009514EE"/>
    <w:rsid w:val="009529DB"/>
    <w:rsid w:val="00953336"/>
    <w:rsid w:val="0095388A"/>
    <w:rsid w:val="00957FE6"/>
    <w:rsid w:val="009712A7"/>
    <w:rsid w:val="00974F04"/>
    <w:rsid w:val="00985249"/>
    <w:rsid w:val="00985E6E"/>
    <w:rsid w:val="00986996"/>
    <w:rsid w:val="0098761C"/>
    <w:rsid w:val="00993770"/>
    <w:rsid w:val="009A72CF"/>
    <w:rsid w:val="009A7431"/>
    <w:rsid w:val="009B0459"/>
    <w:rsid w:val="009B08CB"/>
    <w:rsid w:val="009B4BF6"/>
    <w:rsid w:val="009B50DB"/>
    <w:rsid w:val="009B5A34"/>
    <w:rsid w:val="009C2E96"/>
    <w:rsid w:val="009C3159"/>
    <w:rsid w:val="009C5619"/>
    <w:rsid w:val="009C77B6"/>
    <w:rsid w:val="009D29DA"/>
    <w:rsid w:val="009D3573"/>
    <w:rsid w:val="009D4EF1"/>
    <w:rsid w:val="009E3041"/>
    <w:rsid w:val="009E6DD9"/>
    <w:rsid w:val="009E6F06"/>
    <w:rsid w:val="009E7D31"/>
    <w:rsid w:val="009F1922"/>
    <w:rsid w:val="009F1EEF"/>
    <w:rsid w:val="009F2374"/>
    <w:rsid w:val="009F3B0D"/>
    <w:rsid w:val="009F7792"/>
    <w:rsid w:val="00A02DDD"/>
    <w:rsid w:val="00A06349"/>
    <w:rsid w:val="00A36444"/>
    <w:rsid w:val="00A47040"/>
    <w:rsid w:val="00A72968"/>
    <w:rsid w:val="00A816EE"/>
    <w:rsid w:val="00A84606"/>
    <w:rsid w:val="00A868EC"/>
    <w:rsid w:val="00AB6F83"/>
    <w:rsid w:val="00AC33C7"/>
    <w:rsid w:val="00AC5A85"/>
    <w:rsid w:val="00AC5D21"/>
    <w:rsid w:val="00AD3E03"/>
    <w:rsid w:val="00AD7CD1"/>
    <w:rsid w:val="00AE013D"/>
    <w:rsid w:val="00AF306B"/>
    <w:rsid w:val="00AF5CC8"/>
    <w:rsid w:val="00AF63AC"/>
    <w:rsid w:val="00AF75F4"/>
    <w:rsid w:val="00B00605"/>
    <w:rsid w:val="00B036B0"/>
    <w:rsid w:val="00B0422C"/>
    <w:rsid w:val="00B24546"/>
    <w:rsid w:val="00B3297F"/>
    <w:rsid w:val="00B515D8"/>
    <w:rsid w:val="00B56E96"/>
    <w:rsid w:val="00B60A5A"/>
    <w:rsid w:val="00B63FF0"/>
    <w:rsid w:val="00B823EA"/>
    <w:rsid w:val="00B82FD2"/>
    <w:rsid w:val="00B921F9"/>
    <w:rsid w:val="00B9539D"/>
    <w:rsid w:val="00BA0533"/>
    <w:rsid w:val="00BA262A"/>
    <w:rsid w:val="00BA2AE3"/>
    <w:rsid w:val="00BB2ADD"/>
    <w:rsid w:val="00BC5EDD"/>
    <w:rsid w:val="00BC7F63"/>
    <w:rsid w:val="00BD50C1"/>
    <w:rsid w:val="00BD61BD"/>
    <w:rsid w:val="00BD734C"/>
    <w:rsid w:val="00BE0763"/>
    <w:rsid w:val="00BF5BD3"/>
    <w:rsid w:val="00C020EF"/>
    <w:rsid w:val="00C16688"/>
    <w:rsid w:val="00C215D9"/>
    <w:rsid w:val="00C229A0"/>
    <w:rsid w:val="00C236E7"/>
    <w:rsid w:val="00C24655"/>
    <w:rsid w:val="00C321C4"/>
    <w:rsid w:val="00C604A3"/>
    <w:rsid w:val="00C610C3"/>
    <w:rsid w:val="00C62890"/>
    <w:rsid w:val="00C64B6C"/>
    <w:rsid w:val="00C65051"/>
    <w:rsid w:val="00C70E1A"/>
    <w:rsid w:val="00C72987"/>
    <w:rsid w:val="00C815C7"/>
    <w:rsid w:val="00C81A8F"/>
    <w:rsid w:val="00C839DD"/>
    <w:rsid w:val="00C86D88"/>
    <w:rsid w:val="00C94C80"/>
    <w:rsid w:val="00CA00C2"/>
    <w:rsid w:val="00CB0111"/>
    <w:rsid w:val="00CC1BC9"/>
    <w:rsid w:val="00CC326F"/>
    <w:rsid w:val="00CC6A99"/>
    <w:rsid w:val="00CD2E08"/>
    <w:rsid w:val="00CE0224"/>
    <w:rsid w:val="00CF0A37"/>
    <w:rsid w:val="00CF65F0"/>
    <w:rsid w:val="00D041D1"/>
    <w:rsid w:val="00D04339"/>
    <w:rsid w:val="00D16051"/>
    <w:rsid w:val="00D31DCD"/>
    <w:rsid w:val="00D352AF"/>
    <w:rsid w:val="00D433BE"/>
    <w:rsid w:val="00D45AC2"/>
    <w:rsid w:val="00D5512D"/>
    <w:rsid w:val="00D57780"/>
    <w:rsid w:val="00D619CB"/>
    <w:rsid w:val="00D66D81"/>
    <w:rsid w:val="00D67D2B"/>
    <w:rsid w:val="00D765AC"/>
    <w:rsid w:val="00D85725"/>
    <w:rsid w:val="00D94159"/>
    <w:rsid w:val="00DA5FCC"/>
    <w:rsid w:val="00DB26E5"/>
    <w:rsid w:val="00DB6985"/>
    <w:rsid w:val="00DD0A60"/>
    <w:rsid w:val="00DE1F34"/>
    <w:rsid w:val="00DE4A68"/>
    <w:rsid w:val="00DF0636"/>
    <w:rsid w:val="00DF2925"/>
    <w:rsid w:val="00DF4208"/>
    <w:rsid w:val="00E00AEB"/>
    <w:rsid w:val="00E13009"/>
    <w:rsid w:val="00E15DBB"/>
    <w:rsid w:val="00E17B1A"/>
    <w:rsid w:val="00E21216"/>
    <w:rsid w:val="00E43E03"/>
    <w:rsid w:val="00E57866"/>
    <w:rsid w:val="00E65D6D"/>
    <w:rsid w:val="00E677FC"/>
    <w:rsid w:val="00E7063C"/>
    <w:rsid w:val="00E71DE1"/>
    <w:rsid w:val="00E81FEA"/>
    <w:rsid w:val="00E93448"/>
    <w:rsid w:val="00E95366"/>
    <w:rsid w:val="00EB46F0"/>
    <w:rsid w:val="00EE1507"/>
    <w:rsid w:val="00EE4307"/>
    <w:rsid w:val="00EE46B7"/>
    <w:rsid w:val="00EF1AA1"/>
    <w:rsid w:val="00F03FD9"/>
    <w:rsid w:val="00F04C74"/>
    <w:rsid w:val="00F12E73"/>
    <w:rsid w:val="00F15E7A"/>
    <w:rsid w:val="00F327A8"/>
    <w:rsid w:val="00F44645"/>
    <w:rsid w:val="00F57760"/>
    <w:rsid w:val="00F65C15"/>
    <w:rsid w:val="00F757BA"/>
    <w:rsid w:val="00F818A6"/>
    <w:rsid w:val="00F864E9"/>
    <w:rsid w:val="00F94FFD"/>
    <w:rsid w:val="00F958ED"/>
    <w:rsid w:val="00FA1332"/>
    <w:rsid w:val="00FB14E2"/>
    <w:rsid w:val="00FB1D2A"/>
    <w:rsid w:val="00FB2FC5"/>
    <w:rsid w:val="00FB4791"/>
    <w:rsid w:val="00FB74DC"/>
    <w:rsid w:val="00FC7A5B"/>
    <w:rsid w:val="00FD0637"/>
    <w:rsid w:val="00FD189A"/>
    <w:rsid w:val="00FD7B21"/>
    <w:rsid w:val="00FE02DB"/>
    <w:rsid w:val="00FE0CC3"/>
    <w:rsid w:val="00FE2C41"/>
    <w:rsid w:val="00FF73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1B2B1"/>
  <w15:docId w15:val="{36EBE753-C614-4415-A0D5-13E53F5F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68030C"/>
  </w:style>
  <w:style w:type="paragraph" w:styleId="Kop1">
    <w:name w:val="heading 1"/>
    <w:basedOn w:val="Standaard"/>
    <w:next w:val="Standaard"/>
    <w:link w:val="Kop1Char"/>
    <w:uiPriority w:val="9"/>
    <w:qFormat/>
    <w:rsid w:val="007201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7201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7201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68030C"/>
    <w:pPr>
      <w:autoSpaceDE w:val="0"/>
      <w:autoSpaceDN w:val="0"/>
      <w:adjustRightInd w:val="0"/>
      <w:spacing w:after="0" w:line="240" w:lineRule="auto"/>
    </w:pPr>
    <w:rPr>
      <w:rFonts w:ascii="Arial" w:hAnsi="Arial" w:cs="Arial"/>
      <w:color w:val="000000"/>
      <w:sz w:val="24"/>
      <w:szCs w:val="24"/>
    </w:rPr>
  </w:style>
  <w:style w:type="paragraph" w:styleId="Koptekst">
    <w:name w:val="header"/>
    <w:basedOn w:val="Standaard"/>
    <w:link w:val="KoptekstChar"/>
    <w:uiPriority w:val="99"/>
    <w:unhideWhenUsed/>
    <w:rsid w:val="006803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8030C"/>
  </w:style>
  <w:style w:type="paragraph" w:styleId="Lijstalinea">
    <w:name w:val="List Paragraph"/>
    <w:basedOn w:val="Standaard"/>
    <w:uiPriority w:val="34"/>
    <w:qFormat/>
    <w:rsid w:val="0068030C"/>
    <w:pPr>
      <w:ind w:left="720"/>
      <w:contextualSpacing/>
    </w:pPr>
  </w:style>
  <w:style w:type="paragraph" w:styleId="Voetnoottekst">
    <w:name w:val="footnote text"/>
    <w:aliases w:val="Footnote Text Char1,Char Char1,Char Char Char,Char Char,Footnote Text Char Char,Char Char1 Char,Char Char Char Char, Char, Char Char,Char,Footnote Text Char,Footnote Text Char3,Char Char2,Footnote Text Char Char1,Footnote Text Char2"/>
    <w:basedOn w:val="Standaard"/>
    <w:link w:val="VoetnoottekstChar"/>
    <w:unhideWhenUsed/>
    <w:rsid w:val="0068030C"/>
    <w:pPr>
      <w:spacing w:after="0" w:line="240" w:lineRule="auto"/>
    </w:pPr>
    <w:rPr>
      <w:sz w:val="20"/>
      <w:szCs w:val="20"/>
    </w:rPr>
  </w:style>
  <w:style w:type="character" w:customStyle="1" w:styleId="VoetnoottekstChar">
    <w:name w:val="Voetnoottekst Char"/>
    <w:aliases w:val="Footnote Text Char1 Char,Char Char1 Char1,Char Char Char Char1,Char Char Char1,Footnote Text Char Char Char,Char Char1 Char Char,Char Char Char Char Char, Char Char1, Char Char Char,Char Char3,Footnote Text Char Char2,Char Char2 Char"/>
    <w:basedOn w:val="Standaardalinea-lettertype"/>
    <w:link w:val="Voetnoottekst"/>
    <w:rsid w:val="0068030C"/>
    <w:rPr>
      <w:sz w:val="20"/>
      <w:szCs w:val="20"/>
    </w:rPr>
  </w:style>
  <w:style w:type="character" w:styleId="Voetnootmarkering">
    <w:name w:val="footnote reference"/>
    <w:aliases w:val="4_G,Footnotes refss,Footnote text"/>
    <w:basedOn w:val="Standaardalinea-lettertype"/>
    <w:unhideWhenUsed/>
    <w:rsid w:val="0068030C"/>
    <w:rPr>
      <w:vertAlign w:val="superscript"/>
    </w:rPr>
  </w:style>
  <w:style w:type="paragraph" w:styleId="Geenafstand">
    <w:name w:val="No Spacing"/>
    <w:uiPriority w:val="1"/>
    <w:qFormat/>
    <w:rsid w:val="0068030C"/>
    <w:pPr>
      <w:spacing w:after="0" w:line="240" w:lineRule="auto"/>
    </w:pPr>
  </w:style>
  <w:style w:type="character" w:styleId="Hyperlink">
    <w:name w:val="Hyperlink"/>
    <w:basedOn w:val="Standaardalinea-lettertype"/>
    <w:rsid w:val="0068030C"/>
    <w:rPr>
      <w:color w:val="0000FF"/>
      <w:u w:val="single"/>
    </w:rPr>
  </w:style>
  <w:style w:type="paragraph" w:customStyle="1" w:styleId="Titel1">
    <w:name w:val="Titel1"/>
    <w:basedOn w:val="Standaard"/>
    <w:rsid w:val="0068030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68030C"/>
    <w:rPr>
      <w:color w:val="954F72" w:themeColor="followedHyperlink"/>
      <w:u w:val="single"/>
    </w:rPr>
  </w:style>
  <w:style w:type="paragraph" w:styleId="Voettekst">
    <w:name w:val="footer"/>
    <w:basedOn w:val="Standaard"/>
    <w:link w:val="VoettekstChar"/>
    <w:uiPriority w:val="99"/>
    <w:unhideWhenUsed/>
    <w:rsid w:val="004A75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7584"/>
  </w:style>
  <w:style w:type="paragraph" w:styleId="Ballontekst">
    <w:name w:val="Balloon Text"/>
    <w:basedOn w:val="Standaard"/>
    <w:link w:val="BallontekstChar"/>
    <w:uiPriority w:val="99"/>
    <w:semiHidden/>
    <w:unhideWhenUsed/>
    <w:rsid w:val="00596D4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96D40"/>
    <w:rPr>
      <w:rFonts w:ascii="Tahoma" w:hAnsi="Tahoma" w:cs="Tahoma"/>
      <w:sz w:val="16"/>
      <w:szCs w:val="16"/>
    </w:rPr>
  </w:style>
  <w:style w:type="paragraph" w:styleId="Documentstructuur">
    <w:name w:val="Document Map"/>
    <w:basedOn w:val="Standaard"/>
    <w:link w:val="DocumentstructuurChar"/>
    <w:uiPriority w:val="99"/>
    <w:semiHidden/>
    <w:unhideWhenUsed/>
    <w:rsid w:val="00596D40"/>
    <w:pPr>
      <w:spacing w:after="0"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596D40"/>
    <w:rPr>
      <w:rFonts w:ascii="Tahoma" w:hAnsi="Tahoma" w:cs="Tahoma"/>
      <w:sz w:val="16"/>
      <w:szCs w:val="16"/>
    </w:rPr>
  </w:style>
  <w:style w:type="character" w:styleId="Nadruk">
    <w:name w:val="Emphasis"/>
    <w:basedOn w:val="Standaardalinea-lettertype"/>
    <w:uiPriority w:val="20"/>
    <w:qFormat/>
    <w:rsid w:val="00523749"/>
    <w:rPr>
      <w:i/>
      <w:iCs/>
    </w:rPr>
  </w:style>
  <w:style w:type="paragraph" w:customStyle="1" w:styleId="Normaa">
    <w:name w:val="Normaa"/>
    <w:uiPriority w:val="99"/>
    <w:rsid w:val="00F15E7A"/>
    <w:pPr>
      <w:spacing w:after="0" w:line="240" w:lineRule="auto"/>
    </w:pPr>
    <w:rPr>
      <w:rFonts w:ascii="Times New Roman" w:eastAsia="Calibri" w:hAnsi="Times New Roman" w:cs="Times New Roman"/>
      <w:sz w:val="24"/>
      <w:szCs w:val="24"/>
    </w:rPr>
  </w:style>
  <w:style w:type="character" w:styleId="Verwijzingopmerking">
    <w:name w:val="annotation reference"/>
    <w:basedOn w:val="Standaardalinea-lettertype"/>
    <w:uiPriority w:val="99"/>
    <w:semiHidden/>
    <w:unhideWhenUsed/>
    <w:rsid w:val="000A16AF"/>
    <w:rPr>
      <w:sz w:val="16"/>
      <w:szCs w:val="16"/>
    </w:rPr>
  </w:style>
  <w:style w:type="paragraph" w:styleId="Tekstopmerking">
    <w:name w:val="annotation text"/>
    <w:basedOn w:val="Standaard"/>
    <w:link w:val="TekstopmerkingChar"/>
    <w:uiPriority w:val="99"/>
    <w:unhideWhenUsed/>
    <w:rsid w:val="000A16AF"/>
    <w:pPr>
      <w:spacing w:line="240" w:lineRule="auto"/>
    </w:pPr>
    <w:rPr>
      <w:sz w:val="20"/>
      <w:szCs w:val="20"/>
    </w:rPr>
  </w:style>
  <w:style w:type="character" w:customStyle="1" w:styleId="TekstopmerkingChar">
    <w:name w:val="Tekst opmerking Char"/>
    <w:basedOn w:val="Standaardalinea-lettertype"/>
    <w:link w:val="Tekstopmerking"/>
    <w:uiPriority w:val="99"/>
    <w:rsid w:val="000A16AF"/>
    <w:rPr>
      <w:sz w:val="20"/>
      <w:szCs w:val="20"/>
    </w:rPr>
  </w:style>
  <w:style w:type="paragraph" w:styleId="Onderwerpvanopmerking">
    <w:name w:val="annotation subject"/>
    <w:basedOn w:val="Tekstopmerking"/>
    <w:next w:val="Tekstopmerking"/>
    <w:link w:val="OnderwerpvanopmerkingChar"/>
    <w:uiPriority w:val="99"/>
    <w:semiHidden/>
    <w:unhideWhenUsed/>
    <w:rsid w:val="000A16AF"/>
    <w:rPr>
      <w:b/>
      <w:bCs/>
    </w:rPr>
  </w:style>
  <w:style w:type="character" w:customStyle="1" w:styleId="OnderwerpvanopmerkingChar">
    <w:name w:val="Onderwerp van opmerking Char"/>
    <w:basedOn w:val="TekstopmerkingChar"/>
    <w:link w:val="Onderwerpvanopmerking"/>
    <w:uiPriority w:val="99"/>
    <w:semiHidden/>
    <w:rsid w:val="000A16AF"/>
    <w:rPr>
      <w:b/>
      <w:bCs/>
      <w:sz w:val="20"/>
      <w:szCs w:val="20"/>
    </w:rPr>
  </w:style>
  <w:style w:type="character" w:styleId="Zwaar">
    <w:name w:val="Strong"/>
    <w:basedOn w:val="Standaardalinea-lettertype"/>
    <w:uiPriority w:val="22"/>
    <w:qFormat/>
    <w:rsid w:val="00B921F9"/>
    <w:rPr>
      <w:b/>
      <w:bCs/>
    </w:rPr>
  </w:style>
  <w:style w:type="paragraph" w:customStyle="1" w:styleId="m8082242593460828514gmail-m-6602904842877814862msolistparagraph">
    <w:name w:val="m_8082242593460828514gmail-m_-6602904842877814862msolistparagraph"/>
    <w:basedOn w:val="Standaard"/>
    <w:rsid w:val="00766D35"/>
    <w:pPr>
      <w:spacing w:before="100" w:beforeAutospacing="1" w:after="100" w:afterAutospacing="1" w:line="240" w:lineRule="auto"/>
    </w:pPr>
    <w:rPr>
      <w:rFonts w:ascii="Times New Roman" w:hAnsi="Times New Roman" w:cs="Times New Roman"/>
      <w:sz w:val="24"/>
      <w:szCs w:val="24"/>
      <w:lang w:eastAsia="nl-NL"/>
    </w:rPr>
  </w:style>
  <w:style w:type="character" w:customStyle="1" w:styleId="Kop1Char">
    <w:name w:val="Kop 1 Char"/>
    <w:basedOn w:val="Standaardalinea-lettertype"/>
    <w:link w:val="Kop1"/>
    <w:uiPriority w:val="9"/>
    <w:rsid w:val="0072017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720179"/>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720179"/>
    <w:rPr>
      <w:rFonts w:asciiTheme="majorHAnsi" w:eastAsiaTheme="majorEastAsia" w:hAnsiTheme="majorHAnsi" w:cstheme="majorBidi"/>
      <w:color w:val="1F4D78" w:themeColor="accent1" w:themeShade="7F"/>
      <w:sz w:val="24"/>
      <w:szCs w:val="24"/>
    </w:rPr>
  </w:style>
  <w:style w:type="character" w:styleId="Vermelding">
    <w:name w:val="Mention"/>
    <w:basedOn w:val="Standaardalinea-lettertype"/>
    <w:uiPriority w:val="99"/>
    <w:semiHidden/>
    <w:unhideWhenUsed/>
    <w:rsid w:val="00C2465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53304">
      <w:bodyDiv w:val="1"/>
      <w:marLeft w:val="0"/>
      <w:marRight w:val="0"/>
      <w:marTop w:val="0"/>
      <w:marBottom w:val="0"/>
      <w:divBdr>
        <w:top w:val="none" w:sz="0" w:space="0" w:color="auto"/>
        <w:left w:val="none" w:sz="0" w:space="0" w:color="auto"/>
        <w:bottom w:val="none" w:sz="0" w:space="0" w:color="auto"/>
        <w:right w:val="none" w:sz="0" w:space="0" w:color="auto"/>
      </w:divBdr>
    </w:div>
    <w:div w:id="369956600">
      <w:bodyDiv w:val="1"/>
      <w:marLeft w:val="0"/>
      <w:marRight w:val="0"/>
      <w:marTop w:val="0"/>
      <w:marBottom w:val="0"/>
      <w:divBdr>
        <w:top w:val="none" w:sz="0" w:space="0" w:color="auto"/>
        <w:left w:val="none" w:sz="0" w:space="0" w:color="auto"/>
        <w:bottom w:val="none" w:sz="0" w:space="0" w:color="auto"/>
        <w:right w:val="none" w:sz="0" w:space="0" w:color="auto"/>
      </w:divBdr>
    </w:div>
    <w:div w:id="1082727308">
      <w:bodyDiv w:val="1"/>
      <w:marLeft w:val="0"/>
      <w:marRight w:val="0"/>
      <w:marTop w:val="0"/>
      <w:marBottom w:val="0"/>
      <w:divBdr>
        <w:top w:val="none" w:sz="0" w:space="0" w:color="auto"/>
        <w:left w:val="none" w:sz="0" w:space="0" w:color="auto"/>
        <w:bottom w:val="none" w:sz="0" w:space="0" w:color="auto"/>
        <w:right w:val="none" w:sz="0" w:space="0" w:color="auto"/>
      </w:divBdr>
    </w:div>
    <w:div w:id="1162427838">
      <w:bodyDiv w:val="1"/>
      <w:marLeft w:val="0"/>
      <w:marRight w:val="0"/>
      <w:marTop w:val="0"/>
      <w:marBottom w:val="0"/>
      <w:divBdr>
        <w:top w:val="none" w:sz="0" w:space="0" w:color="auto"/>
        <w:left w:val="none" w:sz="0" w:space="0" w:color="auto"/>
        <w:bottom w:val="none" w:sz="0" w:space="0" w:color="auto"/>
        <w:right w:val="none" w:sz="0" w:space="0" w:color="auto"/>
      </w:divBdr>
    </w:div>
    <w:div w:id="1217741004">
      <w:bodyDiv w:val="1"/>
      <w:marLeft w:val="0"/>
      <w:marRight w:val="0"/>
      <w:marTop w:val="0"/>
      <w:marBottom w:val="0"/>
      <w:divBdr>
        <w:top w:val="none" w:sz="0" w:space="0" w:color="auto"/>
        <w:left w:val="none" w:sz="0" w:space="0" w:color="auto"/>
        <w:bottom w:val="none" w:sz="0" w:space="0" w:color="auto"/>
        <w:right w:val="none" w:sz="0" w:space="0" w:color="auto"/>
      </w:divBdr>
    </w:div>
    <w:div w:id="1547568743">
      <w:bodyDiv w:val="1"/>
      <w:marLeft w:val="0"/>
      <w:marRight w:val="0"/>
      <w:marTop w:val="0"/>
      <w:marBottom w:val="0"/>
      <w:divBdr>
        <w:top w:val="none" w:sz="0" w:space="0" w:color="auto"/>
        <w:left w:val="none" w:sz="0" w:space="0" w:color="auto"/>
        <w:bottom w:val="none" w:sz="0" w:space="0" w:color="auto"/>
        <w:right w:val="none" w:sz="0" w:space="0" w:color="auto"/>
      </w:divBdr>
    </w:div>
    <w:div w:id="167780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defenceforchildren.nl/p/200/5463/mo233-m80/mo481-cg326/mo480-cg249/gewortelde-kinder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1312</ap:Words>
  <ap:Characters>7216</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2017-01-26T07:42:00.0000000Z</lastPrinted>
  <dcterms:created xsi:type="dcterms:W3CDTF">2017-05-16T12:04:00.0000000Z</dcterms:created>
  <dcterms:modified xsi:type="dcterms:W3CDTF">2017-05-16T12:07:00.0000000Z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0x01010077F8154BEE7AB3479FE4F4BB71362053</vt:lpwstr>
  </property>
</Properties>
</file>