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B87101" w:rsidP="00B87101" w:rsidRDefault="00B87101">
      <w:pPr>
        <w:pStyle w:val="Huisstijl-Ondertekening"/>
        <w:spacing w:before="0"/>
        <w:contextualSpacing/>
      </w:pPr>
      <w:r>
        <w:t>Hierbij zend ik u het v</w:t>
      </w:r>
      <w:r w:rsidRPr="00B87101">
        <w:t>erslag van de Eurogroep en informele Ecofin van 7 en 8 april te Valletta</w:t>
      </w:r>
      <w:r>
        <w:t>.</w:t>
      </w:r>
      <w:r w:rsidR="00561F2D">
        <w:br/>
      </w:r>
    </w:p>
    <w:p w:rsidR="00B87101" w:rsidP="00B87101" w:rsidRDefault="00561F2D">
      <w:pPr>
        <w:pStyle w:val="Huisstijl-Ondertekening"/>
        <w:spacing w:before="0"/>
        <w:contextualSpacing/>
      </w:pPr>
      <w:r>
        <w:br/>
        <w:t>Hoogachtend,</w:t>
      </w:r>
      <w:r>
        <w:br/>
        <w:t>de minister van Financiën</w:t>
      </w:r>
      <w:r>
        <w:br/>
      </w:r>
    </w:p>
    <w:p w:rsidR="00B87101" w:rsidP="00B87101" w:rsidRDefault="00B87101">
      <w:pPr>
        <w:pStyle w:val="Huisstijl-Ondertekening"/>
        <w:spacing w:before="0"/>
        <w:contextualSpacing/>
      </w:pPr>
    </w:p>
    <w:p w:rsidR="00B87101" w:rsidP="00B87101" w:rsidRDefault="00B87101">
      <w:pPr>
        <w:rPr>
          <w:lang w:eastAsia="zh-CN" w:bidi="hi-IN"/>
        </w:rPr>
      </w:pPr>
    </w:p>
    <w:p w:rsidRPr="00B87101" w:rsidR="00B87101" w:rsidP="00B87101" w:rsidRDefault="00B87101">
      <w:pPr>
        <w:rPr>
          <w:lang w:eastAsia="zh-CN" w:bidi="hi-IN"/>
        </w:rPr>
      </w:pPr>
    </w:p>
    <w:p w:rsidR="00911C9F" w:rsidP="00B87101" w:rsidRDefault="00561F2D">
      <w:pPr>
        <w:pStyle w:val="Huisstijl-Ondertekening"/>
        <w:spacing w:before="0"/>
        <w:contextualSpacing/>
      </w:pPr>
      <w:r>
        <w:t>J.R.V.A. Dijsselbloem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638F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638FB">
              <w:rPr>
                <w:noProof/>
              </w:rPr>
              <w:t>1</w:t>
            </w:r>
          </w:fldSimple>
        </w:p>
      </w:tc>
    </w:tr>
  </w:tbl>
  <w:p w:rsidR="00FD21B8" w:rsidRDefault="0085669D">
    <w:pPr>
      <w:pStyle w:val="Huisstijl-Rubricering"/>
    </w:pPr>
    <w:r>
      <w:fldChar w:fldCharType="begin"/>
    </w:r>
    <w:r w:rsidR="00D3384D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5669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3384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638F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638F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5669D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638FB">
        <w:t>2017-0000082279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B87101">
    <w:pPr>
      <w:pStyle w:val="Huisstijl-Afzendgegevenskop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B87101">
    <w:pPr>
      <w:pStyle w:val="Huisstijl-AfzendgegevensW1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B87101">
    <w:pPr>
      <w:pStyle w:val="Huisstijl-Afzend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B87101">
    <w:pPr>
      <w:pStyle w:val="Huisstijl-Afzend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B87101">
    <w:pPr>
      <w:pStyle w:val="Huisstijl-Afzend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B87101">
    <w:pPr>
      <w:pStyle w:val="Huisstijl-Afzend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B87101">
    <w:pPr>
      <w:pStyle w:val="Huisstijl-ReferentiegegevenskopW2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5669D" w:rsidP="00B87101">
    <w:pPr>
      <w:pStyle w:val="Huisstijl-Referentie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638FB">
        <w:t>2017-0000082279</w:t>
      </w:r>
    </w:fldSimple>
    <w:r w:rsidR="00FD21B8" w:rsidRPr="00C8655C">
      <w:t xml:space="preserve"> </w:t>
    </w:r>
  </w:p>
  <w:p w:rsidR="00FD21B8" w:rsidRDefault="00B96746" w:rsidP="00B87101">
    <w:pPr>
      <w:pStyle w:val="Huisstijl-ReferentiegegevenskopW1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5669D" w:rsidP="00B87101">
    <w:pPr>
      <w:pStyle w:val="Huisstijl-Referentie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3384D">
      <w:instrText xml:space="preserve"> DOCPROPERTY  UwKenmerk  \* MERGEFORMAT </w:instrText>
    </w:r>
    <w:r>
      <w:fldChar w:fldCharType="end"/>
    </w:r>
  </w:p>
  <w:p w:rsidR="00FD21B8" w:rsidRDefault="00B96746" w:rsidP="00B87101">
    <w:pPr>
      <w:pStyle w:val="Huisstijl-ReferentiegegevenskopW1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Verslag Eurogroep en informele Ecofin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Eurogroup note on investment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Eurogroep statement investeringen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Issues note – EMU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Issues note – NPLs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Bruegel paper investeringen N-Afrika</w:t>
    </w:r>
  </w:p>
  <w:p w:rsidR="00B87101" w:rsidRPr="00B87101" w:rsidRDefault="00B87101" w:rsidP="00B87101">
    <w:pPr>
      <w:pStyle w:val="Huisstijl-Referentiegegevens"/>
      <w:framePr w:w="2104" w:h="6811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87101">
      <w:t>Issues note – tax certainty</w:t>
    </w:r>
  </w:p>
  <w:p w:rsidR="00FD21B8" w:rsidRDefault="00FD21B8" w:rsidP="00B87101">
    <w:pPr>
      <w:pStyle w:val="Huisstijl-Referentiegegevens"/>
      <w:framePr w:w="2104" w:h="6811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85669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5669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3384D">
            <w:instrText xml:space="preserve"> DOCPROPERTY  Rubricering  \* MERGEFORMAT </w:instrText>
          </w:r>
          <w:r>
            <w:fldChar w:fldCharType="end"/>
          </w:r>
        </w:p>
        <w:p w:rsidR="005638FB" w:rsidRDefault="0085669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3384D">
            <w:instrText xml:space="preserve"> DOCPROPERTY  Aan  \* MERGEFORMAT </w:instrText>
          </w:r>
          <w:r>
            <w:fldChar w:fldCharType="separate"/>
          </w:r>
          <w:r w:rsidR="005638FB">
            <w:t>De Voorzitter van de Tweede Kamer der Staten-Generaal</w:t>
          </w:r>
        </w:p>
        <w:p w:rsidR="005638FB" w:rsidRDefault="005638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638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85669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638F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24 april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5669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638FB">
              <w:t>Verslag van de Eurogroep en informele Ecofin van 7 en 8 april te Valletta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45BDD"/>
    <w:multiLevelType w:val="hybridMultilevel"/>
    <w:tmpl w:val="8F66E24E"/>
    <w:lvl w:ilvl="0" w:tplc="EBF474D6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638FB"/>
    <w:rsid w:val="005D7103"/>
    <w:rsid w:val="00623000"/>
    <w:rsid w:val="006C6495"/>
    <w:rsid w:val="0085669D"/>
    <w:rsid w:val="00911C9F"/>
    <w:rsid w:val="0094716C"/>
    <w:rsid w:val="009D7BC1"/>
    <w:rsid w:val="00AB3EF9"/>
    <w:rsid w:val="00AE70BA"/>
    <w:rsid w:val="00B87101"/>
    <w:rsid w:val="00B96746"/>
    <w:rsid w:val="00BE3F1B"/>
    <w:rsid w:val="00C8655C"/>
    <w:rsid w:val="00C90F2C"/>
    <w:rsid w:val="00CE728B"/>
    <w:rsid w:val="00D3384D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2017-04-24T12:25:00.0000000Z</dcterms:created>
  <dcterms:modified xsi:type="dcterms:W3CDTF">2017-04-24T12:25:00.0000000Z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informele Ecofin van 7 en 8 april te Valletta</vt:lpwstr>
  </property>
  <property fmtid="{D5CDD505-2E9C-101B-9397-08002B2CF9AE}" pid="4" name="Datum">
    <vt:lpwstr>19 april 2017</vt:lpwstr>
  </property>
  <property fmtid="{D5CDD505-2E9C-101B-9397-08002B2CF9AE}" pid="5" name="Kenmerk">
    <vt:lpwstr>2017-0000082279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0x010100E6859BD4685B984787DB392627C2D2B4</vt:lpwstr>
  </property>
</Properties>
</file>