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W14.16.0369/IV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25 januari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F3F4A" w:rsidRDefault="00B90364">
              <w:r>
                <w:t>Bij Kabinetsmissive van 18 november 2016, no.2016002018, heeft Uwe Majesteit, op voordracht van de Minister van Infrastructuur en Milieu, bij de Afdeling advisering van de Raad van State ter overweging aanhangig gemaakt het voorstel van wet tot wijziging v</w:t>
              </w:r>
              <w:r>
                <w:t>an de Wegenverkeerswet 1994 in verband met de definitieve invoering van het begeleid rijden, met memorie van toelichting.</w:t>
              </w:r>
            </w:p>
          </w:sdtContent>
        </w:sdt>
        <w:p w:rsidR="0071031E" w:rsidRDefault="0071031E"/>
        <w:sdt>
          <w:sdtPr>
            <w:alias w:val="VrijeTekst1"/>
            <w:tag w:val="VrijeTekst1"/>
            <w:id w:val="-437221631"/>
            <w:lock w:val="sdtLocked"/>
          </w:sdtPr>
          <w:sdtEndPr/>
          <w:sdtContent>
            <w:p w:rsidR="00B25B6F" w:rsidP="00FF035E" w:rsidRDefault="00B90364">
              <w:r>
                <w:t xml:space="preserve">Het voorstel strekt ertoe om de systematiek van het begeleid rijden definitief in te voeren. Met het begeleid rijden voor jongeren </w:t>
              </w:r>
              <w:r>
                <w:t>tussen de 17 en 18 jaar is sinds 1</w:t>
              </w:r>
              <w:r>
                <w:t> </w:t>
              </w:r>
              <w:r>
                <w:t>november 2011 geëxperimenteerd. Naar aanleiding van de positieve evaluatie van deze experimenten wordt nu voorgesteld deze mogelijkheid permanent te maken.</w:t>
              </w:r>
            </w:p>
            <w:p w:rsidR="00E228F7" w:rsidP="00FF035E" w:rsidRDefault="00B90364"/>
            <w:p w:rsidR="00E228F7" w:rsidP="00FF035E" w:rsidRDefault="00B90364">
              <w:r>
                <w:t xml:space="preserve">De Afdeling advisering van de Raad van State </w:t>
              </w:r>
              <w:r w:rsidRPr="00E228F7">
                <w:t>adviseert het voors</w:t>
              </w:r>
              <w:r w:rsidRPr="00E228F7">
                <w:t>tel aan de Twe</w:t>
              </w:r>
              <w:r>
                <w:t xml:space="preserve">ede Kamer te zenden, maar acht </w:t>
              </w:r>
              <w:r w:rsidRPr="00E228F7">
                <w:t>op onderdelen een dragende motivering of aanpassing van het voorstel aangewezen.</w:t>
              </w:r>
              <w:r>
                <w:t xml:space="preserve"> De Afdeling adviseert in te gaan op de vraag of de jongere strafbaar is indien hij rijdt met een begeleider </w:t>
              </w:r>
              <w:proofErr w:type="gramStart"/>
              <w:r>
                <w:t>wiens</w:t>
              </w:r>
              <w:proofErr w:type="gramEnd"/>
              <w:r>
                <w:t xml:space="preserve"> begeleiderspas i</w:t>
              </w:r>
              <w:r>
                <w:t xml:space="preserve">s vervallen en zo nodig op dit punt het voorstel aan te passen. Daarnaast adviseert </w:t>
              </w:r>
              <w:r>
                <w:t>zij de regeling</w:t>
              </w:r>
              <w:r>
                <w:t xml:space="preserve"> op het punt van de beginnerstermijn aan te passen. </w:t>
              </w:r>
            </w:p>
            <w:p w:rsidR="00B25B6F" w:rsidP="00FF035E" w:rsidRDefault="00B90364"/>
            <w:p w:rsidR="004257BD" w:rsidP="00FF035E" w:rsidRDefault="00B90364">
              <w:pPr>
                <w:rPr>
                  <w:u w:val="single"/>
                </w:rPr>
              </w:pPr>
              <w:r>
                <w:t>1.</w:t>
              </w:r>
              <w:r>
                <w:tab/>
              </w:r>
              <w:r>
                <w:rPr>
                  <w:u w:val="single"/>
                </w:rPr>
                <w:t>Vervallen begeleiderspas</w:t>
              </w:r>
            </w:p>
            <w:p w:rsidR="004257BD" w:rsidP="00FF035E" w:rsidRDefault="00B90364">
              <w:pPr>
                <w:rPr>
                  <w:u w:val="single"/>
                </w:rPr>
              </w:pPr>
            </w:p>
            <w:p w:rsidR="004257BD" w:rsidP="00FF035E" w:rsidRDefault="00B90364">
              <w:r>
                <w:t>De jongere die uitsluitend onder begeleiding mag rijden is strafbaar indie</w:t>
              </w:r>
              <w:r>
                <w:t xml:space="preserve">n hij zonder begeleider rijdt. </w:t>
              </w:r>
              <w:proofErr w:type="gramStart"/>
              <w:r>
                <w:t>Blijkens</w:t>
              </w:r>
              <w:proofErr w:type="gramEnd"/>
              <w:r>
                <w:t xml:space="preserve"> de toelichting is deze strafbaarheid ook van toepassing indien de begeleider niet op de zitplaats naast de bestuurder is gezeten, maar op de achterbank van de auto.</w:t>
              </w:r>
              <w:r>
                <w:rPr>
                  <w:rStyle w:val="Voetnootmarkering"/>
                </w:rPr>
                <w:footnoteReference w:id="1"/>
              </w:r>
              <w:r>
                <w:t xml:space="preserve"> De toelichting gaat echter niet in op de vraag of </w:t>
              </w:r>
              <w:r>
                <w:t xml:space="preserve">de jongere strafbaar is indien hij rijdt met een begeleider </w:t>
              </w:r>
              <w:proofErr w:type="gramStart"/>
              <w:r>
                <w:t>wiens</w:t>
              </w:r>
              <w:proofErr w:type="gramEnd"/>
              <w:r>
                <w:t xml:space="preserve"> bevoegdheid om te begeleiden is ingetrokken. Deze situatie kan zich voordoen indien het rijbewijs van de begeleider, nadat deze is aangewezen als begeleider, ongeldig is geworden of verklaar</w:t>
              </w:r>
              <w:r>
                <w:t>d.</w:t>
              </w:r>
              <w:r>
                <w:rPr>
                  <w:rStyle w:val="Voetnootmarkering"/>
                </w:rPr>
                <w:footnoteReference w:id="2"/>
              </w:r>
              <w:r>
                <w:t xml:space="preserve"> Het voorstel noch de toelichting gaat in op de vraag of de jongere hiervan in kennis moet worden gesteld. </w:t>
              </w:r>
              <w:proofErr w:type="gramStart"/>
              <w:r>
                <w:t>Indien dit niet het geval is, hoeft de jongere niet op de hoogte te zijn van het feit dat een persoon die op zijn begeleiderspas is opgenomen niet</w:t>
              </w:r>
              <w:r>
                <w:t xml:space="preserve"> langer als begeleider mag optreden. </w:t>
              </w:r>
              <w:proofErr w:type="gramEnd"/>
              <w:r>
                <w:t xml:space="preserve">Het zou in dat geval niet rechtvaardig zijn om de jongere hiervoor strafbaar te stellen. Indien het wel de bedoeling is dat een jongere strafbaar is indien hij rijdt met een persoon </w:t>
              </w:r>
              <w:proofErr w:type="gramStart"/>
              <w:r>
                <w:t>wiens</w:t>
              </w:r>
              <w:proofErr w:type="gramEnd"/>
              <w:r>
                <w:t xml:space="preserve"> bevoegdheid tot begeleiding is </w:t>
              </w:r>
              <w:r>
                <w:t>ingetrokken, acht de Afdeling het aangewezen dat in de regelgeving worden voorzien in een kennisgeving aan de jongere over het intrekken hiervan.</w:t>
              </w:r>
            </w:p>
            <w:p w:rsidR="004257BD" w:rsidP="00FF035E" w:rsidRDefault="00B90364"/>
            <w:p w:rsidR="004257BD" w:rsidP="00FF035E" w:rsidRDefault="00B90364">
              <w:r>
                <w:lastRenderedPageBreak/>
                <w:t>De Afdeling adviseert in de toelichting op het bovenstaande in te gaan en zo nodig het voorstel aan te passen</w:t>
              </w:r>
              <w:r>
                <w:t>.</w:t>
              </w:r>
            </w:p>
            <w:p w:rsidR="00AA0326" w:rsidP="00FF035E" w:rsidRDefault="00B90364"/>
            <w:p w:rsidR="0089748E" w:rsidP="00FF035E" w:rsidRDefault="00B90364">
              <w:pPr>
                <w:rPr>
                  <w:u w:val="single"/>
                </w:rPr>
              </w:pPr>
              <w:r>
                <w:t>2.</w:t>
              </w:r>
              <w:r>
                <w:tab/>
              </w:r>
              <w:r>
                <w:rPr>
                  <w:u w:val="single"/>
                </w:rPr>
                <w:t>Beginnerstermijn</w:t>
              </w:r>
            </w:p>
            <w:p w:rsidR="0089748E" w:rsidP="00FF035E" w:rsidRDefault="00B90364">
              <w:pPr>
                <w:rPr>
                  <w:u w:val="single"/>
                </w:rPr>
              </w:pPr>
            </w:p>
            <w:p w:rsidR="009D10A3" w:rsidP="00FF035E" w:rsidRDefault="00B90364">
              <w:r w:rsidRPr="00D129EC">
                <w:t>Iedereen die voor het eerst een rijbewijs haalt, valt onder de regeling van het beginnersrijbewijs.</w:t>
              </w:r>
              <w:r>
                <w:t xml:space="preserve"> </w:t>
              </w:r>
              <w:r w:rsidRPr="00D129EC">
                <w:t>Voor de</w:t>
              </w:r>
              <w:r>
                <w:t>rgelijke</w:t>
              </w:r>
              <w:r w:rsidRPr="00D129EC">
                <w:t xml:space="preserve"> beginnende bestuurder gelden andere criteria voor een onderzoek naar de rijvaardigheid dan voor ervaren bestuurders.</w:t>
              </w:r>
              <w:r>
                <w:t xml:space="preserve"> Het beginnersrijbewijs wordt toegekend voor een bepaalde termijn, de beginnerstermijn. In het voorstel wordt de beginnerstermijn voor jongeren die voor hun 18</w:t>
              </w:r>
              <w:r w:rsidRPr="009D10A3">
                <w:rPr>
                  <w:vertAlign w:val="superscript"/>
                </w:rPr>
                <w:t>de</w:t>
              </w:r>
              <w:r>
                <w:t xml:space="preserve"> verjaardag het rijbewijs B halen en onder begeleiding rijden op 5 jaar gesteld (dit was 7 jaar</w:t>
              </w:r>
              <w:r>
                <w:t>). Dit is dezelfde termijn voor jongeren die na hun 18</w:t>
              </w:r>
              <w:r w:rsidRPr="009D10A3">
                <w:rPr>
                  <w:vertAlign w:val="superscript"/>
                </w:rPr>
                <w:t>de</w:t>
              </w:r>
              <w:r>
                <w:t xml:space="preserve"> verjaardag het rijbewijs B halen. De gelijkstelling is </w:t>
              </w:r>
              <w:proofErr w:type="gramStart"/>
              <w:r>
                <w:t>blijkens</w:t>
              </w:r>
              <w:proofErr w:type="gramEnd"/>
              <w:r>
                <w:t xml:space="preserve"> de toelichting wenselijk om het aantrekkelijk te maken om deel te nemen aan het begeleid rijden. De Afdeling kan zich hierin vinden. He</w:t>
              </w:r>
              <w:r>
                <w:t>t valt de Afdeling echter op dat bij de beginnerstermijnen een onderscheid gemaakt wordt tussen jongeren die zonder eerst een ander rijbewijs te hebben behaald het rijbewijs B halen na de 18</w:t>
              </w:r>
              <w:r w:rsidRPr="009D10A3">
                <w:rPr>
                  <w:vertAlign w:val="superscript"/>
                </w:rPr>
                <w:t>de</w:t>
              </w:r>
              <w:r>
                <w:t xml:space="preserve"> verjaardag en jongeren die dat doen nadat zij al een rijbewijs </w:t>
              </w:r>
              <w:r>
                <w:t>AM, T of A1 hebben gehaald. Op de jongere die niet eerst een ander rijbewijs heeft gehaald en na zijn 18</w:t>
              </w:r>
              <w:r w:rsidRPr="009D10A3">
                <w:rPr>
                  <w:vertAlign w:val="superscript"/>
                </w:rPr>
                <w:t>de</w:t>
              </w:r>
              <w:r>
                <w:t xml:space="preserve"> verjaardag het rijbewijs B haalt is een beginnerstermijn van 5 jaar van toepassing. Voor een jongere die wel eerst een ander rijbewijs haalt en pas n</w:t>
              </w:r>
              <w:r>
                <w:t>a de 18</w:t>
              </w:r>
              <w:r w:rsidRPr="009D10A3">
                <w:rPr>
                  <w:vertAlign w:val="superscript"/>
                </w:rPr>
                <w:t>de</w:t>
              </w:r>
              <w:r>
                <w:t xml:space="preserve"> verjaardag het rijbewijs B geldt echter een beginnerstermijn van 7 jaar die ingaat op het moment van afgifte van het rijbewijs AM of T. Dit betekent dat een jongere die net voor zijn 18</w:t>
              </w:r>
              <w:r w:rsidRPr="009D10A3">
                <w:rPr>
                  <w:vertAlign w:val="superscript"/>
                </w:rPr>
                <w:t>de</w:t>
              </w:r>
              <w:r>
                <w:t xml:space="preserve"> verjaardag een rijbewijs AM, T of A1 haalt en direct na zi</w:t>
              </w:r>
              <w:r>
                <w:t>jn 18</w:t>
              </w:r>
              <w:r w:rsidRPr="009D10A3">
                <w:rPr>
                  <w:vertAlign w:val="superscript"/>
                </w:rPr>
                <w:t>de</w:t>
              </w:r>
              <w:r>
                <w:t xml:space="preserve"> verjaardag een rijbewijs B een beginnerstermijn opgelegd krijgt die aanzienlijk langer is dat een jongere die net na zijn 18</w:t>
              </w:r>
              <w:r w:rsidRPr="009D10A3">
                <w:rPr>
                  <w:vertAlign w:val="superscript"/>
                </w:rPr>
                <w:t>de</w:t>
              </w:r>
              <w:r>
                <w:t xml:space="preserve"> verjaardag het eerste rijbewijs haalt (ongeacht de categorie). Dit verschil in behandeling is onlogisch.</w:t>
              </w:r>
            </w:p>
            <w:p w:rsidR="009D10A3" w:rsidP="00FF035E" w:rsidRDefault="00B90364"/>
            <w:p w:rsidR="0031089B" w:rsidP="00FF035E" w:rsidRDefault="00B90364">
              <w:r>
                <w:t>De Afdeling adv</w:t>
              </w:r>
              <w:r>
                <w:t>iseert de regeling op dit punt 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FF3F4A" w:rsidRDefault="00B90364">
              <w:r>
                <w:t>De Afdeling advisering van de Raad van State geeft U in overweging het voorstel van wet te zenden aan de Tweede Kamer der Staten-Generaal, nadat met het vorenstaande rekening zal zijn gehouden.</w:t>
              </w:r>
              <w:r>
                <w:br/>
              </w:r>
              <w:r>
                <w:br/>
              </w:r>
              <w:r>
                <w:br/>
                <w:t>De vice-pre</w:t>
              </w:r>
              <w:r>
                <w:t>sident van de Raad van State,</w:t>
              </w:r>
            </w:p>
          </w:sdtContent>
        </w:sdt>
      </w:sdtContent>
    </w:sdt>
    <w:sectPr w:rsidR="00FF3F4A"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B90364" w:rsidP="005B3E03">
      <w:r>
        <w:separator/>
      </w:r>
    </w:p>
    <w:p w:rsidR="002D0ACF" w:rsidRDefault="00B90364"/>
  </w:endnote>
  <w:endnote w:type="continuationSeparator" w:id="0">
    <w:p w:rsidR="00847094" w:rsidRDefault="00B90364" w:rsidP="005B3E03">
      <w:r>
        <w:continuationSeparator/>
      </w:r>
    </w:p>
    <w:p w:rsidR="002D0ACF" w:rsidRDefault="00B90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B90364" w:rsidP="005B3E03">
      <w:r>
        <w:separator/>
      </w:r>
    </w:p>
    <w:p w:rsidR="002D0ACF" w:rsidRDefault="00B90364"/>
  </w:footnote>
  <w:footnote w:type="continuationSeparator" w:id="0">
    <w:p w:rsidR="00847094" w:rsidRDefault="00B90364" w:rsidP="005B3E03">
      <w:r>
        <w:continuationSeparator/>
      </w:r>
    </w:p>
    <w:p w:rsidR="002D0ACF" w:rsidRDefault="00B90364"/>
  </w:footnote>
  <w:footnote w:id="1">
    <w:p w:rsidR="00003133" w:rsidRPr="00003133" w:rsidRDefault="00B90364">
      <w:pPr>
        <w:pStyle w:val="Voetnoottekst"/>
      </w:pPr>
      <w:r>
        <w:rPr>
          <w:rStyle w:val="Voetnootmarkering"/>
        </w:rPr>
        <w:footnoteRef/>
      </w:r>
      <w:r>
        <w:t xml:space="preserve"> </w:t>
      </w:r>
      <w:r>
        <w:tab/>
        <w:t>Toelichting, Controle van de begeleider tijdens de periode van het begeleiden en sancties voor de begeleider als hij niet voldoet aan de eisen, derde alinea.</w:t>
      </w:r>
    </w:p>
  </w:footnote>
  <w:footnote w:id="2">
    <w:p w:rsidR="00003133" w:rsidRPr="00003133" w:rsidRDefault="00B90364">
      <w:pPr>
        <w:pStyle w:val="Voetnoottekst"/>
      </w:pPr>
      <w:r>
        <w:rPr>
          <w:rStyle w:val="Voetnootmarkering"/>
        </w:rPr>
        <w:footnoteRef/>
      </w:r>
      <w:r>
        <w:t xml:space="preserve"> </w:t>
      </w:r>
      <w:r>
        <w:tab/>
      </w:r>
      <w:r w:rsidRPr="00003133">
        <w:t xml:space="preserve">Toelichting, Controle van de begeleider tijdens de periode van het begeleiden en sancties voor de begeleider als </w:t>
      </w:r>
      <w:r>
        <w:t>hij niet voldoet aan de eisen, vierde alinea.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90364">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B90364"/>
    <w:rsid w:val="00C02F92"/>
    <w:rsid w:val="00C5066A"/>
    <w:rsid w:val="00C50D4F"/>
    <w:rsid w:val="00C94D31"/>
    <w:rsid w:val="00D32A9E"/>
    <w:rsid w:val="00D76613"/>
    <w:rsid w:val="00DE075A"/>
    <w:rsid w:val="00DE1A79"/>
    <w:rsid w:val="00DF6602"/>
    <w:rsid w:val="00E722B1"/>
    <w:rsid w:val="00E905C7"/>
    <w:rsid w:val="00FF3F4A"/>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8974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897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753</ap:Words>
  <ap:Characters>3946</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2017-01-25T15:31:00.0000000Z</lastPrinted>
  <dcterms:created xsi:type="dcterms:W3CDTF">2012-11-20T15:20:00.0000000Z</dcterms:created>
  <dcterms:modified xsi:type="dcterms:W3CDTF">2017-01-25T15:31:00.0000000Z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0x010100EDDBDC4F0837AD4996373BFEDDC17D52</vt:lpwstr>
  </property>
</Properties>
</file>